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6F3" w:rsidRDefault="007F4400" w:rsidP="003A4CEE">
      <w:pPr>
        <w:ind w:left="0"/>
      </w:pPr>
      <w:r>
        <w:rPr>
          <w:noProof/>
          <w:lang w:eastAsia="cs-CZ"/>
        </w:rPr>
        <mc:AlternateContent>
          <mc:Choice Requires="wpg">
            <w:drawing>
              <wp:anchor distT="0" distB="0" distL="114300" distR="114300" simplePos="0" relativeHeight="251725824" behindDoc="0" locked="0" layoutInCell="0" allowOverlap="1" wp14:anchorId="234628DB" wp14:editId="559A2815">
                <wp:simplePos x="0" y="0"/>
                <wp:positionH relativeFrom="page">
                  <wp:posOffset>4552950</wp:posOffset>
                </wp:positionH>
                <wp:positionV relativeFrom="page">
                  <wp:posOffset>-923925</wp:posOffset>
                </wp:positionV>
                <wp:extent cx="3099464" cy="11668125"/>
                <wp:effectExtent l="0" t="0" r="5715" b="9525"/>
                <wp:wrapNone/>
                <wp:docPr id="363"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1668125"/>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D1D4F" w:rsidRDefault="008D1D4F">
                              <w:pPr>
                                <w:pStyle w:val="Bezmezer"/>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4" o:spid="_x0000_s1026" style="position:absolute;left:0;text-align:left;margin-left:358.5pt;margin-top:-72.75pt;width:244.05pt;height:918.75pt;z-index:251725824;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8D1D4F" w:rsidRDefault="008D1D4F">
                        <w:pPr>
                          <w:pStyle w:val="Bezmezer"/>
                          <w:rPr>
                            <w:rFonts w:asciiTheme="majorHAnsi" w:eastAsiaTheme="majorEastAsia" w:hAnsiTheme="majorHAnsi" w:cstheme="majorBidi"/>
                            <w:b/>
                            <w:bCs/>
                            <w:color w:val="FFFFFF" w:themeColor="background1"/>
                            <w:sz w:val="96"/>
                            <w:szCs w:val="96"/>
                          </w:rPr>
                        </w:pPr>
                      </w:p>
                    </w:txbxContent>
                  </v:textbox>
                </v:rect>
                <w10:wrap anchorx="page" anchory="page"/>
              </v:group>
            </w:pict>
          </mc:Fallback>
        </mc:AlternateContent>
      </w:r>
      <w:r w:rsidR="003A4CEE">
        <w:rPr>
          <w:noProof/>
          <w:lang w:eastAsia="cs-CZ"/>
        </w:rPr>
        <w:drawing>
          <wp:anchor distT="0" distB="0" distL="114300" distR="114300" simplePos="0" relativeHeight="251730944" behindDoc="0" locked="0" layoutInCell="1" allowOverlap="1" wp14:anchorId="2C8A537C" wp14:editId="51B18B9F">
            <wp:simplePos x="0" y="0"/>
            <wp:positionH relativeFrom="column">
              <wp:posOffset>13970</wp:posOffset>
            </wp:positionH>
            <wp:positionV relativeFrom="paragraph">
              <wp:posOffset>-252730</wp:posOffset>
            </wp:positionV>
            <wp:extent cx="5723890" cy="1409700"/>
            <wp:effectExtent l="0" t="0" r="0" b="0"/>
            <wp:wrapSquare wrapText="bothSides"/>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1409700"/>
                    </a:xfrm>
                    <a:prstGeom prst="rect">
                      <a:avLst/>
                    </a:prstGeom>
                    <a:noFill/>
                  </pic:spPr>
                </pic:pic>
              </a:graphicData>
            </a:graphic>
            <wp14:sizeRelH relativeFrom="page">
              <wp14:pctWidth>0</wp14:pctWidth>
            </wp14:sizeRelH>
            <wp14:sizeRelV relativeFrom="page">
              <wp14:pctHeight>0</wp14:pctHeight>
            </wp14:sizeRelV>
          </wp:anchor>
        </w:drawing>
      </w:r>
    </w:p>
    <w:sdt>
      <w:sdtPr>
        <w:id w:val="1969158413"/>
        <w:docPartObj>
          <w:docPartGallery w:val="Cover Pages"/>
          <w:docPartUnique/>
        </w:docPartObj>
      </w:sdtPr>
      <w:sdtEndPr/>
      <w:sdtContent>
        <w:p w:rsidR="00384464" w:rsidRDefault="00384464">
          <w:r>
            <w:rPr>
              <w:noProof/>
              <w:lang w:eastAsia="cs-CZ"/>
            </w:rPr>
            <mc:AlternateContent>
              <mc:Choice Requires="wps">
                <w:drawing>
                  <wp:anchor distT="0" distB="0" distL="114300" distR="114300" simplePos="0" relativeHeight="251727872" behindDoc="0" locked="0" layoutInCell="0" allowOverlap="1" wp14:anchorId="16009542" wp14:editId="2F6AC07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Arial" w:eastAsiaTheme="majorEastAsia" w:hAnsi="Arial" w:cs="Arial"/>
                                    <w:color w:val="FFFFFF" w:themeColor="background1"/>
                                    <w:sz w:val="72"/>
                                    <w:szCs w:val="72"/>
                                  </w:rPr>
                                  <w:alias w:val="Název"/>
                                  <w:id w:val="717477719"/>
                                  <w:dataBinding w:prefixMappings="xmlns:ns0='http://schemas.openxmlformats.org/package/2006/metadata/core-properties' xmlns:ns1='http://purl.org/dc/elements/1.1/'" w:xpath="/ns0:coreProperties[1]/ns1:title[1]" w:storeItemID="{6C3C8BC8-F283-45AE-878A-BAB7291924A1}"/>
                                  <w:text/>
                                </w:sdtPr>
                                <w:sdtEndPr/>
                                <w:sdtContent>
                                  <w:p w:rsidR="008D1D4F" w:rsidRDefault="008D1D4F">
                                    <w:pPr>
                                      <w:pStyle w:val="Bezmezer"/>
                                      <w:jc w:val="right"/>
                                      <w:rPr>
                                        <w:rFonts w:asciiTheme="majorHAnsi" w:eastAsiaTheme="majorEastAsia" w:hAnsiTheme="majorHAnsi" w:cstheme="majorBidi"/>
                                        <w:color w:val="FFFFFF" w:themeColor="background1"/>
                                        <w:sz w:val="72"/>
                                        <w:szCs w:val="72"/>
                                      </w:rPr>
                                    </w:pPr>
                                    <w:r w:rsidRPr="00384464">
                                      <w:rPr>
                                        <w:rFonts w:ascii="Arial" w:eastAsiaTheme="majorEastAsia" w:hAnsi="Arial" w:cs="Arial"/>
                                        <w:color w:val="FFFFFF" w:themeColor="background1"/>
                                        <w:sz w:val="72"/>
                                        <w:szCs w:val="72"/>
                                      </w:rPr>
                                      <w:t>1.</w:t>
                                    </w:r>
                                    <w:r w:rsidRPr="00384464">
                                      <w:rPr>
                                        <w:rFonts w:ascii="Arial" w:eastAsiaTheme="majorEastAsia" w:hAnsi="Arial" w:cs="Arial"/>
                                        <w:color w:val="FFFFFF" w:themeColor="background1"/>
                                        <w:sz w:val="72"/>
                                        <w:szCs w:val="72"/>
                                      </w:rPr>
                                      <w:tab/>
                                      <w:t>Elektrotechnika - obecná</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5="http://schemas.microsoft.com/office/word/2012/wordml">
                <w:pict>
                  <v:rect w14:anchorId="7EF5B637" id="Obdélník 16" o:spid="_x0000_s1031" style="position:absolute;left:0;text-align:left;margin-left:0;margin-top:0;width:550.8pt;height:50.4pt;z-index:25172787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" o:allowincell="f" fillcolor="#4f81bd [3204]" strokecolor="white [3212]" strokeweight="1pt">
                    <v:textbox style="mso-fit-shape-to-text:t" inset="14.4pt,,14.4pt">
                      <w:txbxContent>
                        <w:sdt>
                          <w:sdtPr>
                            <w:rPr>
                              <w:rFonts w:ascii="Arial" w:eastAsiaTheme="majorEastAsia" w:hAnsi="Arial" w:cs="Arial"/>
                              <w:color w:val="FFFFFF" w:themeColor="background1"/>
                              <w:sz w:val="72"/>
                              <w:szCs w:val="72"/>
                            </w:rPr>
                            <w:alias w:val="Název"/>
                            <w:id w:val="717477719"/>
                            <w:dataBinding w:prefixMappings="xmlns:ns0='http://schemas.openxmlformats.org/package/2006/metadata/core-properties' xmlns:ns1='http://purl.org/dc/elements/1.1/'" w:xpath="/ns0:coreProperties[1]/ns1:title[1]" w:storeItemID="{6C3C8BC8-F283-45AE-878A-BAB7291924A1}"/>
                            <w:text/>
                          </w:sdtPr>
                          <w:sdtEndPr/>
                          <w:sdtContent>
                            <w:p w:rsidR="008D1D4F" w:rsidRDefault="008D1D4F">
                              <w:pPr>
                                <w:pStyle w:val="Bezmezer"/>
                                <w:jc w:val="right"/>
                                <w:rPr>
                                  <w:rFonts w:asciiTheme="majorHAnsi" w:eastAsiaTheme="majorEastAsia" w:hAnsiTheme="majorHAnsi" w:cstheme="majorBidi"/>
                                  <w:color w:val="FFFFFF" w:themeColor="background1"/>
                                  <w:sz w:val="72"/>
                                  <w:szCs w:val="72"/>
                                </w:rPr>
                              </w:pPr>
                              <w:r w:rsidRPr="00384464">
                                <w:rPr>
                                  <w:rFonts w:ascii="Arial" w:eastAsiaTheme="majorEastAsia" w:hAnsi="Arial" w:cs="Arial"/>
                                  <w:color w:val="FFFFFF" w:themeColor="background1"/>
                                  <w:sz w:val="72"/>
                                  <w:szCs w:val="72"/>
                                </w:rPr>
                                <w:t>1.</w:t>
                              </w:r>
                              <w:r w:rsidRPr="00384464">
                                <w:rPr>
                                  <w:rFonts w:ascii="Arial" w:eastAsiaTheme="majorEastAsia" w:hAnsi="Arial" w:cs="Arial"/>
                                  <w:color w:val="FFFFFF" w:themeColor="background1"/>
                                  <w:sz w:val="72"/>
                                  <w:szCs w:val="72"/>
                                </w:rPr>
                                <w:tab/>
                                <w:t>Elektrotechnika - obecná</w:t>
                              </w:r>
                            </w:p>
                          </w:sdtContent>
                        </w:sdt>
                      </w:txbxContent>
                    </v:textbox>
                    <w10:wrap anchorx="page" anchory="page"/>
                  </v:rect>
                </w:pict>
              </mc:Fallback>
            </mc:AlternateContent>
          </w:r>
        </w:p>
        <w:p w:rsidR="00384464" w:rsidRDefault="005473F0">
          <w:r>
            <w:rPr>
              <w:noProof/>
              <w:lang w:eastAsia="cs-CZ"/>
            </w:rPr>
            <mc:AlternateContent>
              <mc:Choice Requires="wps">
                <w:drawing>
                  <wp:anchor distT="0" distB="0" distL="114300" distR="114300" simplePos="0" relativeHeight="251729920" behindDoc="0" locked="0" layoutInCell="1" allowOverlap="1" wp14:anchorId="2D669DFA" wp14:editId="54C74641">
                    <wp:simplePos x="0" y="0"/>
                    <wp:positionH relativeFrom="column">
                      <wp:posOffset>3728720</wp:posOffset>
                    </wp:positionH>
                    <wp:positionV relativeFrom="paragraph">
                      <wp:posOffset>4025265</wp:posOffset>
                    </wp:positionV>
                    <wp:extent cx="3353435" cy="3276600"/>
                    <wp:effectExtent l="0" t="0" r="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3435" cy="32766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b/>
                                    <w:sz w:val="28"/>
                                    <w:szCs w:val="28"/>
                                  </w:rPr>
                                  <w:alias w:val="Společnost"/>
                                  <w:id w:val="-8223478"/>
                                  <w:dataBinding w:prefixMappings="xmlns:ns0='http://schemas.openxmlformats.org/officeDocument/2006/extended-properties'" w:xpath="/ns0:Properties[1]/ns0:Company[1]" w:storeItemID="{6668398D-A668-4E3E-A5EB-62B293D839F1}"/>
                                  <w:text/>
                                </w:sdtPr>
                                <w:sdtEndPr/>
                                <w:sdtContent>
                                  <w:p w:rsidR="008D1D4F" w:rsidRPr="00901A99" w:rsidRDefault="003A4CEE" w:rsidP="005473F0">
                                    <w:pPr>
                                      <w:pStyle w:val="Bezmezer"/>
                                      <w:spacing w:line="360" w:lineRule="auto"/>
                                      <w:rPr>
                                        <w:rFonts w:ascii="Arial" w:hAnsi="Arial" w:cs="Arial"/>
                                        <w:color w:val="FFFFFF" w:themeColor="background1"/>
                                        <w:sz w:val="28"/>
                                        <w:szCs w:val="28"/>
                                      </w:rPr>
                                    </w:pPr>
                                    <w:r w:rsidRPr="00901A99">
                                      <w:rPr>
                                        <w:rFonts w:ascii="Arial" w:hAnsi="Arial" w:cs="Arial"/>
                                        <w:b/>
                                        <w:sz w:val="28"/>
                                        <w:szCs w:val="28"/>
                                      </w:rPr>
                                      <w:t>Kr</w:t>
                                    </w:r>
                                    <w:r w:rsidR="00901A99" w:rsidRPr="00901A99">
                                      <w:rPr>
                                        <w:rFonts w:ascii="Arial" w:hAnsi="Arial" w:cs="Arial"/>
                                        <w:b/>
                                        <w:sz w:val="28"/>
                                        <w:szCs w:val="28"/>
                                      </w:rPr>
                                      <w:t>o</w:t>
                                    </w:r>
                                    <w:r w:rsidRPr="00901A99">
                                      <w:rPr>
                                        <w:rFonts w:ascii="Arial" w:hAnsi="Arial" w:cs="Arial"/>
                                        <w:b/>
                                        <w:sz w:val="28"/>
                                        <w:szCs w:val="28"/>
                                      </w:rPr>
                                      <w:t>k za krokem ke zlepšení výuky automobilních oborů</w:t>
                                    </w:r>
                                  </w:p>
                                </w:sdtContent>
                              </w:sdt>
                              <w:p w:rsidR="008D1D4F" w:rsidRPr="00901A99" w:rsidRDefault="008D1D4F" w:rsidP="005473F0">
                                <w:pPr>
                                  <w:pStyle w:val="Bezmezer"/>
                                  <w:spacing w:line="360" w:lineRule="auto"/>
                                  <w:rPr>
                                    <w:rFonts w:ascii="Arial" w:hAnsi="Arial" w:cs="Arial"/>
                                    <w:sz w:val="28"/>
                                    <w:szCs w:val="28"/>
                                  </w:rPr>
                                </w:pPr>
                                <w:proofErr w:type="spellStart"/>
                                <w:r w:rsidRPr="00901A99">
                                  <w:rPr>
                                    <w:rFonts w:ascii="Arial" w:hAnsi="Arial" w:cs="Arial"/>
                                    <w:sz w:val="28"/>
                                    <w:szCs w:val="28"/>
                                  </w:rPr>
                                  <w:t>Reg</w:t>
                                </w:r>
                                <w:proofErr w:type="spellEnd"/>
                                <w:r w:rsidRPr="00901A99">
                                  <w:rPr>
                                    <w:rFonts w:ascii="Arial" w:hAnsi="Arial" w:cs="Arial"/>
                                    <w:sz w:val="28"/>
                                    <w:szCs w:val="28"/>
                                  </w:rPr>
                                  <w:t>. č.: CZ.1.07/1.1.26/01.0008  Autor: Pavel Hodina</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left:0;text-align:left;margin-left:293.6pt;margin-top:316.95pt;width:264.05pt;height:2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" filled="f" stroked="f" strokecolor="white" strokeweight="1pt">
                    <v:fill opacity="52428f"/>
                    <v:shadow color="#d8d8d8" offset="3pt,3pt"/>
                    <v:textbox inset="28.8pt,14.4pt,14.4pt,14.4pt">
                      <w:txbxContent>
                        <w:sdt>
                          <w:sdtPr>
                            <w:rPr>
                              <w:rFonts w:ascii="Arial" w:hAnsi="Arial" w:cs="Arial"/>
                              <w:b/>
                              <w:sz w:val="28"/>
                              <w:szCs w:val="28"/>
                            </w:rPr>
                            <w:alias w:val="Společnost"/>
                            <w:id w:val="-8223478"/>
                            <w:dataBinding w:prefixMappings="xmlns:ns0='http://schemas.openxmlformats.org/officeDocument/2006/extended-properties'" w:xpath="/ns0:Properties[1]/ns0:Company[1]" w:storeItemID="{6668398D-A668-4E3E-A5EB-62B293D839F1}"/>
                            <w:text/>
                          </w:sdtPr>
                          <w:sdtEndPr/>
                          <w:sdtContent>
                            <w:p w:rsidR="008D1D4F" w:rsidRPr="00901A99" w:rsidRDefault="003A4CEE" w:rsidP="005473F0">
                              <w:pPr>
                                <w:pStyle w:val="Bezmezer"/>
                                <w:spacing w:line="360" w:lineRule="auto"/>
                                <w:rPr>
                                  <w:rFonts w:ascii="Arial" w:hAnsi="Arial" w:cs="Arial"/>
                                  <w:color w:val="FFFFFF" w:themeColor="background1"/>
                                  <w:sz w:val="28"/>
                                  <w:szCs w:val="28"/>
                                </w:rPr>
                              </w:pPr>
                              <w:r w:rsidRPr="00901A99">
                                <w:rPr>
                                  <w:rFonts w:ascii="Arial" w:hAnsi="Arial" w:cs="Arial"/>
                                  <w:b/>
                                  <w:sz w:val="28"/>
                                  <w:szCs w:val="28"/>
                                </w:rPr>
                                <w:t>Kr</w:t>
                              </w:r>
                              <w:r w:rsidR="00901A99" w:rsidRPr="00901A99">
                                <w:rPr>
                                  <w:rFonts w:ascii="Arial" w:hAnsi="Arial" w:cs="Arial"/>
                                  <w:b/>
                                  <w:sz w:val="28"/>
                                  <w:szCs w:val="28"/>
                                </w:rPr>
                                <w:t>o</w:t>
                              </w:r>
                              <w:r w:rsidRPr="00901A99">
                                <w:rPr>
                                  <w:rFonts w:ascii="Arial" w:hAnsi="Arial" w:cs="Arial"/>
                                  <w:b/>
                                  <w:sz w:val="28"/>
                                  <w:szCs w:val="28"/>
                                </w:rPr>
                                <w:t>k za krokem ke zlepšení výuky automobilních oborů</w:t>
                              </w:r>
                            </w:p>
                          </w:sdtContent>
                        </w:sdt>
                        <w:p w:rsidR="008D1D4F" w:rsidRPr="00901A99" w:rsidRDefault="008D1D4F" w:rsidP="005473F0">
                          <w:pPr>
                            <w:pStyle w:val="Bezmezer"/>
                            <w:spacing w:line="360" w:lineRule="auto"/>
                            <w:rPr>
                              <w:rFonts w:ascii="Arial" w:hAnsi="Arial" w:cs="Arial"/>
                              <w:sz w:val="28"/>
                              <w:szCs w:val="28"/>
                            </w:rPr>
                          </w:pPr>
                          <w:proofErr w:type="spellStart"/>
                          <w:r w:rsidRPr="00901A99">
                            <w:rPr>
                              <w:rFonts w:ascii="Arial" w:hAnsi="Arial" w:cs="Arial"/>
                              <w:sz w:val="28"/>
                              <w:szCs w:val="28"/>
                            </w:rPr>
                            <w:t>Reg</w:t>
                          </w:r>
                          <w:proofErr w:type="spellEnd"/>
                          <w:r w:rsidRPr="00901A99">
                            <w:rPr>
                              <w:rFonts w:ascii="Arial" w:hAnsi="Arial" w:cs="Arial"/>
                              <w:sz w:val="28"/>
                              <w:szCs w:val="28"/>
                            </w:rPr>
                            <w:t>. č.: CZ.1.07/1.1.26/01.0008  Autor: Pavel Hodina</w:t>
                          </w:r>
                        </w:p>
                      </w:txbxContent>
                    </v:textbox>
                  </v:rect>
                </w:pict>
              </mc:Fallback>
            </mc:AlternateContent>
          </w:r>
          <w:r w:rsidR="00384464">
            <w:rPr>
              <w:noProof/>
              <w:lang w:eastAsia="cs-CZ"/>
            </w:rPr>
            <w:drawing>
              <wp:anchor distT="0" distB="0" distL="114300" distR="114300" simplePos="0" relativeHeight="251726848" behindDoc="0" locked="0" layoutInCell="0" allowOverlap="1" wp14:anchorId="7BDEFB8F" wp14:editId="346595E2">
                <wp:simplePos x="0" y="0"/>
                <wp:positionH relativeFrom="page">
                  <wp:align>right</wp:align>
                </wp:positionH>
                <wp:positionV relativeFrom="page">
                  <wp:align>center</wp:align>
                </wp:positionV>
                <wp:extent cx="5577840" cy="2767300"/>
                <wp:effectExtent l="19050" t="19050" r="22860" b="14605"/>
                <wp:wrapNone/>
                <wp:docPr id="3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a:ext>
                          </a:extLst>
                        </a:blip>
                        <a:stretch>
                          <a:fillRect/>
                        </a:stretch>
                      </pic:blipFill>
                      <pic:spPr>
                        <a:xfrm>
                          <a:off x="0" y="0"/>
                          <a:ext cx="5577840" cy="2767300"/>
                        </a:xfrm>
                        <a:prstGeom prst="rect">
                          <a:avLst/>
                        </a:prstGeom>
                        <a:ln w="12700">
                          <a:solidFill>
                            <a:schemeClr val="bg1"/>
                          </a:solidFill>
                        </a:ln>
                      </pic:spPr>
                    </pic:pic>
                  </a:graphicData>
                </a:graphic>
                <wp14:sizeRelV relativeFrom="margin">
                  <wp14:pctHeight>0</wp14:pctHeight>
                </wp14:sizeRelV>
              </wp:anchor>
            </w:drawing>
          </w:r>
          <w:r w:rsidR="00384464">
            <w:br w:type="page"/>
          </w:r>
        </w:p>
        <w:bookmarkStart w:id="0" w:name="_GoBack" w:displacedByCustomXml="next"/>
        <w:bookmarkEnd w:id="0" w:displacedByCustomXml="next"/>
      </w:sdtContent>
    </w:sdt>
    <w:p w:rsidR="00384464" w:rsidRDefault="00384464" w:rsidP="00384464"/>
    <w:p w:rsidR="00384464" w:rsidRDefault="00384464" w:rsidP="00384464">
      <w:r>
        <w:t>Tato publikace vyšla v rámci OP Vzdělávání a konkurenceschopnost</w:t>
      </w:r>
    </w:p>
    <w:p w:rsidR="00384464" w:rsidRDefault="00384464" w:rsidP="00384464">
      <w:r>
        <w:t>Projekt: Krok za krokem ke zlepšení výuky automobilních oborů (</w:t>
      </w:r>
      <w:proofErr w:type="spellStart"/>
      <w:r w:rsidR="00116BB8">
        <w:t>reg</w:t>
      </w:r>
      <w:proofErr w:type="spellEnd"/>
      <w:r w:rsidR="00116BB8">
        <w:t>. č.: CZ.1.07/1.1.26/01.0008)</w:t>
      </w:r>
    </w:p>
    <w:p w:rsidR="00384464" w:rsidRDefault="00384464" w:rsidP="00384464"/>
    <w:p w:rsidR="00384464" w:rsidRDefault="00384464" w:rsidP="00384464">
      <w:r>
        <w:t>Tento projekt je spolufinancován Evropským sociálním fondem a státním rozpočtem České republiky.</w:t>
      </w:r>
    </w:p>
    <w:p w:rsidR="00384464" w:rsidRDefault="00384464" w:rsidP="00384464"/>
    <w:p w:rsidR="00384464" w:rsidRDefault="00384464" w:rsidP="00384464"/>
    <w:p w:rsidR="00384464" w:rsidRDefault="00384464" w:rsidP="00384464"/>
    <w:p w:rsidR="00384464" w:rsidRDefault="00384464" w:rsidP="00384464"/>
    <w:p w:rsidR="00384464" w:rsidRDefault="00384464" w:rsidP="00384464"/>
    <w:p w:rsidR="00384464" w:rsidRDefault="00384464" w:rsidP="00384464"/>
    <w:p w:rsidR="00384464" w:rsidRDefault="00384464" w:rsidP="00384464"/>
    <w:p w:rsidR="00384464" w:rsidRDefault="00384464" w:rsidP="00384464"/>
    <w:p w:rsidR="00384464" w:rsidRDefault="00384464" w:rsidP="00384464"/>
    <w:p w:rsidR="00384464" w:rsidRDefault="00384464" w:rsidP="00384464"/>
    <w:p w:rsidR="00384464" w:rsidRDefault="00384464" w:rsidP="00384464"/>
    <w:p w:rsidR="00384464" w:rsidRDefault="00384464" w:rsidP="00384464"/>
    <w:p w:rsidR="00384464" w:rsidRPr="00F17479" w:rsidRDefault="00384464" w:rsidP="00384464">
      <w:pPr>
        <w:rPr>
          <w:b/>
        </w:rPr>
      </w:pPr>
      <w:r w:rsidRPr="00F17479">
        <w:rPr>
          <w:b/>
        </w:rPr>
        <w:t>Elektrotechnika – obecná</w:t>
      </w:r>
    </w:p>
    <w:p w:rsidR="00384464" w:rsidRDefault="00384464" w:rsidP="00384464">
      <w:r>
        <w:t>©Pavel Hodina, 2013</w:t>
      </w:r>
    </w:p>
    <w:p w:rsidR="00384464" w:rsidRDefault="00384464" w:rsidP="00384464">
      <w:r>
        <w:t>Švehlova střední škola polytechnická Prostějov</w:t>
      </w:r>
    </w:p>
    <w:p w:rsidR="00DD35AD" w:rsidRDefault="00DD35AD" w:rsidP="00C94530">
      <w:pPr>
        <w:ind w:left="0"/>
        <w:sectPr w:rsidR="00DD35AD" w:rsidSect="00384464">
          <w:headerReference w:type="default" r:id="rId12"/>
          <w:footerReference w:type="default" r:id="rId13"/>
          <w:pgSz w:w="11906" w:h="16838"/>
          <w:pgMar w:top="1418" w:right="1418" w:bottom="1418" w:left="1418" w:header="709" w:footer="709" w:gutter="0"/>
          <w:pgNumType w:start="0"/>
          <w:cols w:space="708"/>
          <w:titlePg/>
          <w:docGrid w:linePitch="360"/>
        </w:sectPr>
      </w:pPr>
    </w:p>
    <w:p w:rsidR="00642E62" w:rsidRDefault="00642E62">
      <w:pPr>
        <w:rPr>
          <w:rFonts w:ascii="Arial" w:eastAsia="Times New Roman" w:hAnsi="Arial" w:cs="Arial"/>
          <w:b/>
          <w:lang w:eastAsia="cs-CZ"/>
        </w:rPr>
      </w:pPr>
    </w:p>
    <w:p w:rsidR="00D8280D" w:rsidRPr="00E71D93" w:rsidRDefault="00E71D93" w:rsidP="00E71D93">
      <w:pPr>
        <w:pStyle w:val="Obsah1"/>
        <w:rPr>
          <w:rFonts w:eastAsiaTheme="minorEastAsia"/>
          <w:noProof/>
        </w:rPr>
      </w:pPr>
      <w:r w:rsidRPr="00E71D93">
        <w:t>Obsah</w:t>
      </w:r>
      <w:r w:rsidR="000B68C6" w:rsidRPr="00E53679">
        <w:fldChar w:fldCharType="begin"/>
      </w:r>
      <w:r w:rsidR="000B68C6" w:rsidRPr="00E71D93">
        <w:instrText xml:space="preserve"> TOC \o "1-4" \h \z \u </w:instrText>
      </w:r>
      <w:r w:rsidR="000B68C6" w:rsidRPr="00E53679">
        <w:fldChar w:fldCharType="separate"/>
      </w:r>
    </w:p>
    <w:p w:rsidR="00D8280D" w:rsidRPr="00E53679" w:rsidRDefault="00901A99" w:rsidP="00E71D93">
      <w:pPr>
        <w:pStyle w:val="Obsah1"/>
        <w:rPr>
          <w:rFonts w:eastAsiaTheme="minorEastAsia"/>
          <w:noProof/>
        </w:rPr>
      </w:pPr>
      <w:hyperlink w:anchor="_Toc363556431" w:history="1">
        <w:r w:rsidR="001E4EB9" w:rsidRPr="00E53679">
          <w:rPr>
            <w:rStyle w:val="Hypertextovodkaz"/>
            <w:noProof/>
            <w:u w:val="none"/>
          </w:rPr>
          <w:t>1</w:t>
        </w:r>
        <w:r w:rsidR="001E4EB9" w:rsidRPr="00E53679">
          <w:rPr>
            <w:rFonts w:eastAsiaTheme="minorEastAsia"/>
            <w:noProof/>
          </w:rPr>
          <w:t xml:space="preserve">  </w:t>
        </w:r>
        <w:r w:rsidR="00B32318" w:rsidRPr="00E53679">
          <w:rPr>
            <w:rFonts w:eastAsiaTheme="minorEastAsia"/>
            <w:noProof/>
          </w:rPr>
          <w:t>Základy elektrotechniky</w:t>
        </w:r>
        <w:r w:rsidR="00B32318" w:rsidRPr="00E53679">
          <w:rPr>
            <w:rStyle w:val="Hypertextovodkaz"/>
            <w:rFonts w:eastAsiaTheme="minorEastAsia"/>
            <w:noProof/>
            <w:color w:val="auto"/>
            <w:u w:val="none"/>
          </w:rPr>
          <w:t xml:space="preserve"> - z</w:t>
        </w:r>
        <w:r w:rsidR="00D8280D" w:rsidRPr="00E53679">
          <w:rPr>
            <w:rStyle w:val="Hypertextovodkaz"/>
            <w:noProof/>
            <w:u w:val="none"/>
          </w:rPr>
          <w:t>ákladní veličiny a pojmy</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_Toc363556431 \h </w:instrText>
        </w:r>
        <w:r w:rsidR="00D8280D" w:rsidRPr="00E53679">
          <w:rPr>
            <w:noProof/>
            <w:webHidden/>
          </w:rPr>
        </w:r>
        <w:r w:rsidR="00D8280D" w:rsidRPr="00E53679">
          <w:rPr>
            <w:noProof/>
            <w:webHidden/>
          </w:rPr>
          <w:fldChar w:fldCharType="separate"/>
        </w:r>
        <w:r w:rsidR="005473F0">
          <w:rPr>
            <w:noProof/>
            <w:webHidden/>
          </w:rPr>
          <w:t>12</w:t>
        </w:r>
        <w:r w:rsidR="00D8280D" w:rsidRPr="00E53679">
          <w:rPr>
            <w:noProof/>
            <w:webHidden/>
          </w:rPr>
          <w:fldChar w:fldCharType="end"/>
        </w:r>
      </w:hyperlink>
    </w:p>
    <w:p w:rsidR="00D8280D" w:rsidRPr="00E53679" w:rsidRDefault="00574115" w:rsidP="00E53679">
      <w:pPr>
        <w:pStyle w:val="Obsah2"/>
        <w:rPr>
          <w:rFonts w:ascii="Arial" w:eastAsiaTheme="minorEastAsia" w:hAnsi="Arial" w:cs="Arial"/>
          <w:noProof/>
          <w:lang w:eastAsia="cs-CZ"/>
        </w:rPr>
      </w:pPr>
      <w:r>
        <w:t xml:space="preserve">    </w:t>
      </w:r>
      <w:hyperlink w:anchor="_Toc363556432" w:history="1">
        <w:r w:rsidR="00D8280D" w:rsidRPr="00E53679">
          <w:rPr>
            <w:rStyle w:val="Hypertextovodkaz"/>
            <w:rFonts w:ascii="Arial" w:hAnsi="Arial" w:cs="Arial"/>
            <w:noProof/>
            <w:u w:val="none"/>
          </w:rPr>
          <w:t>1.1 Základní jednotky soustavy SI</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_Toc363556432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33" w:history="1">
        <w:r w:rsidR="00D8280D" w:rsidRPr="00E53679">
          <w:rPr>
            <w:rStyle w:val="Hypertextovodkaz"/>
            <w:rFonts w:ascii="Arial" w:hAnsi="Arial" w:cs="Arial"/>
            <w:noProof/>
            <w:u w:val="none"/>
          </w:rPr>
          <w:t>Tabulka 1. jednotky SI</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_Toc363556433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34" w:history="1">
        <w:r w:rsidR="001E4EB9" w:rsidRPr="00E53679">
          <w:rPr>
            <w:rStyle w:val="Hypertextovodkaz"/>
            <w:rFonts w:ascii="Arial" w:hAnsi="Arial" w:cs="Arial"/>
            <w:noProof/>
            <w:u w:val="none"/>
          </w:rPr>
          <w:t>Obrázek 1. j</w:t>
        </w:r>
        <w:r w:rsidR="00D8280D" w:rsidRPr="00E53679">
          <w:rPr>
            <w:rStyle w:val="Hypertextovodkaz"/>
            <w:rFonts w:ascii="Arial" w:hAnsi="Arial" w:cs="Arial"/>
            <w:noProof/>
            <w:u w:val="none"/>
          </w:rPr>
          <w:t>ednotky SI</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_Toc363556434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35" w:history="1">
        <w:r w:rsidR="00D8280D" w:rsidRPr="00E53679">
          <w:rPr>
            <w:rStyle w:val="Hypertextovodkaz"/>
            <w:rFonts w:ascii="Arial" w:hAnsi="Arial" w:cs="Arial"/>
            <w:noProof/>
            <w:u w:val="none"/>
          </w:rPr>
          <w:t>Tabulka 2. odvozené jednotky SI</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_Toc363556435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36" w:history="1">
        <w:r w:rsidR="00D8280D" w:rsidRPr="00E53679">
          <w:rPr>
            <w:rStyle w:val="Hypertextovodkaz"/>
            <w:rFonts w:ascii="Arial" w:hAnsi="Arial" w:cs="Arial"/>
            <w:noProof/>
            <w:u w:val="none"/>
          </w:rPr>
          <w:t>Tabulka 3. vedlejší jednotky soustavy SI</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_Toc363556436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14</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37" w:history="1">
        <w:r w:rsidR="00D8280D" w:rsidRPr="00E53679">
          <w:rPr>
            <w:rStyle w:val="Hypertextovodkaz"/>
            <w:rFonts w:ascii="Arial" w:hAnsi="Arial" w:cs="Arial"/>
            <w:noProof/>
            <w:u w:val="none"/>
          </w:rPr>
          <w:t>Tabulka 4. převody jednotek</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_Toc363556437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15</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438" w:history="1">
        <w:r w:rsidR="001E4EB9" w:rsidRPr="00E53679">
          <w:rPr>
            <w:rStyle w:val="Hypertextovodkaz"/>
            <w:noProof/>
            <w:u w:val="none"/>
          </w:rPr>
          <w:t>2</w:t>
        </w:r>
        <w:r w:rsidR="001E4EB9" w:rsidRPr="00E53679">
          <w:rPr>
            <w:rFonts w:eastAsiaTheme="minorEastAsia"/>
            <w:noProof/>
          </w:rPr>
          <w:t xml:space="preserve">  </w:t>
        </w:r>
        <w:r w:rsidR="00D8280D" w:rsidRPr="00E53679">
          <w:rPr>
            <w:rStyle w:val="Hypertextovodkaz"/>
            <w:noProof/>
            <w:u w:val="none"/>
          </w:rPr>
          <w:t>Stavba látek</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_Toc363556438 \h </w:instrText>
        </w:r>
        <w:r w:rsidR="00D8280D" w:rsidRPr="00E53679">
          <w:rPr>
            <w:noProof/>
            <w:webHidden/>
          </w:rPr>
        </w:r>
        <w:r w:rsidR="00D8280D" w:rsidRPr="00E53679">
          <w:rPr>
            <w:noProof/>
            <w:webHidden/>
          </w:rPr>
          <w:fldChar w:fldCharType="separate"/>
        </w:r>
        <w:r w:rsidR="005473F0">
          <w:rPr>
            <w:noProof/>
            <w:webHidden/>
          </w:rPr>
          <w:t>16</w:t>
        </w:r>
        <w:r w:rsidR="00D8280D" w:rsidRPr="00E53679">
          <w:rPr>
            <w:noProof/>
            <w:webHidden/>
          </w:rPr>
          <w:fldChar w:fldCharType="end"/>
        </w:r>
      </w:hyperlink>
    </w:p>
    <w:p w:rsidR="00D8280D" w:rsidRPr="00E53679" w:rsidRDefault="00574115" w:rsidP="00E53679">
      <w:pPr>
        <w:pStyle w:val="Obsah2"/>
        <w:rPr>
          <w:rFonts w:ascii="Arial" w:eastAsiaTheme="minorEastAsia" w:hAnsi="Arial" w:cs="Arial"/>
          <w:noProof/>
          <w:lang w:eastAsia="cs-CZ"/>
        </w:rPr>
      </w:pPr>
      <w:r>
        <w:t xml:space="preserve">    </w:t>
      </w:r>
      <w:hyperlink w:anchor="_Toc363556439" w:history="1">
        <w:r w:rsidR="00D8280D" w:rsidRPr="00E53679">
          <w:rPr>
            <w:rStyle w:val="Hypertextovodkaz"/>
            <w:rFonts w:ascii="Arial" w:hAnsi="Arial" w:cs="Arial"/>
            <w:noProof/>
            <w:u w:val="none"/>
          </w:rPr>
          <w:t xml:space="preserve">2.1 Stavba </w:t>
        </w:r>
        <w:r w:rsidR="00D8280D" w:rsidRPr="00E53679">
          <w:rPr>
            <w:rStyle w:val="Hypertextovodkaz"/>
            <w:rFonts w:ascii="Arial" w:eastAsiaTheme="majorEastAsia" w:hAnsi="Arial" w:cs="Arial"/>
            <w:noProof/>
            <w:u w:val="none"/>
          </w:rPr>
          <w:t>atomu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_Toc363556439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16</w:t>
        </w:r>
        <w:r w:rsidR="00D8280D" w:rsidRPr="00E53679">
          <w:rPr>
            <w:rFonts w:ascii="Arial" w:hAnsi="Arial" w:cs="Arial"/>
            <w:noProof/>
            <w:webHidden/>
          </w:rPr>
          <w:fldChar w:fldCharType="end"/>
        </w:r>
      </w:hyperlink>
    </w:p>
    <w:p w:rsidR="00D8280D" w:rsidRPr="00E53679" w:rsidRDefault="00574115" w:rsidP="00E53679">
      <w:pPr>
        <w:pStyle w:val="Obsah3"/>
        <w:spacing w:line="360" w:lineRule="auto"/>
        <w:rPr>
          <w:rFonts w:ascii="Arial" w:eastAsiaTheme="minorEastAsia" w:hAnsi="Arial" w:cs="Arial"/>
          <w:noProof/>
          <w:sz w:val="22"/>
          <w:szCs w:val="22"/>
        </w:rPr>
      </w:pPr>
      <w:r>
        <w:t xml:space="preserve">         </w:t>
      </w:r>
      <w:hyperlink w:anchor="_Toc363556440" w:history="1">
        <w:r w:rsidR="00D8280D" w:rsidRPr="00E53679">
          <w:rPr>
            <w:rStyle w:val="Hypertextovodkaz"/>
            <w:rFonts w:ascii="Arial" w:hAnsi="Arial" w:cs="Arial"/>
            <w:noProof/>
            <w:sz w:val="22"/>
            <w:szCs w:val="22"/>
            <w:u w:val="none"/>
          </w:rPr>
          <w:t>2.1.1 Elektrický náboj</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_Toc363556440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17</w:t>
        </w:r>
        <w:r w:rsidR="00D8280D" w:rsidRPr="00E53679">
          <w:rPr>
            <w:rFonts w:ascii="Arial" w:hAnsi="Arial" w:cs="Arial"/>
            <w:noProof/>
            <w:webHidden/>
            <w:sz w:val="22"/>
            <w:szCs w:val="22"/>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441" w:history="1">
        <w:r w:rsidR="00D8280D" w:rsidRPr="00E53679">
          <w:rPr>
            <w:rStyle w:val="Hypertextovodkaz"/>
            <w:rFonts w:ascii="Arial" w:hAnsi="Arial" w:cs="Arial"/>
            <w:noProof/>
            <w:sz w:val="22"/>
            <w:szCs w:val="22"/>
            <w:u w:val="none"/>
          </w:rPr>
          <w:t>2.1.2 Rozdělení látek podle elektrické vodivosti</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_Toc363556441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17</w:t>
        </w:r>
        <w:r w:rsidR="00D8280D" w:rsidRPr="00E53679">
          <w:rPr>
            <w:rFonts w:ascii="Arial" w:hAnsi="Arial" w:cs="Arial"/>
            <w:noProof/>
            <w:webHidden/>
            <w:sz w:val="22"/>
            <w:szCs w:val="22"/>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42" w:history="1">
        <w:r w:rsidR="00D8280D" w:rsidRPr="00E53679">
          <w:rPr>
            <w:rStyle w:val="Hypertextovodkaz"/>
            <w:rFonts w:ascii="Arial" w:hAnsi="Arial" w:cs="Arial"/>
            <w:noProof/>
            <w:u w:val="none"/>
          </w:rPr>
          <w:t>Tabulka 5. druhy elektrotechnických materiálů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_Toc363556442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18</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43" w:history="1">
        <w:r w:rsidR="00D8280D" w:rsidRPr="00E53679">
          <w:rPr>
            <w:rStyle w:val="Hypertextovodkaz"/>
            <w:rFonts w:ascii="Arial" w:hAnsi="Arial" w:cs="Arial"/>
            <w:noProof/>
            <w:u w:val="none"/>
          </w:rPr>
          <w:t>2.2 Vodiče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_Toc363556443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19</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44" w:history="1">
        <w:r w:rsidR="001E4EB9" w:rsidRPr="00E53679">
          <w:rPr>
            <w:rStyle w:val="Hypertextovodkaz"/>
            <w:rFonts w:ascii="Arial" w:hAnsi="Arial" w:cs="Arial"/>
            <w:noProof/>
            <w:u w:val="none"/>
          </w:rPr>
          <w:t>Tabulka 6. r</w:t>
        </w:r>
        <w:r w:rsidR="00D8280D" w:rsidRPr="00E53679">
          <w:rPr>
            <w:rStyle w:val="Hypertextovodkaz"/>
            <w:rFonts w:ascii="Arial" w:hAnsi="Arial" w:cs="Arial"/>
            <w:noProof/>
            <w:u w:val="none"/>
          </w:rPr>
          <w:t>ozdělení materiálů podle skupenství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_Toc363556444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19</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45" w:history="1">
        <w:r w:rsidR="00D8280D" w:rsidRPr="00E53679">
          <w:rPr>
            <w:rStyle w:val="Hypertextovodkaz"/>
            <w:rFonts w:ascii="Arial" w:hAnsi="Arial" w:cs="Arial"/>
            <w:noProof/>
            <w:u w:val="none"/>
          </w:rPr>
          <w:t>Tabulka 7. rozdělení materiálů podle nosičů elektrického náboje.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_Toc363556445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19</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46" w:history="1">
        <w:r w:rsidR="00D8280D" w:rsidRPr="00E53679">
          <w:rPr>
            <w:rStyle w:val="Hypertextovodkaz"/>
            <w:rFonts w:ascii="Arial" w:hAnsi="Arial" w:cs="Arial"/>
            <w:noProof/>
            <w:u w:val="none"/>
          </w:rPr>
          <w:t>Tabulka 8. vlastnosti materiálů.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_Toc363556446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20</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47" w:history="1">
        <w:r w:rsidR="00D8280D" w:rsidRPr="00E53679">
          <w:rPr>
            <w:rStyle w:val="Hypertextovodkaz"/>
            <w:rFonts w:ascii="Arial" w:hAnsi="Arial" w:cs="Arial"/>
            <w:noProof/>
            <w:u w:val="none"/>
          </w:rPr>
          <w:t>Tabulka 9. vlastnosti mědi</w:t>
        </w:r>
        <w:r w:rsidR="00D8280D" w:rsidRPr="00E53679">
          <w:rPr>
            <w:rFonts w:ascii="Arial" w:hAnsi="Arial" w:cs="Arial"/>
            <w:noProof/>
            <w:webHidden/>
          </w:rPr>
          <w:tab/>
        </w:r>
        <w:r w:rsidR="008D1DA4">
          <w:rPr>
            <w:rFonts w:ascii="Arial" w:hAnsi="Arial" w:cs="Arial"/>
            <w:noProof/>
            <w:webHidden/>
          </w:rPr>
          <w:t>2</w:t>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_Toc363556447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2</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48" w:history="1">
        <w:r w:rsidR="00D8280D" w:rsidRPr="00E53679">
          <w:rPr>
            <w:rStyle w:val="Hypertextovodkaz"/>
            <w:rFonts w:ascii="Arial" w:hAnsi="Arial" w:cs="Arial"/>
            <w:noProof/>
            <w:u w:val="none"/>
          </w:rPr>
          <w:t>Tabulka 10. slitiny mědi</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_Toc363556448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22</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49" w:history="1">
        <w:r w:rsidR="001E4EB9" w:rsidRPr="00E53679">
          <w:rPr>
            <w:rStyle w:val="Hypertextovodkaz"/>
            <w:rFonts w:ascii="Arial" w:hAnsi="Arial" w:cs="Arial"/>
            <w:noProof/>
            <w:u w:val="none"/>
          </w:rPr>
          <w:t>Tabulka 11. v</w:t>
        </w:r>
        <w:r w:rsidR="00D8280D" w:rsidRPr="00E53679">
          <w:rPr>
            <w:rStyle w:val="Hypertextovodkaz"/>
            <w:rFonts w:ascii="Arial" w:hAnsi="Arial" w:cs="Arial"/>
            <w:noProof/>
            <w:u w:val="none"/>
          </w:rPr>
          <w:t>lastnosti hliníku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_Toc363556449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22</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50" w:history="1">
        <w:r w:rsidR="001E4EB9" w:rsidRPr="00E53679">
          <w:rPr>
            <w:rStyle w:val="Hypertextovodkaz"/>
            <w:rFonts w:ascii="Arial" w:hAnsi="Arial" w:cs="Arial"/>
            <w:noProof/>
            <w:u w:val="none"/>
          </w:rPr>
          <w:t>2.3</w:t>
        </w:r>
        <w:r w:rsidR="00D8280D" w:rsidRPr="00E53679">
          <w:rPr>
            <w:rStyle w:val="Hypertextovodkaz"/>
            <w:rFonts w:ascii="Arial" w:hAnsi="Arial" w:cs="Arial"/>
            <w:noProof/>
            <w:u w:val="none"/>
          </w:rPr>
          <w:t xml:space="preserve"> Polovodiče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23</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51" w:history="1">
        <w:r w:rsidR="00D8280D" w:rsidRPr="00E53679">
          <w:rPr>
            <w:rStyle w:val="Hypertextovodkaz"/>
            <w:rFonts w:ascii="Arial" w:hAnsi="Arial" w:cs="Arial"/>
            <w:noProof/>
            <w:u w:val="none"/>
          </w:rPr>
          <w:t>Obrázek 2. vodivost polovodičů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24</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52" w:history="1">
        <w:r w:rsidR="00D8280D" w:rsidRPr="00E53679">
          <w:rPr>
            <w:rStyle w:val="Hypertextovodkaz"/>
            <w:rFonts w:ascii="Arial" w:hAnsi="Arial" w:cs="Arial"/>
            <w:noProof/>
            <w:u w:val="none"/>
          </w:rPr>
          <w:t>Obrázek 3. propustnost diody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25</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53" w:history="1">
        <w:r w:rsidR="00D8280D" w:rsidRPr="00E53679">
          <w:rPr>
            <w:rStyle w:val="Hypertextovodkaz"/>
            <w:rFonts w:ascii="Arial" w:hAnsi="Arial" w:cs="Arial"/>
            <w:noProof/>
            <w:u w:val="none"/>
          </w:rPr>
          <w:t>Obrázek 4. tranzistor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27</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54" w:history="1">
        <w:r w:rsidR="001E4EB9" w:rsidRPr="00E53679">
          <w:rPr>
            <w:rStyle w:val="Hypertextovodkaz"/>
            <w:rFonts w:ascii="Arial" w:hAnsi="Arial" w:cs="Arial"/>
            <w:noProof/>
            <w:u w:val="none"/>
          </w:rPr>
          <w:t>Obrázek 5. z</w:t>
        </w:r>
        <w:r w:rsidR="00D8280D" w:rsidRPr="00E53679">
          <w:rPr>
            <w:rStyle w:val="Hypertextovodkaz"/>
            <w:rFonts w:ascii="Arial" w:hAnsi="Arial" w:cs="Arial"/>
            <w:noProof/>
            <w:u w:val="none"/>
          </w:rPr>
          <w:t>esílení tranzistoru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28</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lastRenderedPageBreak/>
        <w:t xml:space="preserve">    </w:t>
      </w:r>
      <w:hyperlink w:anchor="_Toc363556455" w:history="1">
        <w:r w:rsidR="00D8280D" w:rsidRPr="00E53679">
          <w:rPr>
            <w:rStyle w:val="Hypertextovodkaz"/>
            <w:rFonts w:ascii="Arial" w:hAnsi="Arial" w:cs="Arial"/>
            <w:noProof/>
            <w:u w:val="none"/>
          </w:rPr>
          <w:t>2.4 Izolanty a dielektrika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30</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56" w:history="1">
        <w:r w:rsidR="00D8280D" w:rsidRPr="00E53679">
          <w:rPr>
            <w:rStyle w:val="Hypertextovodkaz"/>
            <w:rFonts w:ascii="Arial" w:hAnsi="Arial" w:cs="Arial"/>
            <w:noProof/>
            <w:u w:val="none"/>
          </w:rPr>
          <w:t>Tabulka 12. vlastnosti izolantů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30</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57" w:history="1">
        <w:r w:rsidR="001E4EB9" w:rsidRPr="00E53679">
          <w:rPr>
            <w:rStyle w:val="Hypertextovodkaz"/>
            <w:rFonts w:ascii="Arial" w:hAnsi="Arial" w:cs="Arial"/>
            <w:noProof/>
            <w:u w:val="none"/>
          </w:rPr>
          <w:t>Tabulka 13. n</w:t>
        </w:r>
        <w:r w:rsidR="00D8280D" w:rsidRPr="00E53679">
          <w:rPr>
            <w:rStyle w:val="Hypertextovodkaz"/>
            <w:rFonts w:ascii="Arial" w:hAnsi="Arial" w:cs="Arial"/>
            <w:noProof/>
            <w:u w:val="none"/>
          </w:rPr>
          <w:t>ázvy izolantů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31</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58" w:history="1">
        <w:r w:rsidR="00D8280D" w:rsidRPr="00E53679">
          <w:rPr>
            <w:rStyle w:val="Hypertextovodkaz"/>
            <w:rFonts w:ascii="Arial" w:hAnsi="Arial" w:cs="Arial"/>
            <w:noProof/>
            <w:u w:val="none"/>
          </w:rPr>
          <w:t>Tabulka 14. epoxidované pryskyřice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32</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59" w:history="1">
        <w:r w:rsidR="00D8280D" w:rsidRPr="00E53679">
          <w:rPr>
            <w:rStyle w:val="Hypertextovodkaz"/>
            <w:rFonts w:ascii="Arial" w:hAnsi="Arial" w:cs="Arial"/>
            <w:noProof/>
            <w:u w:val="none"/>
          </w:rPr>
          <w:t>Klíčová slova: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_Toc363556459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32</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460" w:history="1">
        <w:r w:rsidR="001E4EB9" w:rsidRPr="00E53679">
          <w:rPr>
            <w:rStyle w:val="Hypertextovodkaz"/>
            <w:noProof/>
            <w:u w:val="none"/>
          </w:rPr>
          <w:t xml:space="preserve">3  </w:t>
        </w:r>
        <w:r w:rsidR="00D8280D" w:rsidRPr="00E53679">
          <w:rPr>
            <w:rStyle w:val="Hypertextovodkaz"/>
            <w:noProof/>
            <w:u w:val="none"/>
          </w:rPr>
          <w:t>Stejnosměrný proud</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_Toc363556460 \h </w:instrText>
        </w:r>
        <w:r w:rsidR="00D8280D" w:rsidRPr="00E53679">
          <w:rPr>
            <w:noProof/>
            <w:webHidden/>
          </w:rPr>
        </w:r>
        <w:r w:rsidR="00D8280D" w:rsidRPr="00E53679">
          <w:rPr>
            <w:noProof/>
            <w:webHidden/>
          </w:rPr>
          <w:fldChar w:fldCharType="separate"/>
        </w:r>
        <w:r w:rsidR="005473F0">
          <w:rPr>
            <w:noProof/>
            <w:webHidden/>
          </w:rPr>
          <w:t>33</w:t>
        </w:r>
        <w:r w:rsidR="00D8280D" w:rsidRPr="00E53679">
          <w:rPr>
            <w:noProof/>
            <w:webHidden/>
          </w:rPr>
          <w:fldChar w:fldCharType="end"/>
        </w:r>
      </w:hyperlink>
    </w:p>
    <w:p w:rsidR="00D8280D" w:rsidRPr="00E53679" w:rsidRDefault="00901A99" w:rsidP="00E53679">
      <w:pPr>
        <w:pStyle w:val="Obsah4"/>
        <w:spacing w:line="360" w:lineRule="auto"/>
        <w:rPr>
          <w:rFonts w:ascii="Arial" w:hAnsi="Arial" w:cs="Arial"/>
          <w:noProof/>
        </w:rPr>
      </w:pPr>
      <w:hyperlink w:anchor="_Toc363556461" w:history="1">
        <w:r w:rsidR="00D8280D" w:rsidRPr="00E53679">
          <w:rPr>
            <w:rStyle w:val="Hypertextovodkaz"/>
            <w:rFonts w:ascii="Arial" w:hAnsi="Arial" w:cs="Arial"/>
            <w:noProof/>
            <w:u w:val="none"/>
          </w:rPr>
          <w:t>Obráze</w:t>
        </w:r>
        <w:r w:rsidR="001E4EB9" w:rsidRPr="00E53679">
          <w:rPr>
            <w:rStyle w:val="Hypertextovodkaz"/>
            <w:rFonts w:ascii="Arial" w:hAnsi="Arial" w:cs="Arial"/>
            <w:noProof/>
            <w:u w:val="none"/>
          </w:rPr>
          <w:t>k 6. e</w:t>
        </w:r>
        <w:r w:rsidR="00D8280D" w:rsidRPr="00E53679">
          <w:rPr>
            <w:rStyle w:val="Hypertextovodkaz"/>
            <w:rFonts w:ascii="Arial" w:hAnsi="Arial" w:cs="Arial"/>
            <w:noProof/>
            <w:u w:val="none"/>
          </w:rPr>
          <w:t>lektrický obvod</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_Toc363556461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34</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62" w:history="1">
        <w:r w:rsidR="00D8280D" w:rsidRPr="00E53679">
          <w:rPr>
            <w:rStyle w:val="Hypertextovodkaz"/>
            <w:rFonts w:ascii="Arial" w:hAnsi="Arial" w:cs="Arial"/>
            <w:noProof/>
            <w:u w:val="none"/>
          </w:rPr>
          <w:t>3.1 Účinky elektrického proudu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_Toc363556462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34</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63" w:history="1">
        <w:r w:rsidR="00D8280D" w:rsidRPr="00E53679">
          <w:rPr>
            <w:rStyle w:val="Hypertextovodkaz"/>
            <w:rFonts w:ascii="Arial" w:hAnsi="Arial" w:cs="Arial"/>
            <w:noProof/>
            <w:u w:val="none"/>
          </w:rPr>
          <w:t>Obrázek 7.elektrický proud zahřívá každý vodič-tepelné účinky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_Toc363556463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35</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64" w:history="1">
        <w:r w:rsidR="00D8280D" w:rsidRPr="00E53679">
          <w:rPr>
            <w:rStyle w:val="Hypertextovodkaz"/>
            <w:rFonts w:ascii="Arial" w:hAnsi="Arial" w:cs="Arial"/>
            <w:noProof/>
            <w:u w:val="none"/>
          </w:rPr>
          <w:t>Obrázek 8. elektrický proud má magnetické účinky v okolí vodiče,kterým protéká.</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_Toc363556464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35</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65" w:history="1">
        <w:r w:rsidR="00D8280D" w:rsidRPr="00E53679">
          <w:rPr>
            <w:rStyle w:val="Hypertextovodkaz"/>
            <w:rFonts w:ascii="Arial" w:hAnsi="Arial" w:cs="Arial"/>
            <w:noProof/>
            <w:u w:val="none"/>
          </w:rPr>
          <w:t>Obrázek 9. světelné účinky elektrického proudu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_Toc363556465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36</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66" w:history="1">
        <w:r w:rsidR="00D8280D" w:rsidRPr="00E53679">
          <w:rPr>
            <w:rStyle w:val="Hypertextovodkaz"/>
            <w:rFonts w:ascii="Arial" w:hAnsi="Arial" w:cs="Arial"/>
            <w:noProof/>
            <w:u w:val="none"/>
          </w:rPr>
          <w:t>Obrázek 10. chemické účinky elektrického proudu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_Toc363556466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36</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67" w:history="1">
        <w:r w:rsidR="00D8280D" w:rsidRPr="00E53679">
          <w:rPr>
            <w:rStyle w:val="Hypertextovodkaz"/>
            <w:rFonts w:ascii="Arial" w:hAnsi="Arial" w:cs="Arial"/>
            <w:noProof/>
            <w:u w:val="none"/>
          </w:rPr>
          <w:t>3.2 Elektrický proud v kapalinách</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_Toc363556467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37</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68" w:history="1">
        <w:r w:rsidR="00D8280D" w:rsidRPr="00E53679">
          <w:rPr>
            <w:rStyle w:val="Hypertextovodkaz"/>
            <w:rFonts w:ascii="Arial" w:hAnsi="Arial" w:cs="Arial"/>
            <w:noProof/>
            <w:u w:val="none"/>
          </w:rPr>
          <w:t>Obrázek 11. fyziologické účinky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_Toc363556468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37</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69" w:history="1">
        <w:r w:rsidR="00D8280D" w:rsidRPr="00E53679">
          <w:rPr>
            <w:rStyle w:val="Hypertextovodkaz"/>
            <w:rFonts w:ascii="Arial" w:hAnsi="Arial" w:cs="Arial"/>
            <w:noProof/>
            <w:u w:val="none"/>
          </w:rPr>
          <w:t>3.3 Zdroje elektrického proudu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_Toc363556469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37</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70" w:history="1">
        <w:r w:rsidR="00D8280D" w:rsidRPr="00E53679">
          <w:rPr>
            <w:rStyle w:val="Hypertextovodkaz"/>
            <w:rFonts w:ascii="Arial" w:hAnsi="Arial" w:cs="Arial"/>
            <w:noProof/>
            <w:u w:val="none"/>
          </w:rPr>
          <w:t>Obrázek 12. chemické účinky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38</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71" w:history="1">
        <w:r w:rsidR="005076E9" w:rsidRPr="00E53679">
          <w:rPr>
            <w:rStyle w:val="Hypertextovodkaz"/>
            <w:rFonts w:ascii="Arial" w:eastAsia="Times New Roman" w:hAnsi="Arial" w:cs="Arial"/>
            <w:noProof/>
            <w:u w:val="none"/>
          </w:rPr>
          <w:t>Obrázek 13. t</w:t>
        </w:r>
        <w:r w:rsidR="00D8280D" w:rsidRPr="00E53679">
          <w:rPr>
            <w:rStyle w:val="Hypertextovodkaz"/>
            <w:rFonts w:ascii="Arial" w:eastAsia="Times New Roman" w:hAnsi="Arial" w:cs="Arial"/>
            <w:noProof/>
            <w:u w:val="none"/>
          </w:rPr>
          <w:t>epelné účinky v termočlánku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38</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72" w:history="1">
        <w:r w:rsidR="005076E9" w:rsidRPr="00E53679">
          <w:rPr>
            <w:rStyle w:val="Hypertextovodkaz"/>
            <w:rFonts w:ascii="Arial" w:eastAsia="Times New Roman" w:hAnsi="Arial" w:cs="Arial"/>
            <w:noProof/>
            <w:u w:val="none"/>
          </w:rPr>
          <w:t>Obrázek 14. ú</w:t>
        </w:r>
        <w:r w:rsidR="00D8280D" w:rsidRPr="00E53679">
          <w:rPr>
            <w:rStyle w:val="Hypertextovodkaz"/>
            <w:rFonts w:ascii="Arial" w:eastAsia="Times New Roman" w:hAnsi="Arial" w:cs="Arial"/>
            <w:noProof/>
            <w:u w:val="none"/>
          </w:rPr>
          <w:t>činky ve fotoelektrických článcích</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39</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73" w:history="1">
        <w:r w:rsidR="005076E9" w:rsidRPr="00E53679">
          <w:rPr>
            <w:rStyle w:val="Hypertextovodkaz"/>
            <w:rFonts w:ascii="Arial" w:eastAsia="Times New Roman" w:hAnsi="Arial" w:cs="Arial"/>
            <w:noProof/>
            <w:u w:val="none"/>
          </w:rPr>
          <w:t>Obrázek 15. e</w:t>
        </w:r>
        <w:r w:rsidR="00D8280D" w:rsidRPr="00E53679">
          <w:rPr>
            <w:rStyle w:val="Hypertextovodkaz"/>
            <w:rFonts w:ascii="Arial" w:eastAsia="Times New Roman" w:hAnsi="Arial" w:cs="Arial"/>
            <w:noProof/>
            <w:u w:val="none"/>
          </w:rPr>
          <w:t>lektromagnetická indukce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39</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74" w:history="1">
        <w:r w:rsidR="00D8280D" w:rsidRPr="00E53679">
          <w:rPr>
            <w:rStyle w:val="Hypertextovodkaz"/>
            <w:rFonts w:ascii="Arial" w:hAnsi="Arial" w:cs="Arial"/>
            <w:noProof/>
            <w:u w:val="none"/>
          </w:rPr>
          <w:t>3.4 Sériové spojování zdrojů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40</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75" w:history="1">
        <w:r w:rsidR="005076E9" w:rsidRPr="00E53679">
          <w:rPr>
            <w:rStyle w:val="Hypertextovodkaz"/>
            <w:rFonts w:ascii="Arial" w:hAnsi="Arial" w:cs="Arial"/>
            <w:noProof/>
            <w:u w:val="none"/>
          </w:rPr>
          <w:t>Obrázek 16. s</w:t>
        </w:r>
        <w:r w:rsidR="00D8280D" w:rsidRPr="00E53679">
          <w:rPr>
            <w:rStyle w:val="Hypertextovodkaz"/>
            <w:rFonts w:ascii="Arial" w:hAnsi="Arial" w:cs="Arial"/>
            <w:noProof/>
            <w:u w:val="none"/>
          </w:rPr>
          <w:t>ériové zapojení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40</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76" w:history="1">
        <w:r w:rsidR="005076E9" w:rsidRPr="00E53679">
          <w:rPr>
            <w:rStyle w:val="Hypertextovodkaz"/>
            <w:rFonts w:ascii="Arial" w:hAnsi="Arial" w:cs="Arial"/>
            <w:noProof/>
            <w:u w:val="none"/>
          </w:rPr>
          <w:t>Obrázek 17. p</w:t>
        </w:r>
        <w:r w:rsidR="00D8280D" w:rsidRPr="00E53679">
          <w:rPr>
            <w:rStyle w:val="Hypertextovodkaz"/>
            <w:rFonts w:ascii="Arial" w:hAnsi="Arial" w:cs="Arial"/>
            <w:noProof/>
            <w:u w:val="none"/>
          </w:rPr>
          <w:t>aralelní zapojení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40</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77" w:history="1">
        <w:r w:rsidR="00D8280D" w:rsidRPr="00E53679">
          <w:rPr>
            <w:rStyle w:val="Hypertextovodkaz"/>
            <w:rFonts w:ascii="Arial" w:hAnsi="Arial" w:cs="Arial"/>
            <w:noProof/>
            <w:u w:val="none"/>
          </w:rPr>
          <w:t>3.5 Elektrický proud v kovech</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41</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78" w:history="1">
        <w:r w:rsidR="005076E9" w:rsidRPr="00E53679">
          <w:rPr>
            <w:rStyle w:val="Hypertextovodkaz"/>
            <w:rFonts w:ascii="Arial" w:hAnsi="Arial" w:cs="Arial"/>
            <w:noProof/>
            <w:u w:val="none"/>
          </w:rPr>
          <w:t>Obrázek 18. e</w:t>
        </w:r>
        <w:r w:rsidR="00D8280D" w:rsidRPr="00E53679">
          <w:rPr>
            <w:rStyle w:val="Hypertextovodkaz"/>
            <w:rFonts w:ascii="Arial" w:hAnsi="Arial" w:cs="Arial"/>
            <w:noProof/>
            <w:u w:val="none"/>
          </w:rPr>
          <w:t>lektrický proud v kovech</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41</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79" w:history="1">
        <w:r w:rsidR="005076E9" w:rsidRPr="00E53679">
          <w:rPr>
            <w:rStyle w:val="Hypertextovodkaz"/>
            <w:rFonts w:ascii="Arial" w:eastAsia="Times New Roman" w:hAnsi="Arial" w:cs="Arial"/>
            <w:noProof/>
            <w:u w:val="none"/>
          </w:rPr>
          <w:t>Obrázek 19. s</w:t>
        </w:r>
        <w:r w:rsidR="00D8280D" w:rsidRPr="00E53679">
          <w:rPr>
            <w:rStyle w:val="Hypertextovodkaz"/>
            <w:rFonts w:ascii="Arial" w:eastAsia="Times New Roman" w:hAnsi="Arial" w:cs="Arial"/>
            <w:noProof/>
            <w:u w:val="none"/>
          </w:rPr>
          <w:t>měr proudu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_Toc363556479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42</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80" w:history="1">
        <w:r w:rsidR="005076E9" w:rsidRPr="00E53679">
          <w:rPr>
            <w:rStyle w:val="Hypertextovodkaz"/>
            <w:rFonts w:ascii="Arial" w:eastAsia="Times New Roman" w:hAnsi="Arial" w:cs="Arial"/>
            <w:noProof/>
            <w:u w:val="none"/>
          </w:rPr>
          <w:t>Obrázek 20. o</w:t>
        </w:r>
        <w:r w:rsidR="00D8280D" w:rsidRPr="00E53679">
          <w:rPr>
            <w:rStyle w:val="Hypertextovodkaz"/>
            <w:rFonts w:ascii="Arial" w:eastAsia="Times New Roman" w:hAnsi="Arial" w:cs="Arial"/>
            <w:noProof/>
            <w:u w:val="none"/>
          </w:rPr>
          <w:t>značení stejnosměrného proudu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_Toc363556480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42</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lastRenderedPageBreak/>
        <w:t xml:space="preserve">    </w:t>
      </w:r>
      <w:hyperlink w:anchor="_Toc363556481" w:history="1">
        <w:r w:rsidR="00D8280D" w:rsidRPr="00E53679">
          <w:rPr>
            <w:rStyle w:val="Hypertextovodkaz"/>
            <w:rFonts w:ascii="Arial" w:hAnsi="Arial" w:cs="Arial"/>
            <w:noProof/>
            <w:u w:val="none"/>
          </w:rPr>
          <w:t>3.6 Měření elektrického proudu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_Toc363556481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43</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82" w:history="1">
        <w:r w:rsidR="005076E9" w:rsidRPr="00E53679">
          <w:rPr>
            <w:rStyle w:val="Hypertextovodkaz"/>
            <w:rFonts w:ascii="Arial" w:hAnsi="Arial" w:cs="Arial"/>
            <w:noProof/>
            <w:u w:val="none"/>
          </w:rPr>
          <w:t>Obrázek 21. m</w:t>
        </w:r>
        <w:r w:rsidR="00D8280D" w:rsidRPr="00E53679">
          <w:rPr>
            <w:rStyle w:val="Hypertextovodkaz"/>
            <w:rFonts w:ascii="Arial" w:hAnsi="Arial" w:cs="Arial"/>
            <w:noProof/>
            <w:u w:val="none"/>
          </w:rPr>
          <w:t>ěření proudu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_Toc363556482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43</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83" w:history="1">
        <w:r w:rsidR="005076E9" w:rsidRPr="00E53679">
          <w:rPr>
            <w:rStyle w:val="Hypertextovodkaz"/>
            <w:rFonts w:ascii="Arial" w:hAnsi="Arial" w:cs="Arial"/>
            <w:noProof/>
            <w:u w:val="none"/>
          </w:rPr>
          <w:t>Klíčová slova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_Toc363556483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43</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484" w:history="1">
        <w:r w:rsidR="005076E9" w:rsidRPr="00E53679">
          <w:rPr>
            <w:rStyle w:val="Hypertextovodkaz"/>
            <w:noProof/>
            <w:u w:val="none"/>
          </w:rPr>
          <w:t xml:space="preserve">4 </w:t>
        </w:r>
        <w:r w:rsidR="00D8280D" w:rsidRPr="00E53679">
          <w:rPr>
            <w:rStyle w:val="Hypertextovodkaz"/>
            <w:noProof/>
            <w:u w:val="none"/>
          </w:rPr>
          <w:t xml:space="preserve"> Ohmův zákon</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_Toc363556484 \h </w:instrText>
        </w:r>
        <w:r w:rsidR="00D8280D" w:rsidRPr="00E53679">
          <w:rPr>
            <w:noProof/>
            <w:webHidden/>
          </w:rPr>
        </w:r>
        <w:r w:rsidR="00D8280D" w:rsidRPr="00E53679">
          <w:rPr>
            <w:noProof/>
            <w:webHidden/>
          </w:rPr>
          <w:fldChar w:fldCharType="separate"/>
        </w:r>
        <w:r w:rsidR="005473F0">
          <w:rPr>
            <w:noProof/>
            <w:webHidden/>
          </w:rPr>
          <w:t>44</w:t>
        </w:r>
        <w:r w:rsidR="00D8280D" w:rsidRPr="00E53679">
          <w:rPr>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85" w:history="1">
        <w:r w:rsidR="00D8280D" w:rsidRPr="00E53679">
          <w:rPr>
            <w:rStyle w:val="Hypertextovodkaz"/>
            <w:rFonts w:ascii="Arial" w:hAnsi="Arial" w:cs="Arial"/>
            <w:noProof/>
            <w:u w:val="none"/>
          </w:rPr>
          <w:t>4.1 Závislost na tvaru a materiálu vodiče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_Toc363556485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44</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86" w:history="1">
        <w:r w:rsidR="00D8280D" w:rsidRPr="00E53679">
          <w:rPr>
            <w:rStyle w:val="Hypertextovodkaz"/>
            <w:rFonts w:ascii="Arial" w:hAnsi="Arial" w:cs="Arial"/>
            <w:noProof/>
            <w:u w:val="none"/>
          </w:rPr>
          <w:t>4.2 Závislost na teplotě</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_Toc363556486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44</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87" w:history="1">
        <w:r w:rsidR="005076E9" w:rsidRPr="00E53679">
          <w:rPr>
            <w:rStyle w:val="Hypertextovodkaz"/>
            <w:rFonts w:ascii="Arial" w:eastAsia="Times New Roman" w:hAnsi="Arial" w:cs="Arial"/>
            <w:noProof/>
            <w:u w:val="none"/>
          </w:rPr>
          <w:t>Obrázek 22. z</w:t>
        </w:r>
        <w:r w:rsidR="00D8280D" w:rsidRPr="00E53679">
          <w:rPr>
            <w:rStyle w:val="Hypertextovodkaz"/>
            <w:rFonts w:ascii="Arial" w:eastAsia="Times New Roman" w:hAnsi="Arial" w:cs="Arial"/>
            <w:noProof/>
            <w:u w:val="none"/>
          </w:rPr>
          <w:t>apojení reostatu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_Toc363556487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45</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88" w:history="1">
        <w:r w:rsidR="005076E9" w:rsidRPr="00E53679">
          <w:rPr>
            <w:rStyle w:val="Hypertextovodkaz"/>
            <w:rFonts w:ascii="Arial" w:eastAsia="Times New Roman" w:hAnsi="Arial" w:cs="Arial"/>
            <w:noProof/>
            <w:u w:val="none"/>
          </w:rPr>
          <w:t>Obrázek 23. z</w:t>
        </w:r>
        <w:r w:rsidR="00D8280D" w:rsidRPr="00E53679">
          <w:rPr>
            <w:rStyle w:val="Hypertextovodkaz"/>
            <w:rFonts w:ascii="Arial" w:eastAsia="Times New Roman" w:hAnsi="Arial" w:cs="Arial"/>
            <w:noProof/>
            <w:u w:val="none"/>
          </w:rPr>
          <w:t>apojení potenciometru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_Toc363556488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45</w:t>
        </w:r>
        <w:r w:rsidR="00D8280D" w:rsidRPr="00E53679">
          <w:rPr>
            <w:rFonts w:ascii="Arial" w:hAnsi="Arial" w:cs="Arial"/>
            <w:noProof/>
            <w:webHidden/>
          </w:rPr>
          <w:fldChar w:fldCharType="end"/>
        </w:r>
      </w:hyperlink>
    </w:p>
    <w:p w:rsidR="00D8280D" w:rsidRPr="00E53679" w:rsidRDefault="00170481" w:rsidP="00E53679">
      <w:pPr>
        <w:pStyle w:val="Obsah2"/>
        <w:rPr>
          <w:rFonts w:ascii="Arial" w:hAnsi="Arial" w:cs="Arial"/>
          <w:noProof/>
        </w:rPr>
      </w:pPr>
      <w:r>
        <w:t xml:space="preserve">    </w:t>
      </w:r>
      <w:hyperlink w:anchor="_Toc363556489" w:history="1">
        <w:r w:rsidR="00D8280D" w:rsidRPr="00E53679">
          <w:rPr>
            <w:rStyle w:val="Hypertextovodkaz"/>
            <w:rFonts w:ascii="Arial" w:hAnsi="Arial" w:cs="Arial"/>
            <w:noProof/>
            <w:u w:val="none"/>
          </w:rPr>
          <w:t>4.3 Sériové a paralelní řazení rezistorů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_Toc363556489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46</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90" w:history="1">
        <w:r w:rsidR="005076E9" w:rsidRPr="00E53679">
          <w:rPr>
            <w:rStyle w:val="Hypertextovodkaz"/>
            <w:rFonts w:ascii="Arial" w:hAnsi="Arial" w:cs="Arial"/>
            <w:noProof/>
            <w:u w:val="none"/>
          </w:rPr>
          <w:t>Obrázek 24. s</w:t>
        </w:r>
        <w:r w:rsidR="00D8280D" w:rsidRPr="00E53679">
          <w:rPr>
            <w:rStyle w:val="Hypertextovodkaz"/>
            <w:rFonts w:ascii="Arial" w:hAnsi="Arial" w:cs="Arial"/>
            <w:noProof/>
            <w:u w:val="none"/>
          </w:rPr>
          <w:t>ériové zapojení rezistorů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_Toc363556490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46</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491" w:history="1">
        <w:r w:rsidR="00D8280D" w:rsidRPr="00E53679">
          <w:rPr>
            <w:rStyle w:val="Hypertextovodkaz"/>
            <w:rFonts w:ascii="Arial" w:hAnsi="Arial" w:cs="Arial"/>
            <w:noProof/>
            <w:sz w:val="22"/>
            <w:szCs w:val="22"/>
            <w:u w:val="none"/>
          </w:rPr>
          <w:t>4.3.1 Paralelní řazení rezistorů.</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_Toc363556491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47</w:t>
        </w:r>
        <w:r w:rsidR="00D8280D" w:rsidRPr="00E53679">
          <w:rPr>
            <w:rFonts w:ascii="Arial" w:hAnsi="Arial" w:cs="Arial"/>
            <w:noProof/>
            <w:webHidden/>
            <w:sz w:val="22"/>
            <w:szCs w:val="22"/>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92" w:history="1">
        <w:r w:rsidR="005076E9" w:rsidRPr="00E53679">
          <w:rPr>
            <w:rStyle w:val="Hypertextovodkaz"/>
            <w:rFonts w:ascii="Arial" w:hAnsi="Arial" w:cs="Arial"/>
            <w:noProof/>
            <w:u w:val="none"/>
          </w:rPr>
          <w:t>Obrázek 25. p</w:t>
        </w:r>
        <w:r w:rsidR="00D8280D" w:rsidRPr="00E53679">
          <w:rPr>
            <w:rStyle w:val="Hypertextovodkaz"/>
            <w:rFonts w:ascii="Arial" w:hAnsi="Arial" w:cs="Arial"/>
            <w:noProof/>
            <w:u w:val="none"/>
          </w:rPr>
          <w:t>aralelní zapojení rezistorů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_Toc363556492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47</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493" w:history="1">
        <w:r w:rsidR="00D8280D" w:rsidRPr="00E53679">
          <w:rPr>
            <w:rStyle w:val="Hypertextovodkaz"/>
            <w:rFonts w:ascii="Arial" w:hAnsi="Arial" w:cs="Arial"/>
            <w:noProof/>
            <w:sz w:val="22"/>
            <w:szCs w:val="22"/>
            <w:u w:val="none"/>
          </w:rPr>
          <w:t>4.3.2 Praktické příklady výpočtů</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_Toc363556493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47</w:t>
        </w:r>
        <w:r w:rsidR="00D8280D" w:rsidRPr="00E53679">
          <w:rPr>
            <w:rFonts w:ascii="Arial" w:hAnsi="Arial" w:cs="Arial"/>
            <w:noProof/>
            <w:webHidden/>
            <w:sz w:val="22"/>
            <w:szCs w:val="22"/>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94" w:history="1">
        <w:r w:rsidR="00D8280D" w:rsidRPr="00E53679">
          <w:rPr>
            <w:rStyle w:val="Hypertextovodkaz"/>
            <w:rFonts w:ascii="Arial" w:hAnsi="Arial" w:cs="Arial"/>
            <w:noProof/>
            <w:u w:val="none"/>
          </w:rPr>
          <w:t>Příklad 1</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_Toc363556494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47</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95" w:history="1">
        <w:r>
          <w:rPr>
            <w:rStyle w:val="Hypertextovodkaz"/>
            <w:rFonts w:ascii="Arial" w:hAnsi="Arial" w:cs="Arial"/>
            <w:noProof/>
            <w:u w:val="none"/>
          </w:rPr>
          <w:t>Příklad 2</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_Toc363556495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48</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96" w:history="1">
        <w:r>
          <w:rPr>
            <w:rStyle w:val="Hypertextovodkaz"/>
            <w:rFonts w:ascii="Arial" w:hAnsi="Arial" w:cs="Arial"/>
            <w:noProof/>
            <w:u w:val="none"/>
          </w:rPr>
          <w:t>Příklad 3</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_Toc363556496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48</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97" w:history="1">
        <w:r>
          <w:rPr>
            <w:rStyle w:val="Hypertextovodkaz"/>
            <w:rFonts w:ascii="Arial" w:hAnsi="Arial" w:cs="Arial"/>
            <w:noProof/>
            <w:u w:val="none"/>
          </w:rPr>
          <w:t>Příklad 4</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_Toc363556497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48</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498" w:history="1">
        <w:r w:rsidR="00D8280D" w:rsidRPr="00E53679">
          <w:rPr>
            <w:rStyle w:val="Hypertextovodkaz"/>
            <w:rFonts w:ascii="Arial" w:hAnsi="Arial" w:cs="Arial"/>
            <w:noProof/>
            <w:u w:val="none"/>
          </w:rPr>
          <w:t>4.4 Kirchhoffovy zákony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_Toc363556498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49</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499" w:history="1">
        <w:r w:rsidR="00D8280D" w:rsidRPr="00E53679">
          <w:rPr>
            <w:rStyle w:val="Hypertextovodkaz"/>
            <w:rFonts w:ascii="Arial" w:hAnsi="Arial" w:cs="Arial"/>
            <w:noProof/>
            <w:u w:val="none"/>
          </w:rPr>
          <w:t>Obrázek 26. I. Kirchhoffův zákon</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_Toc363556499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49</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00" w:history="1">
        <w:r w:rsidR="00D8280D" w:rsidRPr="00E53679">
          <w:rPr>
            <w:rStyle w:val="Hypertextovodkaz"/>
            <w:rFonts w:ascii="Arial" w:hAnsi="Arial" w:cs="Arial"/>
            <w:noProof/>
            <w:u w:val="none"/>
          </w:rPr>
          <w:t>Obrázek 27. II. Kirchhoffův zákon</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_Toc363556500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50</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01" w:history="1">
        <w:r w:rsidR="005076E9" w:rsidRPr="00E53679">
          <w:rPr>
            <w:rStyle w:val="Hypertextovodkaz"/>
            <w:rFonts w:ascii="Arial" w:hAnsi="Arial" w:cs="Arial"/>
            <w:noProof/>
            <w:u w:val="none"/>
          </w:rPr>
          <w:t>Obrázek 28. d</w:t>
        </w:r>
        <w:r w:rsidR="00D8280D" w:rsidRPr="00E53679">
          <w:rPr>
            <w:rStyle w:val="Hypertextovodkaz"/>
            <w:rFonts w:ascii="Arial" w:hAnsi="Arial" w:cs="Arial"/>
            <w:noProof/>
            <w:u w:val="none"/>
          </w:rPr>
          <w:t>ěliče napětí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_Toc363556501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50</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02" w:history="1">
        <w:r w:rsidR="005076E9" w:rsidRPr="00E53679">
          <w:rPr>
            <w:rStyle w:val="Hypertextovodkaz"/>
            <w:rFonts w:ascii="Arial" w:hAnsi="Arial" w:cs="Arial"/>
            <w:noProof/>
            <w:u w:val="none"/>
          </w:rPr>
          <w:t>Klíčová slova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_Toc363556502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51</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503" w:history="1">
        <w:r w:rsidR="005076E9" w:rsidRPr="00E53679">
          <w:rPr>
            <w:rStyle w:val="Hypertextovodkaz"/>
            <w:noProof/>
            <w:u w:val="none"/>
          </w:rPr>
          <w:t xml:space="preserve">5 </w:t>
        </w:r>
        <w:r w:rsidR="00D8280D" w:rsidRPr="00E53679">
          <w:rPr>
            <w:rStyle w:val="Hypertextovodkaz"/>
            <w:noProof/>
            <w:u w:val="none"/>
          </w:rPr>
          <w:t xml:space="preserve"> Dělič napětí</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_Toc363556503 \h </w:instrText>
        </w:r>
        <w:r w:rsidR="00D8280D" w:rsidRPr="00E53679">
          <w:rPr>
            <w:noProof/>
            <w:webHidden/>
          </w:rPr>
        </w:r>
        <w:r w:rsidR="00D8280D" w:rsidRPr="00E53679">
          <w:rPr>
            <w:noProof/>
            <w:webHidden/>
          </w:rPr>
          <w:fldChar w:fldCharType="separate"/>
        </w:r>
        <w:r w:rsidR="005473F0">
          <w:rPr>
            <w:noProof/>
            <w:webHidden/>
          </w:rPr>
          <w:t>52</w:t>
        </w:r>
        <w:r w:rsidR="00D8280D" w:rsidRPr="00E53679">
          <w:rPr>
            <w:noProof/>
            <w:webHidden/>
          </w:rPr>
          <w:fldChar w:fldCharType="end"/>
        </w:r>
      </w:hyperlink>
    </w:p>
    <w:p w:rsidR="00D8280D" w:rsidRPr="00E53679" w:rsidRDefault="00901A99" w:rsidP="00E53679">
      <w:pPr>
        <w:pStyle w:val="Obsah4"/>
        <w:spacing w:line="360" w:lineRule="auto"/>
        <w:rPr>
          <w:rFonts w:ascii="Arial" w:hAnsi="Arial" w:cs="Arial"/>
          <w:noProof/>
        </w:rPr>
      </w:pPr>
      <w:hyperlink w:anchor="_Toc363556504" w:history="1">
        <w:r w:rsidR="00D8280D" w:rsidRPr="00E53679">
          <w:rPr>
            <w:rStyle w:val="Hypertextovodkaz"/>
            <w:rFonts w:ascii="Arial" w:hAnsi="Arial" w:cs="Arial"/>
            <w:noProof/>
            <w:u w:val="none"/>
          </w:rPr>
          <w:t>Obrázek 29. dělič napětí s odporovým trimrem</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_Toc363556504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52</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05" w:history="1">
        <w:r w:rsidR="00D8280D" w:rsidRPr="00E53679">
          <w:rPr>
            <w:rStyle w:val="Hypertextovodkaz"/>
            <w:rFonts w:ascii="Arial" w:hAnsi="Arial" w:cs="Arial"/>
            <w:noProof/>
            <w:u w:val="none"/>
          </w:rPr>
          <w:t>5.1 Princip superpozice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_Toc363556505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52</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06" w:history="1">
        <w:r w:rsidR="00D8280D" w:rsidRPr="00E53679">
          <w:rPr>
            <w:rStyle w:val="Hypertextovodkaz"/>
            <w:rFonts w:ascii="Arial" w:hAnsi="Arial" w:cs="Arial"/>
            <w:noProof/>
            <w:u w:val="none"/>
          </w:rPr>
          <w:t>Obrázek 30. transfigurace trojúhelník, hvězda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_Toc363556506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53</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lastRenderedPageBreak/>
        <w:t xml:space="preserve">    </w:t>
      </w:r>
      <w:hyperlink w:anchor="_Toc363556507" w:history="1">
        <w:r w:rsidR="00D8280D" w:rsidRPr="00E53679">
          <w:rPr>
            <w:rStyle w:val="Hypertextovodkaz"/>
            <w:rFonts w:ascii="Arial" w:hAnsi="Arial" w:cs="Arial"/>
            <w:noProof/>
            <w:u w:val="none"/>
          </w:rPr>
          <w:t>5.2 Theveninova věta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_Toc363556507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53</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08" w:history="1">
        <w:r w:rsidR="005076E9" w:rsidRPr="00E53679">
          <w:rPr>
            <w:rStyle w:val="Hypertextovodkaz"/>
            <w:rFonts w:ascii="Arial" w:hAnsi="Arial" w:cs="Arial"/>
            <w:noProof/>
            <w:u w:val="none"/>
          </w:rPr>
          <w:t>Obrázek</w:t>
        </w:r>
        <w:r w:rsidR="00D8280D" w:rsidRPr="00E53679">
          <w:rPr>
            <w:rStyle w:val="Hypertextovodkaz"/>
            <w:rFonts w:ascii="Arial" w:hAnsi="Arial" w:cs="Arial"/>
            <w:noProof/>
            <w:u w:val="none"/>
          </w:rPr>
          <w:t xml:space="preserve"> 31</w:t>
        </w:r>
        <w:r w:rsidR="005076E9" w:rsidRPr="00E53679">
          <w:rPr>
            <w:rStyle w:val="Hypertextovodkaz"/>
            <w:rFonts w:ascii="Arial" w:hAnsi="Arial" w:cs="Arial"/>
            <w:noProof/>
            <w:u w:val="none"/>
          </w:rPr>
          <w:t>.</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o</w:t>
        </w:r>
        <w:r w:rsidR="00D8280D" w:rsidRPr="00E53679">
          <w:rPr>
            <w:rStyle w:val="Hypertextovodkaz"/>
            <w:rFonts w:ascii="Arial" w:hAnsi="Arial" w:cs="Arial"/>
            <w:noProof/>
            <w:u w:val="none"/>
          </w:rPr>
          <w:t>dvození Theveninovy věty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_Toc363556508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53</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09" w:history="1">
        <w:r w:rsidR="00D8280D" w:rsidRPr="00E53679">
          <w:rPr>
            <w:rStyle w:val="Hypertextovodkaz"/>
            <w:rFonts w:ascii="Arial" w:hAnsi="Arial" w:cs="Arial"/>
            <w:noProof/>
            <w:u w:val="none"/>
          </w:rPr>
          <w:t>5.3 Nortonova věta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_Toc363556509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54</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10" w:history="1">
        <w:r w:rsidR="0007664F">
          <w:rPr>
            <w:rStyle w:val="Hypertextovodkaz"/>
            <w:rFonts w:ascii="Arial" w:hAnsi="Arial" w:cs="Arial"/>
            <w:noProof/>
            <w:u w:val="none"/>
          </w:rPr>
          <w:t>Obrázek 32. N</w:t>
        </w:r>
        <w:r w:rsidR="00D8280D" w:rsidRPr="00E53679">
          <w:rPr>
            <w:rStyle w:val="Hypertextovodkaz"/>
            <w:rFonts w:ascii="Arial" w:hAnsi="Arial" w:cs="Arial"/>
            <w:noProof/>
            <w:u w:val="none"/>
          </w:rPr>
          <w:t>ortonova věta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_Toc363556510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55</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11" w:history="1">
        <w:r w:rsidR="005076E9" w:rsidRPr="00E53679">
          <w:rPr>
            <w:rStyle w:val="Hypertextovodkaz"/>
            <w:rFonts w:ascii="Arial" w:hAnsi="Arial" w:cs="Arial"/>
            <w:noProof/>
            <w:u w:val="none"/>
          </w:rPr>
          <w:t>Klíčová slova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_Toc363556511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55</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512" w:history="1">
        <w:r w:rsidR="005076E9" w:rsidRPr="00E53679">
          <w:rPr>
            <w:rStyle w:val="Hypertextovodkaz"/>
            <w:noProof/>
            <w:u w:val="none"/>
          </w:rPr>
          <w:t xml:space="preserve">6 </w:t>
        </w:r>
        <w:r w:rsidR="00D8280D" w:rsidRPr="00E53679">
          <w:rPr>
            <w:rStyle w:val="Hypertextovodkaz"/>
            <w:noProof/>
            <w:u w:val="none"/>
          </w:rPr>
          <w:t xml:space="preserve"> Práce, výkon a tepelné účinky elektrického proudu</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_Toc363556512 \h </w:instrText>
        </w:r>
        <w:r w:rsidR="00D8280D" w:rsidRPr="00E53679">
          <w:rPr>
            <w:noProof/>
            <w:webHidden/>
          </w:rPr>
        </w:r>
        <w:r w:rsidR="00D8280D" w:rsidRPr="00E53679">
          <w:rPr>
            <w:noProof/>
            <w:webHidden/>
          </w:rPr>
          <w:fldChar w:fldCharType="separate"/>
        </w:r>
        <w:r w:rsidR="005473F0">
          <w:rPr>
            <w:noProof/>
            <w:webHidden/>
          </w:rPr>
          <w:t>56</w:t>
        </w:r>
        <w:r w:rsidR="00D8280D" w:rsidRPr="00E53679">
          <w:rPr>
            <w:noProof/>
            <w:webHidden/>
          </w:rPr>
          <w:fldChar w:fldCharType="end"/>
        </w:r>
      </w:hyperlink>
    </w:p>
    <w:p w:rsidR="00D8280D" w:rsidRPr="00E53679" w:rsidRDefault="00901A99" w:rsidP="00E71D93">
      <w:pPr>
        <w:pStyle w:val="Obsah1"/>
        <w:rPr>
          <w:rFonts w:eastAsiaTheme="minorEastAsia"/>
          <w:noProof/>
        </w:rPr>
      </w:pPr>
      <w:hyperlink w:anchor="_Toc363556513" w:history="1">
        <w:r w:rsidR="005076E9" w:rsidRPr="00E53679">
          <w:rPr>
            <w:rStyle w:val="Hypertextovodkaz"/>
            <w:noProof/>
            <w:u w:val="none"/>
          </w:rPr>
          <w:t xml:space="preserve">7 </w:t>
        </w:r>
        <w:r w:rsidR="00D8280D" w:rsidRPr="00E53679">
          <w:rPr>
            <w:rStyle w:val="Hypertextovodkaz"/>
            <w:noProof/>
            <w:u w:val="none"/>
          </w:rPr>
          <w:t xml:space="preserve"> Elektrostatické pole</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_Toc363556513 \h </w:instrText>
        </w:r>
        <w:r w:rsidR="00D8280D" w:rsidRPr="00E53679">
          <w:rPr>
            <w:noProof/>
            <w:webHidden/>
          </w:rPr>
        </w:r>
        <w:r w:rsidR="00D8280D" w:rsidRPr="00E53679">
          <w:rPr>
            <w:noProof/>
            <w:webHidden/>
          </w:rPr>
          <w:fldChar w:fldCharType="separate"/>
        </w:r>
        <w:r w:rsidR="005473F0">
          <w:rPr>
            <w:noProof/>
            <w:webHidden/>
          </w:rPr>
          <w:t>57</w:t>
        </w:r>
        <w:r w:rsidR="00D8280D" w:rsidRPr="00E53679">
          <w:rPr>
            <w:noProof/>
            <w:webHidden/>
          </w:rPr>
          <w:fldChar w:fldCharType="end"/>
        </w:r>
      </w:hyperlink>
    </w:p>
    <w:p w:rsidR="00D8280D" w:rsidRPr="00E53679" w:rsidRDefault="00901A99" w:rsidP="00E53679">
      <w:pPr>
        <w:pStyle w:val="Obsah4"/>
        <w:spacing w:line="360" w:lineRule="auto"/>
        <w:rPr>
          <w:rFonts w:ascii="Arial" w:hAnsi="Arial" w:cs="Arial"/>
          <w:noProof/>
        </w:rPr>
      </w:pPr>
      <w:hyperlink w:anchor="_Toc363556514" w:history="1">
        <w:r w:rsidR="00D8280D" w:rsidRPr="00E53679">
          <w:rPr>
            <w:rStyle w:val="Hypertextovodkaz"/>
            <w:rFonts w:ascii="Arial" w:hAnsi="Arial" w:cs="Arial"/>
            <w:noProof/>
            <w:u w:val="none"/>
          </w:rPr>
          <w:t xml:space="preserve">Obrázek 33. </w:t>
        </w:r>
        <w:r w:rsidR="005076E9" w:rsidRPr="00E53679">
          <w:rPr>
            <w:rStyle w:val="Hypertextovodkaz"/>
            <w:rFonts w:ascii="Arial" w:hAnsi="Arial" w:cs="Arial"/>
            <w:noProof/>
            <w:u w:val="none"/>
          </w:rPr>
          <w:t>d</w:t>
        </w:r>
        <w:r w:rsidR="00D8280D" w:rsidRPr="00E53679">
          <w:rPr>
            <w:rStyle w:val="Hypertextovodkaz"/>
            <w:rFonts w:ascii="Arial" w:hAnsi="Arial" w:cs="Arial"/>
            <w:noProof/>
            <w:u w:val="none"/>
          </w:rPr>
          <w:t>ruhy elektrostatických polí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_Toc363556514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58</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15" w:history="1">
        <w:r w:rsidR="00D8280D" w:rsidRPr="00E53679">
          <w:rPr>
            <w:rStyle w:val="Hypertextovodkaz"/>
            <w:rFonts w:ascii="Arial" w:hAnsi="Arial" w:cs="Arial"/>
            <w:noProof/>
            <w:u w:val="none"/>
          </w:rPr>
          <w:t>7.1 Elektrostatická indukce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_Toc363556515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58</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16" w:history="1">
        <w:r w:rsidR="00D8280D" w:rsidRPr="00E53679">
          <w:rPr>
            <w:rStyle w:val="Hypertextovodkaz"/>
            <w:rFonts w:ascii="Arial" w:hAnsi="Arial" w:cs="Arial"/>
            <w:noProof/>
            <w:u w:val="none"/>
          </w:rPr>
          <w:t>7.2 Homogenní a nehomogenní pole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_Toc363556516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59</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17" w:history="1">
        <w:r w:rsidR="00D8280D" w:rsidRPr="00E53679">
          <w:rPr>
            <w:rStyle w:val="Hypertextovodkaz"/>
            <w:rFonts w:ascii="Arial" w:hAnsi="Arial" w:cs="Arial"/>
            <w:noProof/>
            <w:u w:val="none"/>
          </w:rPr>
          <w:t xml:space="preserve">Obrázek 34. </w:t>
        </w:r>
        <w:r w:rsidR="005076E9" w:rsidRPr="00E53679">
          <w:rPr>
            <w:rStyle w:val="Hypertextovodkaz"/>
            <w:rFonts w:ascii="Arial" w:hAnsi="Arial" w:cs="Arial"/>
            <w:noProof/>
            <w:u w:val="none"/>
          </w:rPr>
          <w:t>p</w:t>
        </w:r>
        <w:r w:rsidR="00D8280D" w:rsidRPr="00E53679">
          <w:rPr>
            <w:rStyle w:val="Hypertextovodkaz"/>
            <w:rFonts w:ascii="Arial" w:hAnsi="Arial" w:cs="Arial"/>
            <w:noProof/>
            <w:u w:val="none"/>
          </w:rPr>
          <w:t>olarizace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_Toc363556517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60</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18" w:history="1">
        <w:r w:rsidR="005076E9" w:rsidRPr="00E53679">
          <w:rPr>
            <w:rStyle w:val="Hypertextovodkaz"/>
            <w:rFonts w:ascii="Arial" w:hAnsi="Arial" w:cs="Arial"/>
            <w:noProof/>
            <w:u w:val="none"/>
          </w:rPr>
          <w:t xml:space="preserve">Obrázek 35. </w:t>
        </w:r>
        <w:r w:rsidR="0007664F" w:rsidRPr="00E53679">
          <w:rPr>
            <w:rStyle w:val="Hypertextovodkaz"/>
            <w:rFonts w:ascii="Arial" w:hAnsi="Arial" w:cs="Arial"/>
            <w:noProof/>
            <w:u w:val="none"/>
          </w:rPr>
          <w:t>K</w:t>
        </w:r>
        <w:r w:rsidR="00D8280D" w:rsidRPr="00E53679">
          <w:rPr>
            <w:rStyle w:val="Hypertextovodkaz"/>
            <w:rFonts w:ascii="Arial" w:hAnsi="Arial" w:cs="Arial"/>
            <w:noProof/>
            <w:u w:val="none"/>
          </w:rPr>
          <w:t>ondenzátor</w:t>
        </w:r>
        <w:r w:rsidR="0007664F">
          <w:rPr>
            <w:rStyle w:val="Hypertextovodkaz"/>
            <w:rFonts w:ascii="Arial" w:hAnsi="Arial" w:cs="Arial"/>
            <w:noProof/>
            <w:u w:val="none"/>
          </w:rPr>
          <w:t xml:space="preserve"> </w:t>
        </w:r>
        <w:r w:rsidR="00D8280D" w:rsidRPr="00E53679">
          <w:rPr>
            <w:rStyle w:val="Hypertextovodkaz"/>
            <w:rFonts w:ascii="Arial" w:hAnsi="Arial" w:cs="Arial"/>
            <w:noProof/>
            <w:u w:val="none"/>
          </w:rPr>
          <w:t>-</w:t>
        </w:r>
        <w:r w:rsidR="0007664F">
          <w:rPr>
            <w:rStyle w:val="Hypertextovodkaz"/>
            <w:rFonts w:ascii="Arial" w:hAnsi="Arial" w:cs="Arial"/>
            <w:noProof/>
            <w:u w:val="none"/>
          </w:rPr>
          <w:t xml:space="preserve"> </w:t>
        </w:r>
        <w:r w:rsidR="00D8280D" w:rsidRPr="00E53679">
          <w:rPr>
            <w:rStyle w:val="Hypertextovodkaz"/>
            <w:rFonts w:ascii="Arial" w:hAnsi="Arial" w:cs="Arial"/>
            <w:noProof/>
            <w:u w:val="none"/>
          </w:rPr>
          <w:t>ukázka typů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_Toc363556518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61</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19" w:history="1">
        <w:r w:rsidR="005076E9" w:rsidRPr="00E53679">
          <w:rPr>
            <w:rStyle w:val="Hypertextovodkaz"/>
            <w:rFonts w:ascii="Arial" w:hAnsi="Arial" w:cs="Arial"/>
            <w:noProof/>
            <w:u w:val="none"/>
          </w:rPr>
          <w:t>Obrázek 36. s</w:t>
        </w:r>
        <w:r w:rsidR="00D8280D" w:rsidRPr="00E53679">
          <w:rPr>
            <w:rStyle w:val="Hypertextovodkaz"/>
            <w:rFonts w:ascii="Arial" w:hAnsi="Arial" w:cs="Arial"/>
            <w:noProof/>
            <w:u w:val="none"/>
          </w:rPr>
          <w:t>chematické značky kondenzátorů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_Toc363556519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61</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20" w:history="1">
        <w:r w:rsidR="005076E9" w:rsidRPr="00E53679">
          <w:rPr>
            <w:rStyle w:val="Hypertextovodkaz"/>
            <w:rFonts w:ascii="Arial" w:hAnsi="Arial" w:cs="Arial"/>
            <w:noProof/>
            <w:u w:val="none"/>
          </w:rPr>
          <w:t>Obrázek 37. k</w:t>
        </w:r>
        <w:r w:rsidR="00D8280D" w:rsidRPr="00E53679">
          <w:rPr>
            <w:rStyle w:val="Hypertextovodkaz"/>
            <w:rFonts w:ascii="Arial" w:hAnsi="Arial" w:cs="Arial"/>
            <w:noProof/>
            <w:u w:val="none"/>
          </w:rPr>
          <w:t>onstrukce kondenzátoru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62</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21" w:history="1">
        <w:r w:rsidR="00D8280D" w:rsidRPr="00E53679">
          <w:rPr>
            <w:rStyle w:val="Hypertextovodkaz"/>
            <w:rFonts w:ascii="Arial" w:hAnsi="Arial" w:cs="Arial"/>
            <w:noProof/>
            <w:u w:val="none"/>
          </w:rPr>
          <w:t xml:space="preserve">Obrázek 38. </w:t>
        </w:r>
        <w:r w:rsidR="005076E9" w:rsidRPr="00E53679">
          <w:rPr>
            <w:rStyle w:val="Hypertextovodkaz"/>
            <w:rFonts w:ascii="Arial" w:hAnsi="Arial" w:cs="Arial"/>
            <w:noProof/>
            <w:u w:val="none"/>
          </w:rPr>
          <w:t>f</w:t>
        </w:r>
        <w:r w:rsidR="00D8280D" w:rsidRPr="00E53679">
          <w:rPr>
            <w:rStyle w:val="Hypertextovodkaz"/>
            <w:rFonts w:ascii="Arial" w:hAnsi="Arial" w:cs="Arial"/>
            <w:noProof/>
            <w:u w:val="none"/>
          </w:rPr>
          <w:t>yzikální princip kondenzátoru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62</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22" w:history="1">
        <w:r w:rsidR="00D8280D" w:rsidRPr="00E53679">
          <w:rPr>
            <w:rStyle w:val="Hypertextovodkaz"/>
            <w:rFonts w:ascii="Arial" w:hAnsi="Arial" w:cs="Arial"/>
            <w:noProof/>
            <w:u w:val="none"/>
          </w:rPr>
          <w:t>7.3 Technická realizace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63</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23" w:history="1">
        <w:r w:rsidR="00D8280D" w:rsidRPr="00E53679">
          <w:rPr>
            <w:rStyle w:val="Hypertextovodkaz"/>
            <w:rFonts w:ascii="Arial" w:hAnsi="Arial" w:cs="Arial"/>
            <w:noProof/>
            <w:u w:val="none"/>
          </w:rPr>
          <w:t xml:space="preserve">Obrázek 39. </w:t>
        </w:r>
        <w:r w:rsidR="005076E9" w:rsidRPr="00E53679">
          <w:rPr>
            <w:rStyle w:val="Hypertextovodkaz"/>
            <w:rFonts w:ascii="Arial" w:hAnsi="Arial" w:cs="Arial"/>
            <w:noProof/>
            <w:u w:val="none"/>
          </w:rPr>
          <w:t>d</w:t>
        </w:r>
        <w:r w:rsidR="00D8280D" w:rsidRPr="00E53679">
          <w:rPr>
            <w:rStyle w:val="Hypertextovodkaz"/>
            <w:rFonts w:ascii="Arial" w:hAnsi="Arial" w:cs="Arial"/>
            <w:noProof/>
            <w:u w:val="none"/>
          </w:rPr>
          <w:t>eskov</w:t>
        </w:r>
        <w:r w:rsidR="005076E9" w:rsidRPr="00E53679">
          <w:rPr>
            <w:rStyle w:val="Hypertextovodkaz"/>
            <w:rFonts w:ascii="Arial" w:hAnsi="Arial" w:cs="Arial"/>
            <w:noProof/>
            <w:u w:val="none"/>
          </w:rPr>
          <w:t>ý</w:t>
        </w:r>
        <w:r w:rsidR="00D8280D" w:rsidRPr="00E53679">
          <w:rPr>
            <w:rStyle w:val="Hypertextovodkaz"/>
            <w:rFonts w:ascii="Arial" w:hAnsi="Arial" w:cs="Arial"/>
            <w:noProof/>
            <w:u w:val="none"/>
          </w:rPr>
          <w:t>, válcov</w:t>
        </w:r>
        <w:r w:rsidR="005076E9" w:rsidRPr="00E53679">
          <w:rPr>
            <w:rStyle w:val="Hypertextovodkaz"/>
            <w:rFonts w:ascii="Arial" w:hAnsi="Arial" w:cs="Arial"/>
            <w:noProof/>
            <w:u w:val="none"/>
          </w:rPr>
          <w:t>ý</w:t>
        </w:r>
        <w:r w:rsidR="00D8280D" w:rsidRPr="00E53679">
          <w:rPr>
            <w:rStyle w:val="Hypertextovodkaz"/>
            <w:rFonts w:ascii="Arial" w:hAnsi="Arial" w:cs="Arial"/>
            <w:noProof/>
            <w:u w:val="none"/>
          </w:rPr>
          <w:t xml:space="preserve"> a kulov</w:t>
        </w:r>
        <w:r w:rsidR="005076E9" w:rsidRPr="00E53679">
          <w:rPr>
            <w:rStyle w:val="Hypertextovodkaz"/>
            <w:rFonts w:ascii="Arial" w:hAnsi="Arial" w:cs="Arial"/>
            <w:noProof/>
            <w:u w:val="none"/>
          </w:rPr>
          <w:t>ý</w:t>
        </w:r>
        <w:r w:rsidR="00D8280D" w:rsidRPr="00E53679">
          <w:rPr>
            <w:rStyle w:val="Hypertextovodkaz"/>
            <w:rFonts w:ascii="Arial" w:hAnsi="Arial" w:cs="Arial"/>
            <w:noProof/>
            <w:u w:val="none"/>
          </w:rPr>
          <w:t xml:space="preserve"> kondenzátor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63</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24" w:history="1">
        <w:r w:rsidR="00D8280D" w:rsidRPr="00E53679">
          <w:rPr>
            <w:rStyle w:val="Hypertextovodkaz"/>
            <w:rFonts w:ascii="Arial" w:hAnsi="Arial" w:cs="Arial"/>
            <w:noProof/>
            <w:u w:val="none"/>
          </w:rPr>
          <w:t>7.4 Kapacita deskového kondenzátoru.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64</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25" w:history="1">
        <w:r w:rsidR="005076E9" w:rsidRPr="00E53679">
          <w:rPr>
            <w:rStyle w:val="Hypertextovodkaz"/>
            <w:rFonts w:ascii="Arial" w:hAnsi="Arial" w:cs="Arial"/>
            <w:noProof/>
            <w:u w:val="none"/>
          </w:rPr>
          <w:t>Obrázek 40. o</w:t>
        </w:r>
        <w:r w:rsidR="00D8280D" w:rsidRPr="00E53679">
          <w:rPr>
            <w:rStyle w:val="Hypertextovodkaz"/>
            <w:rFonts w:ascii="Arial" w:hAnsi="Arial" w:cs="Arial"/>
            <w:noProof/>
            <w:u w:val="none"/>
          </w:rPr>
          <w:t>krajové efekty u deskového kondenzátoru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64</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26" w:history="1">
        <w:r w:rsidR="005076E9" w:rsidRPr="00E53679">
          <w:rPr>
            <w:rStyle w:val="Hypertextovodkaz"/>
            <w:rFonts w:ascii="Arial" w:hAnsi="Arial" w:cs="Arial"/>
            <w:noProof/>
            <w:u w:val="none"/>
          </w:rPr>
          <w:t>Obrázek 41. o</w:t>
        </w:r>
        <w:r w:rsidR="00D8280D" w:rsidRPr="00E53679">
          <w:rPr>
            <w:rStyle w:val="Hypertextovodkaz"/>
            <w:rFonts w:ascii="Arial" w:hAnsi="Arial" w:cs="Arial"/>
            <w:noProof/>
            <w:u w:val="none"/>
          </w:rPr>
          <w:t>točný vzduchový kondenzátor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65</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27" w:history="1">
        <w:r w:rsidR="005076E9" w:rsidRPr="00E53679">
          <w:rPr>
            <w:rStyle w:val="Hypertextovodkaz"/>
            <w:rFonts w:ascii="Arial" w:hAnsi="Arial" w:cs="Arial"/>
            <w:noProof/>
            <w:u w:val="none"/>
          </w:rPr>
          <w:t>Obrázek 42. p</w:t>
        </w:r>
        <w:r w:rsidR="00D8280D" w:rsidRPr="00E53679">
          <w:rPr>
            <w:rStyle w:val="Hypertextovodkaz"/>
            <w:rFonts w:ascii="Arial" w:hAnsi="Arial" w:cs="Arial"/>
            <w:noProof/>
            <w:u w:val="none"/>
          </w:rPr>
          <w:t>apírový (svitkový) kondenzátor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66</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28" w:history="1">
        <w:r w:rsidR="0007664F">
          <w:rPr>
            <w:rStyle w:val="Hypertextovodkaz"/>
            <w:rFonts w:ascii="Arial" w:hAnsi="Arial" w:cs="Arial"/>
            <w:noProof/>
            <w:u w:val="none"/>
          </w:rPr>
          <w:t>Obrázek 43</w:t>
        </w:r>
        <w:r w:rsidR="005076E9" w:rsidRPr="00E53679">
          <w:rPr>
            <w:rStyle w:val="Hypertextovodkaz"/>
            <w:rFonts w:ascii="Arial" w:hAnsi="Arial" w:cs="Arial"/>
            <w:noProof/>
            <w:u w:val="none"/>
          </w:rPr>
          <w:t>. e</w:t>
        </w:r>
        <w:r w:rsidR="00D8280D" w:rsidRPr="00E53679">
          <w:rPr>
            <w:rStyle w:val="Hypertextovodkaz"/>
            <w:rFonts w:ascii="Arial" w:hAnsi="Arial" w:cs="Arial"/>
            <w:noProof/>
            <w:u w:val="none"/>
          </w:rPr>
          <w:t>lektrolytický kondenzátor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66</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29" w:history="1">
        <w:r w:rsidR="0007664F">
          <w:rPr>
            <w:rStyle w:val="Hypertextovodkaz"/>
            <w:rFonts w:ascii="Arial" w:hAnsi="Arial" w:cs="Arial"/>
            <w:noProof/>
            <w:u w:val="none"/>
          </w:rPr>
          <w:t>Obrázek 44</w:t>
        </w:r>
        <w:r w:rsidR="005076E9" w:rsidRPr="00E53679">
          <w:rPr>
            <w:rStyle w:val="Hypertextovodkaz"/>
            <w:rFonts w:ascii="Arial" w:hAnsi="Arial" w:cs="Arial"/>
            <w:noProof/>
            <w:u w:val="none"/>
          </w:rPr>
          <w:t>. t</w:t>
        </w:r>
        <w:r w:rsidR="00D8280D" w:rsidRPr="00E53679">
          <w:rPr>
            <w:rStyle w:val="Hypertextovodkaz"/>
            <w:rFonts w:ascii="Arial" w:hAnsi="Arial" w:cs="Arial"/>
            <w:noProof/>
            <w:u w:val="none"/>
          </w:rPr>
          <w:t>antalový kondenzátor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_Toc363556529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67</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30" w:history="1">
        <w:r w:rsidR="0007664F">
          <w:rPr>
            <w:rStyle w:val="Hypertextovodkaz"/>
            <w:rFonts w:ascii="Arial" w:hAnsi="Arial" w:cs="Arial"/>
            <w:noProof/>
            <w:u w:val="none"/>
          </w:rPr>
          <w:t>Obrázek 45</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k</w:t>
        </w:r>
        <w:r w:rsidR="00D8280D" w:rsidRPr="00E53679">
          <w:rPr>
            <w:rStyle w:val="Hypertextovodkaz"/>
            <w:rFonts w:ascii="Arial" w:hAnsi="Arial" w:cs="Arial"/>
            <w:noProof/>
            <w:u w:val="none"/>
          </w:rPr>
          <w:t>eramický kondenzátor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_Toc363556530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67</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31" w:history="1">
        <w:r w:rsidR="00D8280D" w:rsidRPr="00E53679">
          <w:rPr>
            <w:rStyle w:val="Hypertextovodkaz"/>
            <w:rFonts w:ascii="Arial" w:hAnsi="Arial" w:cs="Arial"/>
            <w:noProof/>
            <w:u w:val="none"/>
          </w:rPr>
          <w:t>7.5 Kondenzátor v elektrickém obvodu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_Toc363556531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68</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hyperlink w:anchor="_Toc363556532" w:history="1">
        <w:r w:rsidR="005076E9" w:rsidRPr="00E53679">
          <w:rPr>
            <w:rStyle w:val="Hypertextovodkaz"/>
            <w:rFonts w:ascii="Arial" w:hAnsi="Arial" w:cs="Arial"/>
            <w:noProof/>
            <w:u w:val="none"/>
          </w:rPr>
          <w:t>Obrázek 4</w:t>
        </w:r>
        <w:r w:rsidR="0007664F">
          <w:rPr>
            <w:rStyle w:val="Hypertextovodkaz"/>
            <w:rFonts w:ascii="Arial" w:hAnsi="Arial" w:cs="Arial"/>
            <w:noProof/>
            <w:u w:val="none"/>
          </w:rPr>
          <w:t>6</w:t>
        </w:r>
        <w:r w:rsidR="005076E9" w:rsidRPr="00E53679">
          <w:rPr>
            <w:rStyle w:val="Hypertextovodkaz"/>
            <w:rFonts w:ascii="Arial" w:hAnsi="Arial" w:cs="Arial"/>
            <w:noProof/>
            <w:u w:val="none"/>
          </w:rPr>
          <w:t>. s</w:t>
        </w:r>
        <w:r w:rsidR="00D8280D" w:rsidRPr="00E53679">
          <w:rPr>
            <w:rStyle w:val="Hypertextovodkaz"/>
            <w:rFonts w:ascii="Arial" w:hAnsi="Arial" w:cs="Arial"/>
            <w:noProof/>
            <w:u w:val="none"/>
          </w:rPr>
          <w:t>chematická značka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_Toc363556532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68</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lastRenderedPageBreak/>
        <w:t xml:space="preserve">         </w:t>
      </w:r>
      <w:hyperlink w:anchor="_Toc363556533" w:history="1">
        <w:r w:rsidR="00D8280D" w:rsidRPr="00E53679">
          <w:rPr>
            <w:rStyle w:val="Hypertextovodkaz"/>
            <w:rFonts w:ascii="Arial" w:hAnsi="Arial" w:cs="Arial"/>
            <w:noProof/>
            <w:sz w:val="22"/>
            <w:szCs w:val="22"/>
            <w:u w:val="none"/>
          </w:rPr>
          <w:t>7.5.1 Nabíjení kondenzátoru</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_Toc363556533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68</w:t>
        </w:r>
        <w:r w:rsidR="00D8280D" w:rsidRPr="00E53679">
          <w:rPr>
            <w:rFonts w:ascii="Arial" w:hAnsi="Arial" w:cs="Arial"/>
            <w:noProof/>
            <w:webHidden/>
            <w:sz w:val="22"/>
            <w:szCs w:val="22"/>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534" w:history="1">
        <w:r w:rsidR="00D8280D" w:rsidRPr="00E53679">
          <w:rPr>
            <w:rStyle w:val="Hypertextovodkaz"/>
            <w:rFonts w:ascii="Arial" w:hAnsi="Arial" w:cs="Arial"/>
            <w:noProof/>
            <w:sz w:val="22"/>
            <w:szCs w:val="22"/>
            <w:u w:val="none"/>
          </w:rPr>
          <w:t>7.5.2 Vybíjení kondenzátoru</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_Toc363556534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68</w:t>
        </w:r>
        <w:r w:rsidR="00D8280D" w:rsidRPr="00E53679">
          <w:rPr>
            <w:rFonts w:ascii="Arial" w:hAnsi="Arial" w:cs="Arial"/>
            <w:noProof/>
            <w:webHidden/>
            <w:sz w:val="22"/>
            <w:szCs w:val="22"/>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535" w:history="1">
        <w:r w:rsidR="00D8280D" w:rsidRPr="00E53679">
          <w:rPr>
            <w:rStyle w:val="Hypertextovodkaz"/>
            <w:rFonts w:ascii="Arial" w:hAnsi="Arial" w:cs="Arial"/>
            <w:noProof/>
            <w:sz w:val="22"/>
            <w:szCs w:val="22"/>
            <w:u w:val="none"/>
          </w:rPr>
          <w:t>7.5.3 Kondenzátor v obvodu střídavého proudu</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_Toc363556535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69</w:t>
        </w:r>
        <w:r w:rsidR="00D8280D" w:rsidRPr="00E53679">
          <w:rPr>
            <w:rFonts w:ascii="Arial" w:hAnsi="Arial" w:cs="Arial"/>
            <w:noProof/>
            <w:webHidden/>
            <w:sz w:val="22"/>
            <w:szCs w:val="22"/>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536" w:history="1">
        <w:r w:rsidR="00D8280D" w:rsidRPr="00E53679">
          <w:rPr>
            <w:rStyle w:val="Hypertextovodkaz"/>
            <w:rFonts w:ascii="Arial" w:hAnsi="Arial" w:cs="Arial"/>
            <w:noProof/>
            <w:sz w:val="22"/>
            <w:szCs w:val="22"/>
            <w:u w:val="none"/>
          </w:rPr>
          <w:t>7.5.4 Spojování kondenzátorů</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_Toc363556536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69</w:t>
        </w:r>
        <w:r w:rsidR="00D8280D" w:rsidRPr="00E53679">
          <w:rPr>
            <w:rFonts w:ascii="Arial" w:hAnsi="Arial" w:cs="Arial"/>
            <w:noProof/>
            <w:webHidden/>
            <w:sz w:val="22"/>
            <w:szCs w:val="22"/>
          </w:rPr>
          <w:fldChar w:fldCharType="end"/>
        </w:r>
      </w:hyperlink>
    </w:p>
    <w:p w:rsidR="00D8280D" w:rsidRPr="00E53679" w:rsidRDefault="00116BB8" w:rsidP="00E53679">
      <w:pPr>
        <w:pStyle w:val="Obsah4"/>
        <w:spacing w:line="360" w:lineRule="auto"/>
        <w:rPr>
          <w:rFonts w:ascii="Arial" w:hAnsi="Arial" w:cs="Arial"/>
          <w:noProof/>
        </w:rPr>
      </w:pPr>
      <w:r>
        <w:t xml:space="preserve">          </w:t>
      </w:r>
      <w:r w:rsidR="002B05B8">
        <w:t xml:space="preserve"> </w:t>
      </w:r>
      <w:hyperlink w:anchor="_Toc363556537" w:history="1">
        <w:r w:rsidR="005076E9" w:rsidRPr="00E53679">
          <w:rPr>
            <w:rStyle w:val="Hypertextovodkaz"/>
            <w:rFonts w:ascii="Arial" w:hAnsi="Arial" w:cs="Arial"/>
            <w:noProof/>
            <w:u w:val="none"/>
          </w:rPr>
          <w:t>Obrázek 4</w:t>
        </w:r>
        <w:r w:rsidR="00BB28A0">
          <w:rPr>
            <w:rStyle w:val="Hypertextovodkaz"/>
            <w:rFonts w:ascii="Arial" w:hAnsi="Arial" w:cs="Arial"/>
            <w:noProof/>
            <w:u w:val="none"/>
          </w:rPr>
          <w:t>7</w:t>
        </w:r>
        <w:r w:rsidR="005076E9" w:rsidRPr="00E53679">
          <w:rPr>
            <w:rStyle w:val="Hypertextovodkaz"/>
            <w:rFonts w:ascii="Arial" w:hAnsi="Arial" w:cs="Arial"/>
            <w:noProof/>
            <w:u w:val="none"/>
          </w:rPr>
          <w:t>. p</w:t>
        </w:r>
        <w:r w:rsidR="00D8280D" w:rsidRPr="00E53679">
          <w:rPr>
            <w:rStyle w:val="Hypertextovodkaz"/>
            <w:rFonts w:ascii="Arial" w:hAnsi="Arial" w:cs="Arial"/>
            <w:noProof/>
            <w:u w:val="none"/>
          </w:rPr>
          <w:t>aralelní zapojení kondenzátorů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_Toc363556537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69</w:t>
        </w:r>
        <w:r w:rsidR="00D8280D" w:rsidRPr="00E53679">
          <w:rPr>
            <w:rFonts w:ascii="Arial" w:hAnsi="Arial" w:cs="Arial"/>
            <w:noProof/>
            <w:webHidden/>
          </w:rPr>
          <w:fldChar w:fldCharType="end"/>
        </w:r>
      </w:hyperlink>
    </w:p>
    <w:p w:rsidR="00D8280D" w:rsidRPr="00E53679" w:rsidRDefault="00116BB8" w:rsidP="00E53679">
      <w:pPr>
        <w:pStyle w:val="Obsah4"/>
        <w:spacing w:line="360" w:lineRule="auto"/>
        <w:rPr>
          <w:rFonts w:ascii="Arial" w:hAnsi="Arial" w:cs="Arial"/>
          <w:noProof/>
        </w:rPr>
      </w:pPr>
      <w:r>
        <w:t xml:space="preserve">          </w:t>
      </w:r>
      <w:r w:rsidR="002B05B8">
        <w:t xml:space="preserve"> </w:t>
      </w:r>
      <w:hyperlink w:anchor="_Toc363556538" w:history="1">
        <w:r w:rsidR="005076E9" w:rsidRPr="00E53679">
          <w:rPr>
            <w:rStyle w:val="Hypertextovodkaz"/>
            <w:rFonts w:ascii="Arial" w:hAnsi="Arial" w:cs="Arial"/>
            <w:noProof/>
            <w:u w:val="none"/>
          </w:rPr>
          <w:t>Obrázek 4</w:t>
        </w:r>
        <w:r w:rsidR="00BB28A0">
          <w:rPr>
            <w:rStyle w:val="Hypertextovodkaz"/>
            <w:rFonts w:ascii="Arial" w:hAnsi="Arial" w:cs="Arial"/>
            <w:noProof/>
            <w:u w:val="none"/>
          </w:rPr>
          <w:t>8</w:t>
        </w:r>
        <w:r w:rsidR="005076E9" w:rsidRPr="00E53679">
          <w:rPr>
            <w:rStyle w:val="Hypertextovodkaz"/>
            <w:rFonts w:ascii="Arial" w:hAnsi="Arial" w:cs="Arial"/>
            <w:noProof/>
            <w:u w:val="none"/>
          </w:rPr>
          <w:t>. s</w:t>
        </w:r>
        <w:r w:rsidR="00D8280D" w:rsidRPr="00E53679">
          <w:rPr>
            <w:rStyle w:val="Hypertextovodkaz"/>
            <w:rFonts w:ascii="Arial" w:hAnsi="Arial" w:cs="Arial"/>
            <w:noProof/>
            <w:u w:val="none"/>
          </w:rPr>
          <w:t>ériové spojení kondenzátorů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_Toc363556538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70</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r w:rsidR="002B05B8">
        <w:t xml:space="preserve"> </w:t>
      </w:r>
      <w:hyperlink w:anchor="_Toc363556539" w:history="1">
        <w:r w:rsidR="00D8280D" w:rsidRPr="00E53679">
          <w:rPr>
            <w:rStyle w:val="Hypertextovodkaz"/>
            <w:rFonts w:ascii="Arial" w:hAnsi="Arial" w:cs="Arial"/>
            <w:noProof/>
            <w:sz w:val="22"/>
            <w:szCs w:val="22"/>
            <w:u w:val="none"/>
          </w:rPr>
          <w:t>7.5.5 Hodnoty kapacity</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_Toc363556539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70</w:t>
        </w:r>
        <w:r w:rsidR="00D8280D" w:rsidRPr="00E53679">
          <w:rPr>
            <w:rFonts w:ascii="Arial" w:hAnsi="Arial" w:cs="Arial"/>
            <w:noProof/>
            <w:webHidden/>
            <w:sz w:val="22"/>
            <w:szCs w:val="22"/>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540" w:history="1">
        <w:r w:rsidR="00D8280D" w:rsidRPr="00E53679">
          <w:rPr>
            <w:rStyle w:val="Hypertextovodkaz"/>
            <w:rFonts w:ascii="Arial" w:hAnsi="Arial" w:cs="Arial"/>
            <w:noProof/>
            <w:sz w:val="22"/>
            <w:szCs w:val="22"/>
            <w:u w:val="none"/>
          </w:rPr>
          <w:t>7.5.6 Využití kondenzátoru</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_Toc363556540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71</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41" w:history="1">
        <w:r w:rsidR="005076E9" w:rsidRPr="00E53679">
          <w:rPr>
            <w:rStyle w:val="Hypertextovodkaz"/>
            <w:rFonts w:ascii="Arial" w:hAnsi="Arial" w:cs="Arial"/>
            <w:noProof/>
            <w:u w:val="none"/>
          </w:rPr>
          <w:t>Klíčová slova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_Toc363556541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72</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542" w:history="1">
        <w:r w:rsidR="005076E9" w:rsidRPr="00E53679">
          <w:rPr>
            <w:rStyle w:val="Hypertextovodkaz"/>
            <w:noProof/>
            <w:u w:val="none"/>
          </w:rPr>
          <w:t xml:space="preserve">8 </w:t>
        </w:r>
        <w:r w:rsidR="00D8280D" w:rsidRPr="00E53679">
          <w:rPr>
            <w:rStyle w:val="Hypertextovodkaz"/>
            <w:noProof/>
            <w:u w:val="none"/>
          </w:rPr>
          <w:t xml:space="preserve"> Faradayovy zákony elektrolýzy</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_Toc363556542 \h </w:instrText>
        </w:r>
        <w:r w:rsidR="00D8280D" w:rsidRPr="00E53679">
          <w:rPr>
            <w:noProof/>
            <w:webHidden/>
          </w:rPr>
        </w:r>
        <w:r w:rsidR="00D8280D" w:rsidRPr="00E53679">
          <w:rPr>
            <w:noProof/>
            <w:webHidden/>
          </w:rPr>
          <w:fldChar w:fldCharType="separate"/>
        </w:r>
        <w:r w:rsidR="005473F0">
          <w:rPr>
            <w:noProof/>
            <w:webHidden/>
          </w:rPr>
          <w:t>73</w:t>
        </w:r>
        <w:r w:rsidR="00D8280D" w:rsidRPr="00E53679">
          <w:rPr>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43" w:history="1">
        <w:r w:rsidR="00D8280D" w:rsidRPr="00E53679">
          <w:rPr>
            <w:rStyle w:val="Hypertextovodkaz"/>
            <w:rFonts w:ascii="Arial" w:hAnsi="Arial" w:cs="Arial"/>
            <w:noProof/>
            <w:u w:val="none"/>
          </w:rPr>
          <w:t>8.1 Elektrolýza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_Toc363556543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73</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44" w:history="1">
        <w:r w:rsidR="00D8280D" w:rsidRPr="00E53679">
          <w:rPr>
            <w:rStyle w:val="Hypertextovodkaz"/>
            <w:rFonts w:ascii="Arial" w:hAnsi="Arial" w:cs="Arial"/>
            <w:noProof/>
            <w:u w:val="none"/>
          </w:rPr>
          <w:t>8.2 Elektrický proud v kapalinách</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_Toc363556544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75</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45" w:history="1">
        <w:r w:rsidR="00D8280D" w:rsidRPr="00E53679">
          <w:rPr>
            <w:rStyle w:val="Hypertextovodkaz"/>
            <w:rFonts w:ascii="Arial" w:hAnsi="Arial" w:cs="Arial"/>
            <w:noProof/>
            <w:u w:val="none"/>
          </w:rPr>
          <w:t>Klíčová slova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_Toc363556545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75</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546" w:history="1">
        <w:r w:rsidR="005076E9" w:rsidRPr="00E53679">
          <w:rPr>
            <w:rStyle w:val="Hypertextovodkaz"/>
            <w:noProof/>
            <w:u w:val="none"/>
          </w:rPr>
          <w:t xml:space="preserve">9 </w:t>
        </w:r>
        <w:r w:rsidR="00D8280D" w:rsidRPr="00E53679">
          <w:rPr>
            <w:rStyle w:val="Hypertextovodkaz"/>
            <w:noProof/>
            <w:u w:val="none"/>
          </w:rPr>
          <w:t xml:space="preserve"> Galvanický článek je chemický zdroj elektrického napětí.</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_Toc363556546 \h </w:instrText>
        </w:r>
        <w:r w:rsidR="00D8280D" w:rsidRPr="00E53679">
          <w:rPr>
            <w:noProof/>
            <w:webHidden/>
          </w:rPr>
        </w:r>
        <w:r w:rsidR="00D8280D" w:rsidRPr="00E53679">
          <w:rPr>
            <w:noProof/>
            <w:webHidden/>
          </w:rPr>
          <w:fldChar w:fldCharType="separate"/>
        </w:r>
        <w:r w:rsidR="005473F0">
          <w:rPr>
            <w:noProof/>
            <w:webHidden/>
          </w:rPr>
          <w:t>76</w:t>
        </w:r>
        <w:r w:rsidR="00D8280D" w:rsidRPr="00E53679">
          <w:rPr>
            <w:noProof/>
            <w:webHidden/>
          </w:rPr>
          <w:fldChar w:fldCharType="end"/>
        </w:r>
      </w:hyperlink>
    </w:p>
    <w:p w:rsidR="00D8280D" w:rsidRPr="00E53679" w:rsidRDefault="00901A99" w:rsidP="00E53679">
      <w:pPr>
        <w:pStyle w:val="Obsah4"/>
        <w:spacing w:line="360" w:lineRule="auto"/>
        <w:rPr>
          <w:rFonts w:ascii="Arial" w:hAnsi="Arial" w:cs="Arial"/>
          <w:noProof/>
        </w:rPr>
      </w:pPr>
      <w:hyperlink w:anchor="_Toc363556547" w:history="1">
        <w:r w:rsidR="00BB28A0">
          <w:rPr>
            <w:rStyle w:val="Hypertextovodkaz"/>
            <w:rFonts w:ascii="Arial" w:hAnsi="Arial" w:cs="Arial"/>
            <w:noProof/>
            <w:u w:val="none"/>
          </w:rPr>
          <w:t>Obrázek 49</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s</w:t>
        </w:r>
        <w:r w:rsidR="00D8280D" w:rsidRPr="00E53679">
          <w:rPr>
            <w:rStyle w:val="Hypertextovodkaz"/>
            <w:rFonts w:ascii="Arial" w:hAnsi="Arial" w:cs="Arial"/>
            <w:noProof/>
            <w:u w:val="none"/>
          </w:rPr>
          <w:t>chematické zobrazení galvanického článku Cu-Zn</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_Toc363556547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76</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48" w:history="1">
        <w:r w:rsidR="00D8280D" w:rsidRPr="00E53679">
          <w:rPr>
            <w:rStyle w:val="Hypertextovodkaz"/>
            <w:rFonts w:ascii="Arial" w:hAnsi="Arial" w:cs="Arial"/>
            <w:noProof/>
            <w:u w:val="none"/>
          </w:rPr>
          <w:t>9.1 Elektromotorické napětí galvanického článku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_Toc363556548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76</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49" w:history="1">
        <w:r w:rsidR="00D8280D" w:rsidRPr="00E53679">
          <w:rPr>
            <w:rStyle w:val="Hypertextovodkaz"/>
            <w:rFonts w:ascii="Arial" w:hAnsi="Arial" w:cs="Arial"/>
            <w:noProof/>
            <w:u w:val="none"/>
          </w:rPr>
          <w:t>9.2 Galvanický článek v elektrickém obvodu.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_Toc363556549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76</w:t>
        </w:r>
        <w:r w:rsidR="00D8280D" w:rsidRPr="00E53679">
          <w:rPr>
            <w:rFonts w:ascii="Arial" w:hAnsi="Arial" w:cs="Arial"/>
            <w:noProof/>
            <w:webHidden/>
          </w:rPr>
          <w:fldChar w:fldCharType="end"/>
        </w:r>
      </w:hyperlink>
    </w:p>
    <w:p w:rsidR="00D8280D" w:rsidRPr="00E53679" w:rsidRDefault="00170481" w:rsidP="00E53679">
      <w:pPr>
        <w:pStyle w:val="Obsah2"/>
        <w:rPr>
          <w:rFonts w:ascii="Arial" w:hAnsi="Arial" w:cs="Arial"/>
          <w:noProof/>
        </w:rPr>
      </w:pPr>
      <w:r>
        <w:t xml:space="preserve">    </w:t>
      </w:r>
      <w:hyperlink w:anchor="_Toc363556550" w:history="1">
        <w:r w:rsidR="00D8280D" w:rsidRPr="00E53679">
          <w:rPr>
            <w:rStyle w:val="Hypertextovodkaz"/>
            <w:rFonts w:ascii="Arial" w:hAnsi="Arial" w:cs="Arial"/>
            <w:noProof/>
            <w:u w:val="none"/>
          </w:rPr>
          <w:t>9.3 Složení galvanických článků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77</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51" w:history="1">
        <w:r w:rsidR="00D8280D" w:rsidRPr="00E53679">
          <w:rPr>
            <w:rStyle w:val="Hypertextovodkaz"/>
            <w:rFonts w:ascii="Arial" w:hAnsi="Arial" w:cs="Arial"/>
            <w:noProof/>
            <w:u w:val="none"/>
          </w:rPr>
          <w:t>9.4 Parametry galvanických článků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77</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52" w:history="1">
        <w:r w:rsidR="005076E9" w:rsidRPr="00E53679">
          <w:rPr>
            <w:rStyle w:val="Hypertextovodkaz"/>
            <w:rFonts w:ascii="Arial" w:hAnsi="Arial" w:cs="Arial"/>
            <w:noProof/>
            <w:u w:val="none"/>
          </w:rPr>
          <w:t>Obrázek 5</w:t>
        </w:r>
        <w:r w:rsidR="00F663E8">
          <w:rPr>
            <w:rStyle w:val="Hypertextovodkaz"/>
            <w:rFonts w:ascii="Arial" w:hAnsi="Arial" w:cs="Arial"/>
            <w:noProof/>
            <w:u w:val="none"/>
          </w:rPr>
          <w:t>0</w:t>
        </w:r>
        <w:r w:rsidR="005076E9" w:rsidRPr="00E53679">
          <w:rPr>
            <w:rStyle w:val="Hypertextovodkaz"/>
            <w:rFonts w:ascii="Arial" w:hAnsi="Arial" w:cs="Arial"/>
            <w:noProof/>
            <w:u w:val="none"/>
          </w:rPr>
          <w:t>. g</w:t>
        </w:r>
        <w:r w:rsidR="00D8280D" w:rsidRPr="00E53679">
          <w:rPr>
            <w:rStyle w:val="Hypertextovodkaz"/>
            <w:rFonts w:ascii="Arial" w:hAnsi="Arial" w:cs="Arial"/>
            <w:noProof/>
            <w:u w:val="none"/>
          </w:rPr>
          <w:t>alvanické články s napětím 1,5 V</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78</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53" w:history="1">
        <w:r w:rsidR="00D8280D" w:rsidRPr="00E53679">
          <w:rPr>
            <w:rStyle w:val="Hypertextovodkaz"/>
            <w:rFonts w:ascii="Arial" w:hAnsi="Arial" w:cs="Arial"/>
            <w:noProof/>
            <w:u w:val="none"/>
          </w:rPr>
          <w:t>9.5 Přehled galvanických článků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79</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54" w:history="1">
        <w:r w:rsidR="00D8280D" w:rsidRPr="00E53679">
          <w:rPr>
            <w:rStyle w:val="Hypertextovodkaz"/>
            <w:rFonts w:ascii="Arial" w:hAnsi="Arial" w:cs="Arial"/>
            <w:noProof/>
            <w:u w:val="none"/>
          </w:rPr>
          <w:t xml:space="preserve">Tabulka 15. </w:t>
        </w:r>
        <w:r w:rsidR="005076E9" w:rsidRPr="00E53679">
          <w:rPr>
            <w:rStyle w:val="Hypertextovodkaz"/>
            <w:rFonts w:ascii="Arial" w:hAnsi="Arial" w:cs="Arial"/>
            <w:noProof/>
            <w:u w:val="none"/>
          </w:rPr>
          <w:t>p</w:t>
        </w:r>
        <w:r w:rsidR="00D8280D" w:rsidRPr="00E53679">
          <w:rPr>
            <w:rStyle w:val="Hypertextovodkaz"/>
            <w:rFonts w:ascii="Arial" w:hAnsi="Arial" w:cs="Arial"/>
            <w:noProof/>
            <w:u w:val="none"/>
          </w:rPr>
          <w:t>rimární články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79</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55" w:history="1">
        <w:r w:rsidR="005076E9" w:rsidRPr="00E53679">
          <w:rPr>
            <w:rStyle w:val="Hypertextovodkaz"/>
            <w:rFonts w:ascii="Arial" w:hAnsi="Arial" w:cs="Arial"/>
            <w:noProof/>
            <w:u w:val="none"/>
          </w:rPr>
          <w:t>Tabulka 16. s</w:t>
        </w:r>
        <w:r w:rsidR="00D8280D" w:rsidRPr="00E53679">
          <w:rPr>
            <w:rStyle w:val="Hypertextovodkaz"/>
            <w:rFonts w:ascii="Arial" w:hAnsi="Arial" w:cs="Arial"/>
            <w:noProof/>
            <w:u w:val="none"/>
          </w:rPr>
          <w:t>ekundární články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79</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56" w:history="1">
        <w:r w:rsidR="00D8280D" w:rsidRPr="00E53679">
          <w:rPr>
            <w:rStyle w:val="Hypertextovodkaz"/>
            <w:rFonts w:ascii="Arial" w:hAnsi="Arial" w:cs="Arial"/>
            <w:noProof/>
            <w:u w:val="none"/>
          </w:rPr>
          <w:t>9.6 Spojování galvanických článků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80</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57" w:history="1">
        <w:r w:rsidR="00D8280D" w:rsidRPr="00E53679">
          <w:rPr>
            <w:rStyle w:val="Hypertextovodkaz"/>
            <w:rFonts w:ascii="Arial" w:hAnsi="Arial" w:cs="Arial"/>
            <w:noProof/>
            <w:u w:val="none"/>
          </w:rPr>
          <w:t>9.7 Použití galvanických článků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80</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lastRenderedPageBreak/>
        <w:t xml:space="preserve">    </w:t>
      </w:r>
      <w:hyperlink w:anchor="_Toc363556558" w:history="1">
        <w:r w:rsidR="00D8280D" w:rsidRPr="00E53679">
          <w:rPr>
            <w:rStyle w:val="Hypertextovodkaz"/>
            <w:rFonts w:ascii="Arial" w:hAnsi="Arial" w:cs="Arial"/>
            <w:noProof/>
            <w:u w:val="none"/>
          </w:rPr>
          <w:t>9.8 Historie galvanických článků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81</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59" w:history="1">
        <w:r w:rsidR="00F663E8">
          <w:rPr>
            <w:rStyle w:val="Hypertextovodkaz"/>
            <w:rFonts w:ascii="Arial" w:hAnsi="Arial" w:cs="Arial"/>
            <w:noProof/>
            <w:u w:val="none"/>
          </w:rPr>
          <w:t>Obrázek 51</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g</w:t>
        </w:r>
        <w:r w:rsidR="00D8280D" w:rsidRPr="00E53679">
          <w:rPr>
            <w:rStyle w:val="Hypertextovodkaz"/>
            <w:rFonts w:ascii="Arial" w:hAnsi="Arial" w:cs="Arial"/>
            <w:noProof/>
            <w:u w:val="none"/>
          </w:rPr>
          <w:t>alvaniho pokusy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_Toc363556559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81</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60" w:history="1">
        <w:r w:rsidR="005076E9" w:rsidRPr="00E53679">
          <w:rPr>
            <w:rStyle w:val="Hypertextovodkaz"/>
            <w:rFonts w:ascii="Arial" w:hAnsi="Arial" w:cs="Arial"/>
            <w:noProof/>
            <w:u w:val="none"/>
          </w:rPr>
          <w:t>Obrázek 5</w:t>
        </w:r>
        <w:r w:rsidR="00F663E8">
          <w:rPr>
            <w:rStyle w:val="Hypertextovodkaz"/>
            <w:rFonts w:ascii="Arial" w:hAnsi="Arial" w:cs="Arial"/>
            <w:noProof/>
            <w:u w:val="none"/>
          </w:rPr>
          <w:t>2</w:t>
        </w:r>
        <w:r w:rsidR="005076E9" w:rsidRPr="00E53679">
          <w:rPr>
            <w:rStyle w:val="Hypertextovodkaz"/>
            <w:rFonts w:ascii="Arial" w:hAnsi="Arial" w:cs="Arial"/>
            <w:noProof/>
            <w:u w:val="none"/>
          </w:rPr>
          <w:t>. e</w:t>
        </w:r>
        <w:r w:rsidR="00D8280D" w:rsidRPr="00E53679">
          <w:rPr>
            <w:rStyle w:val="Hypertextovodkaz"/>
            <w:rFonts w:ascii="Arial" w:hAnsi="Arial" w:cs="Arial"/>
            <w:noProof/>
            <w:u w:val="none"/>
          </w:rPr>
          <w:t>lektrický článek</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82</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61" w:history="1">
        <w:r w:rsidR="00D8280D" w:rsidRPr="00E53679">
          <w:rPr>
            <w:rStyle w:val="Hypertextovodkaz"/>
            <w:rFonts w:ascii="Arial" w:hAnsi="Arial" w:cs="Arial"/>
            <w:noProof/>
            <w:u w:val="none"/>
          </w:rPr>
          <w:t>9.9 Elektrochemické akumulátory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82</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62" w:history="1">
        <w:r w:rsidR="005076E9" w:rsidRPr="00E53679">
          <w:rPr>
            <w:rStyle w:val="Hypertextovodkaz"/>
            <w:rFonts w:ascii="Arial" w:hAnsi="Arial" w:cs="Arial"/>
            <w:noProof/>
            <w:u w:val="none"/>
          </w:rPr>
          <w:t xml:space="preserve">9.10 </w:t>
        </w:r>
        <w:r w:rsidR="00D8280D" w:rsidRPr="00E53679">
          <w:rPr>
            <w:rStyle w:val="Hypertextovodkaz"/>
            <w:rFonts w:ascii="Arial" w:hAnsi="Arial" w:cs="Arial"/>
            <w:noProof/>
            <w:u w:val="none"/>
          </w:rPr>
          <w:t>Druhy chemických akumulátorů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83</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63" w:history="1">
        <w:r w:rsidR="00D8280D" w:rsidRPr="00E53679">
          <w:rPr>
            <w:rStyle w:val="Hypertextovodkaz"/>
            <w:rFonts w:ascii="Arial" w:hAnsi="Arial" w:cs="Arial"/>
            <w:noProof/>
            <w:u w:val="none"/>
          </w:rPr>
          <w:t>9.11 Využití akumulátorů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83</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64" w:history="1">
        <w:r w:rsidR="00D8280D" w:rsidRPr="00E53679">
          <w:rPr>
            <w:rStyle w:val="Hypertextovodkaz"/>
            <w:rFonts w:ascii="Arial" w:hAnsi="Arial" w:cs="Arial"/>
            <w:noProof/>
            <w:u w:val="none"/>
          </w:rPr>
          <w:t>9.12 Princip a složení olověného akumulátoru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83</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65" w:history="1">
        <w:r w:rsidR="00D8280D" w:rsidRPr="00E53679">
          <w:rPr>
            <w:rStyle w:val="Hypertextovodkaz"/>
            <w:rFonts w:ascii="Arial" w:hAnsi="Arial" w:cs="Arial"/>
            <w:noProof/>
            <w:u w:val="none"/>
          </w:rPr>
          <w:t>Obrázek 5</w:t>
        </w:r>
        <w:r w:rsidR="00F663E8">
          <w:rPr>
            <w:rStyle w:val="Hypertextovodkaz"/>
            <w:rFonts w:ascii="Arial" w:hAnsi="Arial" w:cs="Arial"/>
            <w:noProof/>
            <w:u w:val="none"/>
          </w:rPr>
          <w:t>3</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o</w:t>
        </w:r>
        <w:r w:rsidR="00D8280D" w:rsidRPr="00E53679">
          <w:rPr>
            <w:rStyle w:val="Hypertextovodkaz"/>
            <w:rFonts w:ascii="Arial" w:hAnsi="Arial" w:cs="Arial"/>
            <w:noProof/>
            <w:u w:val="none"/>
          </w:rPr>
          <w:t>lověný akumulátor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84</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66" w:history="1">
        <w:r w:rsidR="00D8280D" w:rsidRPr="00E53679">
          <w:rPr>
            <w:rStyle w:val="Hypertextovodkaz"/>
            <w:rFonts w:ascii="Arial" w:hAnsi="Arial" w:cs="Arial"/>
            <w:noProof/>
            <w:u w:val="none"/>
          </w:rPr>
          <w:t>9.13 Elektrochemické reakce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84</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67" w:history="1">
        <w:r w:rsidR="00D8280D" w:rsidRPr="00E53679">
          <w:rPr>
            <w:rStyle w:val="Hypertextovodkaz"/>
            <w:rFonts w:ascii="Arial" w:hAnsi="Arial" w:cs="Arial"/>
            <w:noProof/>
            <w:u w:val="none"/>
          </w:rPr>
          <w:t>9.14 Napětí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84</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68" w:history="1">
        <w:r w:rsidR="00D8280D" w:rsidRPr="00E53679">
          <w:rPr>
            <w:rStyle w:val="Hypertextovodkaz"/>
            <w:rFonts w:ascii="Arial" w:hAnsi="Arial" w:cs="Arial"/>
            <w:noProof/>
            <w:u w:val="none"/>
          </w:rPr>
          <w:t>9.15 Rozdělení olověných akumulátorů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85</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69" w:history="1">
        <w:r w:rsidR="00D8280D" w:rsidRPr="00E53679">
          <w:rPr>
            <w:rStyle w:val="Hypertextovodkaz"/>
            <w:rFonts w:ascii="Arial" w:hAnsi="Arial" w:cs="Arial"/>
            <w:noProof/>
            <w:u w:val="none"/>
          </w:rPr>
          <w:t>9.16 Spojování galvanických článků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_Toc363556569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86</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70" w:history="1">
        <w:r w:rsidR="005076E9" w:rsidRPr="00E53679">
          <w:rPr>
            <w:rStyle w:val="Hypertextovodkaz"/>
            <w:rFonts w:ascii="Arial" w:hAnsi="Arial" w:cs="Arial"/>
            <w:noProof/>
            <w:u w:val="none"/>
          </w:rPr>
          <w:t>Obrázek 5</w:t>
        </w:r>
        <w:r w:rsidR="00F663E8">
          <w:rPr>
            <w:rStyle w:val="Hypertextovodkaz"/>
            <w:rFonts w:ascii="Arial" w:hAnsi="Arial" w:cs="Arial"/>
            <w:noProof/>
            <w:u w:val="none"/>
          </w:rPr>
          <w:t>4</w:t>
        </w:r>
        <w:r w:rsidR="005076E9" w:rsidRPr="00E53679">
          <w:rPr>
            <w:rStyle w:val="Hypertextovodkaz"/>
            <w:rFonts w:ascii="Arial" w:hAnsi="Arial" w:cs="Arial"/>
            <w:noProof/>
            <w:u w:val="none"/>
          </w:rPr>
          <w:t>. s</w:t>
        </w:r>
        <w:r w:rsidR="00D8280D" w:rsidRPr="00E53679">
          <w:rPr>
            <w:rStyle w:val="Hypertextovodkaz"/>
            <w:rFonts w:ascii="Arial" w:hAnsi="Arial" w:cs="Arial"/>
            <w:noProof/>
            <w:u w:val="none"/>
          </w:rPr>
          <w:t>ériové a paralelní zapojení zdrojů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_Toc363556570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86</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71" w:history="1">
        <w:r w:rsidR="00D8280D" w:rsidRPr="00E53679">
          <w:rPr>
            <w:rStyle w:val="Hypertextovodkaz"/>
            <w:rFonts w:ascii="Arial" w:hAnsi="Arial" w:cs="Arial"/>
            <w:noProof/>
            <w:u w:val="none"/>
          </w:rPr>
          <w:t>9.17 Elektrický zdroj v obvodu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_Toc363556571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87</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72" w:history="1">
        <w:r w:rsidR="00D8280D" w:rsidRPr="00E53679">
          <w:rPr>
            <w:rStyle w:val="Hypertextovodkaz"/>
            <w:rFonts w:ascii="Arial" w:hAnsi="Arial" w:cs="Arial"/>
            <w:noProof/>
            <w:u w:val="none"/>
          </w:rPr>
          <w:t>9.18 Další druhy a typy chemických článků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_Toc363556572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88</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73" w:history="1">
        <w:r w:rsidR="00D8280D" w:rsidRPr="00E53679">
          <w:rPr>
            <w:rStyle w:val="Hypertextovodkaz"/>
            <w:rFonts w:ascii="Arial" w:hAnsi="Arial" w:cs="Arial"/>
            <w:noProof/>
            <w:u w:val="none"/>
          </w:rPr>
          <w:t xml:space="preserve">Obrázek </w:t>
        </w:r>
        <w:r w:rsidR="005076E9" w:rsidRPr="00E53679">
          <w:rPr>
            <w:rStyle w:val="Hypertextovodkaz"/>
            <w:rFonts w:ascii="Arial" w:hAnsi="Arial" w:cs="Arial"/>
            <w:noProof/>
            <w:u w:val="none"/>
          </w:rPr>
          <w:t>5</w:t>
        </w:r>
        <w:r w:rsidR="00F663E8">
          <w:rPr>
            <w:rStyle w:val="Hypertextovodkaz"/>
            <w:rFonts w:ascii="Arial" w:hAnsi="Arial" w:cs="Arial"/>
            <w:noProof/>
            <w:u w:val="none"/>
          </w:rPr>
          <w:t>5</w:t>
        </w:r>
        <w:r w:rsidR="005076E9" w:rsidRPr="00E53679">
          <w:rPr>
            <w:rStyle w:val="Hypertextovodkaz"/>
            <w:rFonts w:ascii="Arial" w:hAnsi="Arial" w:cs="Arial"/>
            <w:noProof/>
            <w:u w:val="none"/>
          </w:rPr>
          <w:t>. z</w:t>
        </w:r>
        <w:r w:rsidR="00D8280D" w:rsidRPr="00E53679">
          <w:rPr>
            <w:rStyle w:val="Hypertextovodkaz"/>
            <w:rFonts w:ascii="Arial" w:hAnsi="Arial" w:cs="Arial"/>
            <w:noProof/>
            <w:u w:val="none"/>
          </w:rPr>
          <w:t>inkochloridová baterie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_Toc363556573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88</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74" w:history="1">
        <w:r w:rsidR="005076E9" w:rsidRPr="00E53679">
          <w:rPr>
            <w:rStyle w:val="Hypertextovodkaz"/>
            <w:rFonts w:ascii="Arial" w:hAnsi="Arial" w:cs="Arial"/>
            <w:noProof/>
            <w:u w:val="none"/>
          </w:rPr>
          <w:t>Obrázek 5</w:t>
        </w:r>
        <w:r w:rsidR="00F663E8">
          <w:rPr>
            <w:rStyle w:val="Hypertextovodkaz"/>
            <w:rFonts w:ascii="Arial" w:hAnsi="Arial" w:cs="Arial"/>
            <w:noProof/>
            <w:u w:val="none"/>
          </w:rPr>
          <w:t>6</w:t>
        </w:r>
        <w:r w:rsidR="005076E9" w:rsidRPr="00E53679">
          <w:rPr>
            <w:rStyle w:val="Hypertextovodkaz"/>
            <w:rFonts w:ascii="Arial" w:hAnsi="Arial" w:cs="Arial"/>
            <w:noProof/>
            <w:u w:val="none"/>
          </w:rPr>
          <w:t>. a</w:t>
        </w:r>
        <w:r w:rsidR="00D8280D" w:rsidRPr="00E53679">
          <w:rPr>
            <w:rStyle w:val="Hypertextovodkaz"/>
            <w:rFonts w:ascii="Arial" w:hAnsi="Arial" w:cs="Arial"/>
            <w:noProof/>
            <w:u w:val="none"/>
          </w:rPr>
          <w:t>lkalická baterie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_Toc363556574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89</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75" w:history="1">
        <w:r w:rsidR="005076E9" w:rsidRPr="00E53679">
          <w:rPr>
            <w:rStyle w:val="Hypertextovodkaz"/>
            <w:rFonts w:ascii="Arial" w:hAnsi="Arial" w:cs="Arial"/>
            <w:noProof/>
            <w:u w:val="none"/>
          </w:rPr>
          <w:t>Obrázek 5</w:t>
        </w:r>
        <w:r w:rsidR="00F663E8">
          <w:rPr>
            <w:rStyle w:val="Hypertextovodkaz"/>
            <w:rFonts w:ascii="Arial" w:hAnsi="Arial" w:cs="Arial"/>
            <w:noProof/>
            <w:u w:val="none"/>
          </w:rPr>
          <w:t>7</w:t>
        </w:r>
        <w:r w:rsidR="005076E9" w:rsidRPr="00E53679">
          <w:rPr>
            <w:rStyle w:val="Hypertextovodkaz"/>
            <w:rFonts w:ascii="Arial" w:hAnsi="Arial" w:cs="Arial"/>
            <w:noProof/>
            <w:u w:val="none"/>
          </w:rPr>
          <w:t>. n</w:t>
        </w:r>
        <w:r w:rsidR="00D8280D" w:rsidRPr="00E53679">
          <w:rPr>
            <w:rStyle w:val="Hypertextovodkaz"/>
            <w:rFonts w:ascii="Arial" w:hAnsi="Arial" w:cs="Arial"/>
            <w:noProof/>
            <w:u w:val="none"/>
          </w:rPr>
          <w:t>iklkadmiový akumulátor (NiCd)</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_Toc363556575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90</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76" w:history="1">
        <w:r w:rsidR="005076E9" w:rsidRPr="00E53679">
          <w:rPr>
            <w:rStyle w:val="Hypertextovodkaz"/>
            <w:rFonts w:ascii="Arial" w:hAnsi="Arial" w:cs="Arial"/>
            <w:noProof/>
            <w:u w:val="none"/>
          </w:rPr>
          <w:t>Tabulka 17. p</w:t>
        </w:r>
        <w:r w:rsidR="00D8280D" w:rsidRPr="00E53679">
          <w:rPr>
            <w:rStyle w:val="Hypertextovodkaz"/>
            <w:rFonts w:ascii="Arial" w:hAnsi="Arial" w:cs="Arial"/>
            <w:noProof/>
            <w:u w:val="none"/>
          </w:rPr>
          <w:t>orovnání zdrojů elektromotorického napětí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_Toc363556576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93</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77" w:history="1">
        <w:r w:rsidR="00D8280D" w:rsidRPr="00E53679">
          <w:rPr>
            <w:rStyle w:val="Hypertextovodkaz"/>
            <w:rFonts w:ascii="Arial" w:hAnsi="Arial" w:cs="Arial"/>
            <w:noProof/>
            <w:u w:val="none"/>
          </w:rPr>
          <w:t>9.19 Ekologická likvidace nepotřebných elektrochemických zdrojů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_Toc363556577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93</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78" w:history="1">
        <w:r w:rsidR="00D8280D" w:rsidRPr="00E53679">
          <w:rPr>
            <w:rStyle w:val="Hypertextovodkaz"/>
            <w:rFonts w:ascii="Arial" w:hAnsi="Arial" w:cs="Arial"/>
            <w:noProof/>
            <w:u w:val="none"/>
          </w:rPr>
          <w:t>Klíč</w:t>
        </w:r>
        <w:r w:rsidR="005076E9" w:rsidRPr="00E53679">
          <w:rPr>
            <w:rStyle w:val="Hypertextovodkaz"/>
            <w:rFonts w:ascii="Arial" w:hAnsi="Arial" w:cs="Arial"/>
            <w:noProof/>
            <w:u w:val="none"/>
          </w:rPr>
          <w:t>ová slova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_Toc363556578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94</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579" w:history="1">
        <w:r w:rsidR="005076E9" w:rsidRPr="00E53679">
          <w:rPr>
            <w:rStyle w:val="Hypertextovodkaz"/>
            <w:noProof/>
            <w:u w:val="none"/>
          </w:rPr>
          <w:t xml:space="preserve">10 </w:t>
        </w:r>
        <w:r w:rsidR="00D8280D" w:rsidRPr="00E53679">
          <w:rPr>
            <w:rStyle w:val="Hypertextovodkaz"/>
            <w:noProof/>
            <w:u w:val="none"/>
          </w:rPr>
          <w:t xml:space="preserve"> Zdroj střídavého napětí</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_Toc363556579 \h </w:instrText>
        </w:r>
        <w:r w:rsidR="00D8280D" w:rsidRPr="00E53679">
          <w:rPr>
            <w:noProof/>
            <w:webHidden/>
          </w:rPr>
        </w:r>
        <w:r w:rsidR="00D8280D" w:rsidRPr="00E53679">
          <w:rPr>
            <w:noProof/>
            <w:webHidden/>
          </w:rPr>
          <w:fldChar w:fldCharType="separate"/>
        </w:r>
        <w:r w:rsidR="005473F0">
          <w:rPr>
            <w:noProof/>
            <w:webHidden/>
          </w:rPr>
          <w:t>95</w:t>
        </w:r>
        <w:r w:rsidR="00D8280D" w:rsidRPr="00E53679">
          <w:rPr>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80" w:history="1">
        <w:r w:rsidR="00F663E8">
          <w:rPr>
            <w:rStyle w:val="Hypertextovodkaz"/>
            <w:rFonts w:ascii="Arial" w:hAnsi="Arial" w:cs="Arial"/>
            <w:noProof/>
            <w:u w:val="none"/>
          </w:rPr>
          <w:t>Obrázek 58</w:t>
        </w:r>
        <w:r w:rsidR="00D8280D" w:rsidRPr="00E53679">
          <w:rPr>
            <w:rStyle w:val="Hypertextovodkaz"/>
            <w:rFonts w:ascii="Arial" w:hAnsi="Arial" w:cs="Arial"/>
            <w:noProof/>
            <w:u w:val="none"/>
          </w:rPr>
          <w:t>. sinusový průběh</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_Toc363556580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95</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81" w:history="1">
        <w:r w:rsidR="00D8280D" w:rsidRPr="00E53679">
          <w:rPr>
            <w:rStyle w:val="Hypertextovodkaz"/>
            <w:rFonts w:ascii="Arial" w:hAnsi="Arial" w:cs="Arial"/>
            <w:noProof/>
            <w:u w:val="none"/>
          </w:rPr>
          <w:t>10.1 Otáčení závitu v magnetickém poli stálé velikosti.</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_Toc363556581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96</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82" w:history="1">
        <w:r w:rsidR="00F663E8">
          <w:rPr>
            <w:rStyle w:val="Hypertextovodkaz"/>
            <w:rFonts w:ascii="Arial" w:hAnsi="Arial" w:cs="Arial"/>
            <w:noProof/>
            <w:u w:val="none"/>
          </w:rPr>
          <w:t>Obrázek 59</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o</w:t>
        </w:r>
        <w:r w:rsidR="00D8280D" w:rsidRPr="00E53679">
          <w:rPr>
            <w:rStyle w:val="Hypertextovodkaz"/>
            <w:rFonts w:ascii="Arial" w:hAnsi="Arial" w:cs="Arial"/>
            <w:noProof/>
            <w:u w:val="none"/>
          </w:rPr>
          <w:t>táčení smyčky v magnetickém poli</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_Toc363556582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96</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lastRenderedPageBreak/>
        <w:t xml:space="preserve">    </w:t>
      </w:r>
      <w:hyperlink w:anchor="_Toc363556583" w:history="1">
        <w:r w:rsidR="005076E9" w:rsidRPr="00E53679">
          <w:rPr>
            <w:rStyle w:val="Hypertextovodkaz"/>
            <w:rFonts w:ascii="Arial" w:hAnsi="Arial" w:cs="Arial"/>
            <w:noProof/>
            <w:u w:val="none"/>
          </w:rPr>
          <w:t>Obrázek 6</w:t>
        </w:r>
        <w:r w:rsidR="00F663E8">
          <w:rPr>
            <w:rStyle w:val="Hypertextovodkaz"/>
            <w:rFonts w:ascii="Arial" w:hAnsi="Arial" w:cs="Arial"/>
            <w:noProof/>
            <w:u w:val="none"/>
          </w:rPr>
          <w:t>0</w:t>
        </w:r>
        <w:r w:rsidR="005076E9" w:rsidRPr="00E53679">
          <w:rPr>
            <w:rStyle w:val="Hypertextovodkaz"/>
            <w:rFonts w:ascii="Arial" w:hAnsi="Arial" w:cs="Arial"/>
            <w:noProof/>
            <w:u w:val="none"/>
          </w:rPr>
          <w:t>. t</w:t>
        </w:r>
        <w:r w:rsidR="00D8280D" w:rsidRPr="00E53679">
          <w:rPr>
            <w:rStyle w:val="Hypertextovodkaz"/>
            <w:rFonts w:ascii="Arial" w:hAnsi="Arial" w:cs="Arial"/>
            <w:noProof/>
            <w:u w:val="none"/>
          </w:rPr>
          <w:t>ransformátor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_Toc363556583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97</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84" w:history="1">
        <w:r w:rsidR="00D8280D" w:rsidRPr="00E53679">
          <w:rPr>
            <w:rStyle w:val="Hypertextovodkaz"/>
            <w:rFonts w:ascii="Arial" w:eastAsiaTheme="majorEastAsia" w:hAnsi="Arial" w:cs="Arial"/>
            <w:noProof/>
            <w:u w:val="none"/>
          </w:rPr>
          <w:t>10.2 Úhlová frekvence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_Toc363556584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97</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85" w:history="1">
        <w:r w:rsidR="00D8280D" w:rsidRPr="00E53679">
          <w:rPr>
            <w:rStyle w:val="Hypertextovodkaz"/>
            <w:rFonts w:ascii="Arial" w:hAnsi="Arial" w:cs="Arial"/>
            <w:noProof/>
            <w:u w:val="none"/>
          </w:rPr>
          <w:t>Obrázek 6</w:t>
        </w:r>
        <w:r w:rsidR="00F663E8">
          <w:rPr>
            <w:rStyle w:val="Hypertextovodkaz"/>
            <w:rFonts w:ascii="Arial" w:hAnsi="Arial" w:cs="Arial"/>
            <w:noProof/>
            <w:u w:val="none"/>
          </w:rPr>
          <w:t>1</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ú</w:t>
        </w:r>
        <w:r w:rsidR="00D8280D" w:rsidRPr="00E53679">
          <w:rPr>
            <w:rStyle w:val="Hypertextovodkaz"/>
            <w:rFonts w:ascii="Arial" w:hAnsi="Arial" w:cs="Arial"/>
            <w:noProof/>
            <w:u w:val="none"/>
          </w:rPr>
          <w:t>hlová frekvence</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_Toc363556585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97</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86" w:history="1">
        <w:r w:rsidR="005076E9" w:rsidRPr="00E53679">
          <w:rPr>
            <w:rStyle w:val="Hypertextovodkaz"/>
            <w:rFonts w:ascii="Arial" w:hAnsi="Arial" w:cs="Arial"/>
            <w:noProof/>
            <w:u w:val="none"/>
          </w:rPr>
          <w:t>Obrázek 6</w:t>
        </w:r>
        <w:r w:rsidR="00F663E8">
          <w:rPr>
            <w:rStyle w:val="Hypertextovodkaz"/>
            <w:rFonts w:ascii="Arial" w:hAnsi="Arial" w:cs="Arial"/>
            <w:noProof/>
            <w:u w:val="none"/>
          </w:rPr>
          <w:t>2</w:t>
        </w:r>
        <w:r w:rsidR="005076E9" w:rsidRPr="00E53679">
          <w:rPr>
            <w:rStyle w:val="Hypertextovodkaz"/>
            <w:rFonts w:ascii="Arial" w:hAnsi="Arial" w:cs="Arial"/>
            <w:noProof/>
            <w:u w:val="none"/>
          </w:rPr>
          <w:t>. p</w:t>
        </w:r>
        <w:r w:rsidR="00D8280D" w:rsidRPr="00E53679">
          <w:rPr>
            <w:rStyle w:val="Hypertextovodkaz"/>
            <w:rFonts w:ascii="Arial" w:hAnsi="Arial" w:cs="Arial"/>
            <w:noProof/>
            <w:u w:val="none"/>
          </w:rPr>
          <w:t>erioda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_Toc363556586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98</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587" w:history="1">
        <w:r w:rsidR="00D8280D" w:rsidRPr="00E53679">
          <w:rPr>
            <w:rStyle w:val="Hypertextovodkaz"/>
            <w:rFonts w:ascii="Arial" w:hAnsi="Arial" w:cs="Arial"/>
            <w:noProof/>
            <w:u w:val="none"/>
          </w:rPr>
          <w:t>10.3 Hodnoty střídavého proudu a napětí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_Toc363556587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98</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588" w:history="1">
        <w:r w:rsidR="00D8280D" w:rsidRPr="00E53679">
          <w:rPr>
            <w:rStyle w:val="Hypertextovodkaz"/>
            <w:rFonts w:ascii="Arial" w:hAnsi="Arial" w:cs="Arial"/>
            <w:noProof/>
            <w:sz w:val="22"/>
            <w:szCs w:val="22"/>
            <w:u w:val="none"/>
          </w:rPr>
          <w:t>10.3.1 Maximální hodnota střídavého napětí a proudu.</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_Toc363556588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98</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89" w:history="1">
        <w:r w:rsidR="005076E9" w:rsidRPr="00E53679">
          <w:rPr>
            <w:rStyle w:val="Hypertextovodkaz"/>
            <w:rFonts w:ascii="Arial" w:hAnsi="Arial" w:cs="Arial"/>
            <w:noProof/>
            <w:u w:val="none"/>
          </w:rPr>
          <w:t>Obrázek 6</w:t>
        </w:r>
        <w:r w:rsidR="00F663E8">
          <w:rPr>
            <w:rStyle w:val="Hypertextovodkaz"/>
            <w:rFonts w:ascii="Arial" w:hAnsi="Arial" w:cs="Arial"/>
            <w:noProof/>
            <w:u w:val="none"/>
          </w:rPr>
          <w:t>3</w:t>
        </w:r>
        <w:r w:rsidR="005076E9" w:rsidRPr="00E53679">
          <w:rPr>
            <w:rStyle w:val="Hypertextovodkaz"/>
            <w:rFonts w:ascii="Arial" w:hAnsi="Arial" w:cs="Arial"/>
            <w:noProof/>
            <w:u w:val="none"/>
          </w:rPr>
          <w:t>. m</w:t>
        </w:r>
        <w:r w:rsidR="00D8280D" w:rsidRPr="00E53679">
          <w:rPr>
            <w:rStyle w:val="Hypertextovodkaz"/>
            <w:rFonts w:ascii="Arial" w:hAnsi="Arial" w:cs="Arial"/>
            <w:noProof/>
            <w:u w:val="none"/>
          </w:rPr>
          <w:t>aximální napětí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_Toc363556589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99</w:t>
        </w:r>
        <w:r w:rsidR="00D8280D" w:rsidRPr="00E53679">
          <w:rPr>
            <w:rFonts w:ascii="Arial" w:hAnsi="Arial" w:cs="Arial"/>
            <w:noProof/>
            <w:webHidden/>
          </w:rPr>
          <w:fldChar w:fldCharType="end"/>
        </w:r>
      </w:hyperlink>
    </w:p>
    <w:p w:rsidR="00D8280D" w:rsidRPr="00E53679" w:rsidRDefault="00901A99" w:rsidP="00E53679">
      <w:pPr>
        <w:pStyle w:val="Obsah3"/>
        <w:spacing w:line="360" w:lineRule="auto"/>
        <w:rPr>
          <w:rFonts w:ascii="Arial" w:eastAsiaTheme="minorEastAsia" w:hAnsi="Arial" w:cs="Arial"/>
          <w:noProof/>
          <w:sz w:val="22"/>
          <w:szCs w:val="22"/>
        </w:rPr>
      </w:pPr>
      <w:hyperlink w:anchor="_Toc363556590" w:history="1">
        <w:r w:rsidR="00170481">
          <w:t xml:space="preserve">         </w:t>
        </w:r>
        <w:r w:rsidR="00D8280D" w:rsidRPr="00E53679">
          <w:rPr>
            <w:rStyle w:val="Hypertextovodkaz"/>
            <w:rFonts w:ascii="Arial" w:hAnsi="Arial" w:cs="Arial"/>
            <w:noProof/>
            <w:sz w:val="22"/>
            <w:szCs w:val="22"/>
            <w:u w:val="none"/>
          </w:rPr>
          <w:t>10.3.2 Efektivní hodnota střídavého napětí a proudu.</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_Toc363556590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99</w:t>
        </w:r>
        <w:r w:rsidR="00D8280D" w:rsidRPr="00E53679">
          <w:rPr>
            <w:rFonts w:ascii="Arial" w:hAnsi="Arial" w:cs="Arial"/>
            <w:noProof/>
            <w:webHidden/>
            <w:sz w:val="22"/>
            <w:szCs w:val="22"/>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591" w:history="1">
        <w:r w:rsidR="00D8280D" w:rsidRPr="00E53679">
          <w:rPr>
            <w:rStyle w:val="Hypertextovodkaz"/>
            <w:rFonts w:ascii="Arial" w:hAnsi="Arial" w:cs="Arial"/>
            <w:noProof/>
            <w:sz w:val="22"/>
            <w:szCs w:val="22"/>
            <w:u w:val="none"/>
          </w:rPr>
          <w:t>10.3.3 Střední hodnota střídavého napětí a proudu.</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_Toc363556591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100</w:t>
        </w:r>
        <w:r w:rsidR="00D8280D" w:rsidRPr="00E53679">
          <w:rPr>
            <w:rFonts w:ascii="Arial" w:hAnsi="Arial" w:cs="Arial"/>
            <w:noProof/>
            <w:webHidden/>
            <w:sz w:val="22"/>
            <w:szCs w:val="22"/>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592" w:history="1">
        <w:r w:rsidR="00D8280D" w:rsidRPr="00E53679">
          <w:rPr>
            <w:rStyle w:val="Hypertextovodkaz"/>
            <w:rFonts w:ascii="Arial" w:hAnsi="Arial" w:cs="Arial"/>
            <w:noProof/>
            <w:sz w:val="22"/>
            <w:szCs w:val="22"/>
            <w:u w:val="none"/>
          </w:rPr>
          <w:t>10.3.4 Okamžitá hodnota střídavého napětí a proudu.</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_Toc363556592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100</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93" w:history="1">
        <w:r w:rsidR="005076E9" w:rsidRPr="00E53679">
          <w:rPr>
            <w:rStyle w:val="Hypertextovodkaz"/>
            <w:rFonts w:ascii="Arial" w:hAnsi="Arial" w:cs="Arial"/>
            <w:noProof/>
            <w:u w:val="none"/>
          </w:rPr>
          <w:t>Obrázek 6</w:t>
        </w:r>
        <w:r w:rsidR="00F663E8">
          <w:rPr>
            <w:rStyle w:val="Hypertextovodkaz"/>
            <w:rFonts w:ascii="Arial" w:hAnsi="Arial" w:cs="Arial"/>
            <w:noProof/>
            <w:u w:val="none"/>
          </w:rPr>
          <w:t>4</w:t>
        </w:r>
        <w:r w:rsidR="005076E9" w:rsidRPr="00E53679">
          <w:rPr>
            <w:rStyle w:val="Hypertextovodkaz"/>
            <w:rFonts w:ascii="Arial" w:hAnsi="Arial" w:cs="Arial"/>
            <w:noProof/>
            <w:u w:val="none"/>
          </w:rPr>
          <w:t>. o</w:t>
        </w:r>
        <w:r w:rsidR="00D8280D" w:rsidRPr="00E53679">
          <w:rPr>
            <w:rStyle w:val="Hypertextovodkaz"/>
            <w:rFonts w:ascii="Arial" w:hAnsi="Arial" w:cs="Arial"/>
            <w:noProof/>
            <w:u w:val="none"/>
          </w:rPr>
          <w:t>kamžité napětí</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_Toc363556593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100</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594" w:history="1">
        <w:r w:rsidR="00D8280D" w:rsidRPr="00E53679">
          <w:rPr>
            <w:rStyle w:val="Hypertextovodkaz"/>
            <w:rFonts w:ascii="Arial" w:hAnsi="Arial" w:cs="Arial"/>
            <w:noProof/>
            <w:sz w:val="22"/>
            <w:szCs w:val="22"/>
            <w:u w:val="none"/>
          </w:rPr>
          <w:t>10.3.5 Fázory</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_Toc363556594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101</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95" w:history="1">
        <w:r w:rsidR="005076E9" w:rsidRPr="00E53679">
          <w:rPr>
            <w:rStyle w:val="Hypertextovodkaz"/>
            <w:rFonts w:ascii="Arial" w:hAnsi="Arial" w:cs="Arial"/>
            <w:noProof/>
            <w:u w:val="none"/>
          </w:rPr>
          <w:t>Obrázek 6</w:t>
        </w:r>
        <w:r w:rsidR="00F663E8">
          <w:rPr>
            <w:rStyle w:val="Hypertextovodkaz"/>
            <w:rFonts w:ascii="Arial" w:hAnsi="Arial" w:cs="Arial"/>
            <w:noProof/>
            <w:u w:val="none"/>
          </w:rPr>
          <w:t>5</w:t>
        </w:r>
        <w:r w:rsidR="005076E9" w:rsidRPr="00E53679">
          <w:rPr>
            <w:rStyle w:val="Hypertextovodkaz"/>
            <w:rFonts w:ascii="Arial" w:hAnsi="Arial" w:cs="Arial"/>
            <w:noProof/>
            <w:u w:val="none"/>
          </w:rPr>
          <w:t>. f</w:t>
        </w:r>
        <w:r w:rsidR="00D8280D" w:rsidRPr="00E53679">
          <w:rPr>
            <w:rStyle w:val="Hypertextovodkaz"/>
            <w:rFonts w:ascii="Arial" w:hAnsi="Arial" w:cs="Arial"/>
            <w:noProof/>
            <w:u w:val="none"/>
          </w:rPr>
          <w:t>ázový posun</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_Toc363556595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101</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96" w:history="1">
        <w:r w:rsidR="00D8280D" w:rsidRPr="00E53679">
          <w:rPr>
            <w:rStyle w:val="Hypertextovodkaz"/>
            <w:rFonts w:ascii="Arial" w:hAnsi="Arial" w:cs="Arial"/>
            <w:noProof/>
            <w:u w:val="none"/>
          </w:rPr>
          <w:t>Obrázek 6</w:t>
        </w:r>
        <w:r w:rsidR="00F663E8">
          <w:rPr>
            <w:rStyle w:val="Hypertextovodkaz"/>
            <w:rFonts w:ascii="Arial" w:hAnsi="Arial" w:cs="Arial"/>
            <w:noProof/>
            <w:u w:val="none"/>
          </w:rPr>
          <w:t>6</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ú</w:t>
        </w:r>
        <w:r w:rsidR="00D8280D" w:rsidRPr="00E53679">
          <w:rPr>
            <w:rStyle w:val="Hypertextovodkaz"/>
            <w:rFonts w:ascii="Arial" w:hAnsi="Arial" w:cs="Arial"/>
            <w:noProof/>
            <w:u w:val="none"/>
          </w:rPr>
          <w:t>hlová rychlost</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_Toc363556596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101</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97" w:history="1">
        <w:r w:rsidR="00D8280D" w:rsidRPr="00E53679">
          <w:rPr>
            <w:rStyle w:val="Hypertextovodkaz"/>
            <w:rFonts w:ascii="Arial" w:hAnsi="Arial" w:cs="Arial"/>
            <w:noProof/>
            <w:u w:val="none"/>
          </w:rPr>
          <w:t>Obrázek 6</w:t>
        </w:r>
        <w:r w:rsidR="00F663E8">
          <w:rPr>
            <w:rStyle w:val="Hypertextovodkaz"/>
            <w:rFonts w:ascii="Arial" w:hAnsi="Arial" w:cs="Arial"/>
            <w:noProof/>
            <w:u w:val="none"/>
          </w:rPr>
          <w:t>7</w:t>
        </w:r>
        <w:r w:rsidR="00D8280D" w:rsidRPr="00E53679">
          <w:rPr>
            <w:rStyle w:val="Hypertextovodkaz"/>
            <w:rFonts w:ascii="Arial" w:hAnsi="Arial" w:cs="Arial"/>
            <w:noProof/>
            <w:u w:val="none"/>
          </w:rPr>
          <w:t>. fázový posuv</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_Toc363556597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102</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98" w:history="1">
        <w:r w:rsidR="005076E9" w:rsidRPr="00E53679">
          <w:rPr>
            <w:rStyle w:val="Hypertextovodkaz"/>
            <w:rFonts w:ascii="Arial" w:hAnsi="Arial" w:cs="Arial"/>
            <w:noProof/>
            <w:u w:val="none"/>
          </w:rPr>
          <w:t>Obrázek 6</w:t>
        </w:r>
        <w:r w:rsidR="00F663E8">
          <w:rPr>
            <w:rStyle w:val="Hypertextovodkaz"/>
            <w:rFonts w:ascii="Arial" w:hAnsi="Arial" w:cs="Arial"/>
            <w:noProof/>
            <w:u w:val="none"/>
          </w:rPr>
          <w:t>8</w:t>
        </w:r>
        <w:r w:rsidR="005076E9" w:rsidRPr="00E53679">
          <w:rPr>
            <w:rStyle w:val="Hypertextovodkaz"/>
            <w:rFonts w:ascii="Arial" w:hAnsi="Arial" w:cs="Arial"/>
            <w:noProof/>
            <w:u w:val="none"/>
          </w:rPr>
          <w:t>. n</w:t>
        </w:r>
        <w:r w:rsidR="00D8280D" w:rsidRPr="00E53679">
          <w:rPr>
            <w:rStyle w:val="Hypertextovodkaz"/>
            <w:rFonts w:ascii="Arial" w:hAnsi="Arial" w:cs="Arial"/>
            <w:noProof/>
            <w:u w:val="none"/>
          </w:rPr>
          <w:t>apětí je ve fázi</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_Toc363556598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103</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599" w:history="1">
        <w:r w:rsidR="00F663E8">
          <w:rPr>
            <w:rStyle w:val="Hypertextovodkaz"/>
            <w:rFonts w:ascii="Arial" w:hAnsi="Arial" w:cs="Arial"/>
            <w:noProof/>
            <w:u w:val="none"/>
          </w:rPr>
          <w:t>Obrázek 69</w:t>
        </w:r>
        <w:r w:rsidR="005076E9" w:rsidRPr="00E53679">
          <w:rPr>
            <w:rStyle w:val="Hypertextovodkaz"/>
            <w:rFonts w:ascii="Arial" w:hAnsi="Arial" w:cs="Arial"/>
            <w:noProof/>
            <w:u w:val="none"/>
          </w:rPr>
          <w:t>. f</w:t>
        </w:r>
        <w:r w:rsidR="00D8280D" w:rsidRPr="00E53679">
          <w:rPr>
            <w:rStyle w:val="Hypertextovodkaz"/>
            <w:rFonts w:ascii="Arial" w:hAnsi="Arial" w:cs="Arial"/>
            <w:noProof/>
            <w:u w:val="none"/>
          </w:rPr>
          <w:t>ázový posun mezi napětím a proudem</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_Toc363556599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103</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00" w:history="1">
        <w:r w:rsidR="00D8280D" w:rsidRPr="00E53679">
          <w:rPr>
            <w:rStyle w:val="Hypertextovodkaz"/>
            <w:rFonts w:ascii="Arial" w:hAnsi="Arial" w:cs="Arial"/>
            <w:noProof/>
            <w:u w:val="none"/>
          </w:rPr>
          <w:t>Klíčová slova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_Toc363556600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104</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601" w:history="1">
        <w:r w:rsidR="005076E9" w:rsidRPr="00E53679">
          <w:rPr>
            <w:rStyle w:val="Hypertextovodkaz"/>
            <w:noProof/>
            <w:u w:val="none"/>
          </w:rPr>
          <w:t xml:space="preserve">11  </w:t>
        </w:r>
        <w:r w:rsidR="00D8280D" w:rsidRPr="00E53679">
          <w:rPr>
            <w:rStyle w:val="Hypertextovodkaz"/>
            <w:noProof/>
            <w:u w:val="none"/>
          </w:rPr>
          <w:t>Trojfázová soustava</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_Toc363556601 \h </w:instrText>
        </w:r>
        <w:r w:rsidR="00D8280D" w:rsidRPr="00E53679">
          <w:rPr>
            <w:noProof/>
            <w:webHidden/>
          </w:rPr>
        </w:r>
        <w:r w:rsidR="00D8280D" w:rsidRPr="00E53679">
          <w:rPr>
            <w:noProof/>
            <w:webHidden/>
          </w:rPr>
          <w:fldChar w:fldCharType="separate"/>
        </w:r>
        <w:r w:rsidR="005473F0">
          <w:rPr>
            <w:noProof/>
            <w:webHidden/>
          </w:rPr>
          <w:t>105</w:t>
        </w:r>
        <w:r w:rsidR="00D8280D" w:rsidRPr="00E53679">
          <w:rPr>
            <w:noProof/>
            <w:webHidden/>
          </w:rPr>
          <w:fldChar w:fldCharType="end"/>
        </w:r>
      </w:hyperlink>
    </w:p>
    <w:p w:rsidR="00D8280D" w:rsidRPr="00E53679" w:rsidRDefault="00901A99" w:rsidP="00E53679">
      <w:pPr>
        <w:pStyle w:val="Obsah4"/>
        <w:spacing w:line="360" w:lineRule="auto"/>
        <w:rPr>
          <w:rFonts w:ascii="Arial" w:hAnsi="Arial" w:cs="Arial"/>
          <w:noProof/>
        </w:rPr>
      </w:pPr>
      <w:hyperlink w:anchor="_Toc363556602" w:history="1">
        <w:r w:rsidR="00D8280D" w:rsidRPr="00E53679">
          <w:rPr>
            <w:rStyle w:val="Hypertextovodkaz"/>
            <w:rFonts w:ascii="Arial" w:hAnsi="Arial" w:cs="Arial"/>
            <w:noProof/>
            <w:u w:val="none"/>
          </w:rPr>
          <w:t>Obrázek 7</w:t>
        </w:r>
        <w:r w:rsidR="000A18E8">
          <w:rPr>
            <w:rStyle w:val="Hypertextovodkaz"/>
            <w:rFonts w:ascii="Arial" w:hAnsi="Arial" w:cs="Arial"/>
            <w:noProof/>
            <w:u w:val="none"/>
          </w:rPr>
          <w:t>0</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t</w:t>
        </w:r>
        <w:r w:rsidR="00D8280D" w:rsidRPr="00E53679">
          <w:rPr>
            <w:rStyle w:val="Hypertextovodkaz"/>
            <w:rFonts w:ascii="Arial" w:hAnsi="Arial" w:cs="Arial"/>
            <w:noProof/>
            <w:u w:val="none"/>
          </w:rPr>
          <w:t>rojfázová soustava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_Toc363556602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105</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03" w:history="1">
        <w:r w:rsidR="00D8280D" w:rsidRPr="00E53679">
          <w:rPr>
            <w:rStyle w:val="Hypertextovodkaz"/>
            <w:rFonts w:ascii="Arial" w:hAnsi="Arial" w:cs="Arial"/>
            <w:noProof/>
            <w:u w:val="none"/>
          </w:rPr>
          <w:t>11.1 Spojení trojfázového vinutí do hvězdy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_Toc363556603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105</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04" w:history="1">
        <w:r w:rsidR="000A18E8">
          <w:rPr>
            <w:rStyle w:val="Hypertextovodkaz"/>
            <w:rFonts w:ascii="Arial" w:hAnsi="Arial" w:cs="Arial"/>
            <w:noProof/>
            <w:u w:val="none"/>
          </w:rPr>
          <w:t>Obrázek 71</w:t>
        </w:r>
        <w:r w:rsidR="00D8280D" w:rsidRPr="00E53679">
          <w:rPr>
            <w:rStyle w:val="Hypertextovodkaz"/>
            <w:rFonts w:ascii="Arial" w:hAnsi="Arial" w:cs="Arial"/>
            <w:noProof/>
            <w:u w:val="none"/>
          </w:rPr>
          <w:t xml:space="preserve">. </w:t>
        </w:r>
        <w:r w:rsidR="005076E9" w:rsidRPr="00E53679">
          <w:rPr>
            <w:rStyle w:val="Hypertextovodkaz"/>
            <w:rFonts w:ascii="Arial" w:hAnsi="Arial" w:cs="Arial"/>
            <w:noProof/>
            <w:u w:val="none"/>
          </w:rPr>
          <w:t>z</w:t>
        </w:r>
        <w:r w:rsidR="00D8280D" w:rsidRPr="00E53679">
          <w:rPr>
            <w:rStyle w:val="Hypertextovodkaz"/>
            <w:rFonts w:ascii="Arial" w:hAnsi="Arial" w:cs="Arial"/>
            <w:noProof/>
            <w:u w:val="none"/>
          </w:rPr>
          <w:t>apojení do hvězdy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_Toc363556604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106</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05" w:history="1">
        <w:r w:rsidR="00D8280D" w:rsidRPr="00E53679">
          <w:rPr>
            <w:rStyle w:val="Hypertextovodkaz"/>
            <w:rFonts w:ascii="Arial" w:hAnsi="Arial" w:cs="Arial"/>
            <w:noProof/>
            <w:u w:val="none"/>
          </w:rPr>
          <w:t>11.2 Spojení trojfázového vinutí do trojúhelníku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_Toc363556605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106</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06" w:history="1">
        <w:r w:rsidR="005076E9" w:rsidRPr="00E53679">
          <w:rPr>
            <w:rStyle w:val="Hypertextovodkaz"/>
            <w:rFonts w:ascii="Arial" w:hAnsi="Arial" w:cs="Arial"/>
            <w:noProof/>
            <w:u w:val="none"/>
          </w:rPr>
          <w:t>Obrázek 7</w:t>
        </w:r>
        <w:r w:rsidR="000A18E8">
          <w:rPr>
            <w:rStyle w:val="Hypertextovodkaz"/>
            <w:rFonts w:ascii="Arial" w:hAnsi="Arial" w:cs="Arial"/>
            <w:noProof/>
            <w:u w:val="none"/>
          </w:rPr>
          <w:t>2</w:t>
        </w:r>
        <w:r w:rsidR="005076E9" w:rsidRPr="00E53679">
          <w:rPr>
            <w:rStyle w:val="Hypertextovodkaz"/>
            <w:rFonts w:ascii="Arial" w:hAnsi="Arial" w:cs="Arial"/>
            <w:noProof/>
            <w:u w:val="none"/>
          </w:rPr>
          <w:t>. z</w:t>
        </w:r>
        <w:r w:rsidR="00D8280D" w:rsidRPr="00E53679">
          <w:rPr>
            <w:rStyle w:val="Hypertextovodkaz"/>
            <w:rFonts w:ascii="Arial" w:hAnsi="Arial" w:cs="Arial"/>
            <w:noProof/>
            <w:u w:val="none"/>
          </w:rPr>
          <w:t>apojení do trojúhelníku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_Toc363556606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107</w:t>
        </w:r>
        <w:r w:rsidR="00D8280D" w:rsidRPr="00E53679">
          <w:rPr>
            <w:rFonts w:ascii="Arial" w:hAnsi="Arial" w:cs="Arial"/>
            <w:noProof/>
            <w:webHidden/>
          </w:rPr>
          <w:fldChar w:fldCharType="end"/>
        </w:r>
      </w:hyperlink>
    </w:p>
    <w:p w:rsidR="00D8280D" w:rsidRPr="00E53679" w:rsidRDefault="00170481" w:rsidP="00E53679">
      <w:pPr>
        <w:pStyle w:val="Obsah2"/>
        <w:rPr>
          <w:rFonts w:ascii="Arial" w:hAnsi="Arial" w:cs="Arial"/>
          <w:noProof/>
        </w:rPr>
      </w:pPr>
      <w:r>
        <w:t xml:space="preserve">    </w:t>
      </w:r>
      <w:hyperlink w:anchor="_Toc363556607" w:history="1">
        <w:r w:rsidR="00D8280D" w:rsidRPr="00E53679">
          <w:rPr>
            <w:rStyle w:val="Hypertextovodkaz"/>
            <w:rFonts w:ascii="Arial" w:hAnsi="Arial" w:cs="Arial"/>
            <w:noProof/>
            <w:u w:val="none"/>
          </w:rPr>
          <w:t>11.3 Elektrický výkon a práce trojfázové soustavy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_Toc363556607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108</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08" w:history="1">
        <w:r w:rsidR="00D8280D" w:rsidRPr="00E53679">
          <w:rPr>
            <w:rStyle w:val="Hypertextovodkaz"/>
            <w:rFonts w:ascii="Arial" w:hAnsi="Arial" w:cs="Arial"/>
            <w:noProof/>
            <w:u w:val="none"/>
          </w:rPr>
          <w:t>11.4 Souměrně zatížená trojfázová soustava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_Toc363556608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108</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lastRenderedPageBreak/>
        <w:t xml:space="preserve">    </w:t>
      </w:r>
      <w:hyperlink w:anchor="_Toc363556609" w:history="1">
        <w:r w:rsidR="00D8280D" w:rsidRPr="00E53679">
          <w:rPr>
            <w:rStyle w:val="Hypertextovodkaz"/>
            <w:rFonts w:ascii="Arial" w:hAnsi="Arial" w:cs="Arial"/>
            <w:noProof/>
            <w:u w:val="none"/>
          </w:rPr>
          <w:t>11.5 Nesouměrně zatížená trojfázová soustava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_Toc363556609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109</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10" w:history="1">
        <w:r w:rsidR="005076E9" w:rsidRPr="00E53679">
          <w:rPr>
            <w:rStyle w:val="Hypertextovodkaz"/>
            <w:rFonts w:ascii="Arial" w:hAnsi="Arial" w:cs="Arial"/>
            <w:noProof/>
            <w:u w:val="none"/>
          </w:rPr>
          <w:t>Klíčová slova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_Toc363556610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110</w:t>
        </w:r>
        <w:r w:rsidR="00D8280D" w:rsidRPr="00E53679">
          <w:rPr>
            <w:rFonts w:ascii="Arial" w:hAnsi="Arial" w:cs="Arial"/>
            <w:noProof/>
            <w:webHidden/>
          </w:rPr>
          <w:fldChar w:fldCharType="end"/>
        </w:r>
      </w:hyperlink>
    </w:p>
    <w:p w:rsidR="00D8280D" w:rsidRPr="00E53679" w:rsidRDefault="00901A99" w:rsidP="00E71D93">
      <w:pPr>
        <w:pStyle w:val="Obsah1"/>
        <w:rPr>
          <w:rFonts w:eastAsiaTheme="minorEastAsia"/>
          <w:noProof/>
        </w:rPr>
      </w:pPr>
      <w:hyperlink w:anchor="_Toc363556613" w:history="1">
        <w:r w:rsidR="00D8280D" w:rsidRPr="00E53679">
          <w:rPr>
            <w:rStyle w:val="Hypertextovodkaz"/>
            <w:noProof/>
            <w:u w:val="none"/>
          </w:rPr>
          <w:t>1</w:t>
        </w:r>
        <w:r w:rsidR="004E48F6" w:rsidRPr="00E53679">
          <w:rPr>
            <w:rStyle w:val="Hypertextovodkaz"/>
            <w:noProof/>
            <w:u w:val="none"/>
          </w:rPr>
          <w:t>2</w:t>
        </w:r>
        <w:r w:rsidR="00E53679">
          <w:rPr>
            <w:rFonts w:eastAsiaTheme="minorEastAsia"/>
            <w:noProof/>
          </w:rPr>
          <w:t xml:space="preserve">  Základy e</w:t>
        </w:r>
        <w:r w:rsidR="004E48F6" w:rsidRPr="00E53679">
          <w:rPr>
            <w:rFonts w:eastAsiaTheme="minorEastAsia"/>
            <w:noProof/>
          </w:rPr>
          <w:t>lektronik</w:t>
        </w:r>
        <w:r w:rsidR="00E53679">
          <w:rPr>
            <w:rFonts w:eastAsiaTheme="minorEastAsia"/>
            <w:noProof/>
          </w:rPr>
          <w:t>y</w:t>
        </w:r>
        <w:r w:rsidR="004E48F6" w:rsidRPr="00E53679">
          <w:rPr>
            <w:rStyle w:val="Hypertextovodkaz"/>
            <w:rFonts w:eastAsiaTheme="minorEastAsia"/>
            <w:noProof/>
            <w:color w:val="auto"/>
            <w:u w:val="none"/>
          </w:rPr>
          <w:t xml:space="preserve"> - </w:t>
        </w:r>
        <w:r w:rsidR="00224E62" w:rsidRPr="00E53679">
          <w:rPr>
            <w:rStyle w:val="Hypertextovodkaz"/>
            <w:noProof/>
            <w:u w:val="none"/>
          </w:rPr>
          <w:t>zá</w:t>
        </w:r>
        <w:r w:rsidR="00D8280D" w:rsidRPr="00E53679">
          <w:rPr>
            <w:rStyle w:val="Hypertextovodkaz"/>
            <w:noProof/>
            <w:u w:val="none"/>
          </w:rPr>
          <w:t>kladní elektronické součástky elektronického obvodu</w:t>
        </w:r>
        <w:r w:rsidR="00D8280D" w:rsidRPr="00E53679">
          <w:rPr>
            <w:noProof/>
            <w:webHidden/>
          </w:rPr>
          <w:tab/>
        </w:r>
        <w:r w:rsidR="00D8280D" w:rsidRPr="00E53679">
          <w:rPr>
            <w:noProof/>
            <w:webHidden/>
          </w:rPr>
          <w:fldChar w:fldCharType="begin"/>
        </w:r>
        <w:r w:rsidR="00D8280D" w:rsidRPr="00E53679">
          <w:rPr>
            <w:noProof/>
            <w:webHidden/>
          </w:rPr>
          <w:instrText xml:space="preserve"> PAGEREF _Toc363556613 \h </w:instrText>
        </w:r>
        <w:r w:rsidR="00D8280D" w:rsidRPr="00E53679">
          <w:rPr>
            <w:noProof/>
            <w:webHidden/>
          </w:rPr>
        </w:r>
        <w:r w:rsidR="00D8280D" w:rsidRPr="00E53679">
          <w:rPr>
            <w:noProof/>
            <w:webHidden/>
          </w:rPr>
          <w:fldChar w:fldCharType="separate"/>
        </w:r>
        <w:r w:rsidR="005473F0">
          <w:rPr>
            <w:noProof/>
            <w:webHidden/>
          </w:rPr>
          <w:t>111</w:t>
        </w:r>
        <w:r w:rsidR="00D8280D" w:rsidRPr="00E53679">
          <w:rPr>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14" w:history="1">
        <w:r w:rsidR="00D8280D" w:rsidRPr="00E53679">
          <w:rPr>
            <w:rStyle w:val="Hypertextovodkaz"/>
            <w:rFonts w:ascii="Arial" w:hAnsi="Arial" w:cs="Arial"/>
            <w:noProof/>
            <w:u w:val="none"/>
          </w:rPr>
          <w:t>1</w:t>
        </w:r>
        <w:r w:rsidR="004E48F6" w:rsidRPr="00E53679">
          <w:rPr>
            <w:rStyle w:val="Hypertextovodkaz"/>
            <w:rFonts w:ascii="Arial" w:hAnsi="Arial" w:cs="Arial"/>
            <w:noProof/>
            <w:u w:val="none"/>
          </w:rPr>
          <w:t>2</w:t>
        </w:r>
        <w:r w:rsidR="00D8280D" w:rsidRPr="00E53679">
          <w:rPr>
            <w:rStyle w:val="Hypertextovodkaz"/>
            <w:rFonts w:ascii="Arial" w:hAnsi="Arial" w:cs="Arial"/>
            <w:noProof/>
            <w:u w:val="none"/>
          </w:rPr>
          <w:t>.1 Rezistory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_Toc363556614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111</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15" w:history="1">
        <w:r w:rsidR="000A18E8">
          <w:rPr>
            <w:rStyle w:val="Hypertextovodkaz"/>
            <w:rFonts w:ascii="Arial" w:hAnsi="Arial" w:cs="Arial"/>
            <w:noProof/>
            <w:u w:val="none"/>
          </w:rPr>
          <w:t>Obrázek 73</w:t>
        </w:r>
        <w:r w:rsidR="00D8280D" w:rsidRPr="00E53679">
          <w:rPr>
            <w:rStyle w:val="Hypertextovodkaz"/>
            <w:rFonts w:ascii="Arial" w:hAnsi="Arial" w:cs="Arial"/>
            <w:noProof/>
            <w:u w:val="none"/>
          </w:rPr>
          <w:t xml:space="preserve">. </w:t>
        </w:r>
        <w:r w:rsidR="00224E62" w:rsidRPr="00E53679">
          <w:rPr>
            <w:rStyle w:val="Hypertextovodkaz"/>
            <w:rFonts w:ascii="Arial" w:hAnsi="Arial" w:cs="Arial"/>
            <w:noProof/>
            <w:u w:val="none"/>
          </w:rPr>
          <w:t>b</w:t>
        </w:r>
        <w:r w:rsidR="00D8280D" w:rsidRPr="00E53679">
          <w:rPr>
            <w:rStyle w:val="Hypertextovodkaz"/>
            <w:rFonts w:ascii="Arial" w:hAnsi="Arial" w:cs="Arial"/>
            <w:noProof/>
            <w:u w:val="none"/>
          </w:rPr>
          <w:t>arevné značení rezistorů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_Toc363556615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112</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16" w:history="1">
        <w:r w:rsidR="000A18E8">
          <w:rPr>
            <w:rStyle w:val="Hypertextovodkaz"/>
            <w:rFonts w:ascii="Arial" w:hAnsi="Arial" w:cs="Arial"/>
            <w:noProof/>
            <w:u w:val="none"/>
          </w:rPr>
          <w:t>Obrázek 74</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rafické značky – rezistor</w:t>
        </w:r>
        <w:r w:rsidR="007B2E14" w:rsidRPr="00E53679">
          <w:rPr>
            <w:rStyle w:val="Hypertextovodkaz"/>
            <w:rFonts w:ascii="Arial" w:hAnsi="Arial" w:cs="Arial"/>
            <w:noProof/>
            <w:u w:val="none"/>
          </w:rPr>
          <w:t>,</w:t>
        </w:r>
        <w:r w:rsidR="00D8280D" w:rsidRPr="00E53679">
          <w:rPr>
            <w:rStyle w:val="Hypertextovodkaz"/>
            <w:rFonts w:ascii="Arial" w:hAnsi="Arial" w:cs="Arial"/>
            <w:noProof/>
            <w:u w:val="none"/>
          </w:rPr>
          <w:t xml:space="preserve"> rezistor s</w:t>
        </w:r>
        <w:r w:rsidR="007B2E14" w:rsidRPr="00E53679">
          <w:rPr>
            <w:rStyle w:val="Hypertextovodkaz"/>
            <w:rFonts w:ascii="Arial" w:hAnsi="Arial" w:cs="Arial"/>
            <w:noProof/>
            <w:u w:val="none"/>
          </w:rPr>
          <w:t> </w:t>
        </w:r>
        <w:r w:rsidR="00D8280D" w:rsidRPr="00E53679">
          <w:rPr>
            <w:rStyle w:val="Hypertextovodkaz"/>
            <w:rFonts w:ascii="Arial" w:hAnsi="Arial" w:cs="Arial"/>
            <w:noProof/>
            <w:u w:val="none"/>
          </w:rPr>
          <w:t>odbočkou</w:t>
        </w:r>
        <w:r w:rsidR="007B2E14" w:rsidRPr="00E53679">
          <w:rPr>
            <w:rStyle w:val="Hypertextovodkaz"/>
            <w:rFonts w:ascii="Arial" w:hAnsi="Arial" w:cs="Arial"/>
            <w:noProof/>
            <w:u w:val="none"/>
          </w:rPr>
          <w:t>,</w:t>
        </w:r>
        <w:r w:rsidR="00D8280D" w:rsidRPr="00E53679">
          <w:rPr>
            <w:rStyle w:val="Hypertextovodkaz"/>
            <w:rFonts w:ascii="Arial" w:hAnsi="Arial" w:cs="Arial"/>
            <w:noProof/>
            <w:u w:val="none"/>
          </w:rPr>
          <w:t xml:space="preserve"> potenciometr</w:t>
        </w:r>
        <w:r w:rsidR="007B2E14" w:rsidRPr="00E53679">
          <w:rPr>
            <w:rStyle w:val="Hypertextovodkaz"/>
            <w:rFonts w:ascii="Arial" w:hAnsi="Arial" w:cs="Arial"/>
            <w:noProof/>
            <w:u w:val="none"/>
          </w:rPr>
          <w:t>,</w:t>
        </w:r>
        <w:r w:rsidR="00D8280D" w:rsidRPr="00E53679">
          <w:rPr>
            <w:rStyle w:val="Hypertextovodkaz"/>
            <w:rFonts w:ascii="Arial" w:hAnsi="Arial" w:cs="Arial"/>
            <w:noProof/>
            <w:u w:val="none"/>
          </w:rPr>
          <w:t xml:space="preserve"> trimr</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_Toc363556616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112</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17" w:history="1">
        <w:r w:rsidR="000A18E8">
          <w:rPr>
            <w:rStyle w:val="Hypertextovodkaz"/>
            <w:rFonts w:ascii="Arial" w:hAnsi="Arial" w:cs="Arial"/>
            <w:noProof/>
            <w:u w:val="none"/>
          </w:rPr>
          <w:t>Obrázek 75</w:t>
        </w:r>
        <w:r w:rsidR="00224E62" w:rsidRPr="00E53679">
          <w:rPr>
            <w:rStyle w:val="Hypertextovodkaz"/>
            <w:rFonts w:ascii="Arial" w:hAnsi="Arial" w:cs="Arial"/>
            <w:noProof/>
            <w:u w:val="none"/>
          </w:rPr>
          <w:t>. u</w:t>
        </w:r>
        <w:r w:rsidR="00D8280D" w:rsidRPr="00E53679">
          <w:rPr>
            <w:rStyle w:val="Hypertextovodkaz"/>
            <w:rFonts w:ascii="Arial" w:hAnsi="Arial" w:cs="Arial"/>
            <w:noProof/>
            <w:u w:val="none"/>
          </w:rPr>
          <w:t>kázky rezistorů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_Toc363556617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114</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19" w:history="1">
        <w:r w:rsidR="00D8280D" w:rsidRPr="00E53679">
          <w:rPr>
            <w:rStyle w:val="Hypertextovodkaz"/>
            <w:rFonts w:ascii="Arial" w:hAnsi="Arial" w:cs="Arial"/>
            <w:noProof/>
            <w:u w:val="none"/>
          </w:rPr>
          <w:t>1</w:t>
        </w:r>
        <w:r w:rsidR="004E48F6" w:rsidRPr="00E53679">
          <w:rPr>
            <w:rStyle w:val="Hypertextovodkaz"/>
            <w:rFonts w:ascii="Arial" w:hAnsi="Arial" w:cs="Arial"/>
            <w:noProof/>
            <w:u w:val="none"/>
          </w:rPr>
          <w:t>2</w:t>
        </w:r>
        <w:r w:rsidR="00D8280D" w:rsidRPr="00E53679">
          <w:rPr>
            <w:rStyle w:val="Hypertextovodkaz"/>
            <w:rFonts w:ascii="Arial" w:hAnsi="Arial" w:cs="Arial"/>
            <w:noProof/>
            <w:u w:val="none"/>
          </w:rPr>
          <w:t>.2 Kondenzátory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_Toc363556619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115</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20" w:history="1">
        <w:r w:rsidR="00224E62" w:rsidRPr="00E53679">
          <w:rPr>
            <w:rStyle w:val="Hypertextovodkaz"/>
            <w:rFonts w:ascii="Arial" w:hAnsi="Arial" w:cs="Arial"/>
            <w:noProof/>
            <w:u w:val="none"/>
          </w:rPr>
          <w:t xml:space="preserve">Obrázek </w:t>
        </w:r>
        <w:r w:rsidR="00E53679">
          <w:rPr>
            <w:rStyle w:val="Hypertextovodkaz"/>
            <w:rFonts w:ascii="Arial" w:hAnsi="Arial" w:cs="Arial"/>
            <w:noProof/>
            <w:u w:val="none"/>
          </w:rPr>
          <w:t>7</w:t>
        </w:r>
        <w:r w:rsidR="000A18E8">
          <w:rPr>
            <w:rStyle w:val="Hypertextovodkaz"/>
            <w:rFonts w:ascii="Arial" w:hAnsi="Arial" w:cs="Arial"/>
            <w:noProof/>
            <w:u w:val="none"/>
          </w:rPr>
          <w:t>6</w:t>
        </w:r>
        <w:r w:rsidR="00224E62" w:rsidRPr="00E53679">
          <w:rPr>
            <w:rStyle w:val="Hypertextovodkaz"/>
            <w:rFonts w:ascii="Arial" w:hAnsi="Arial" w:cs="Arial"/>
            <w:noProof/>
            <w:u w:val="none"/>
          </w:rPr>
          <w:t>. k</w:t>
        </w:r>
        <w:r w:rsidR="00D8280D" w:rsidRPr="00E53679">
          <w:rPr>
            <w:rStyle w:val="Hypertextovodkaz"/>
            <w:rFonts w:ascii="Arial" w:hAnsi="Arial" w:cs="Arial"/>
            <w:noProof/>
            <w:u w:val="none"/>
          </w:rPr>
          <w:t>onstrukce kondenzátoru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115</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21" w:history="1">
        <w:r w:rsidR="00E53679">
          <w:rPr>
            <w:rStyle w:val="Hypertextovodkaz"/>
            <w:rFonts w:ascii="Arial" w:hAnsi="Arial" w:cs="Arial"/>
            <w:noProof/>
            <w:u w:val="none"/>
          </w:rPr>
          <w:t>Obrázek 7</w:t>
        </w:r>
        <w:r w:rsidR="000A18E8">
          <w:rPr>
            <w:rStyle w:val="Hypertextovodkaz"/>
            <w:rFonts w:ascii="Arial" w:hAnsi="Arial" w:cs="Arial"/>
            <w:noProof/>
            <w:u w:val="none"/>
          </w:rPr>
          <w:t>7</w:t>
        </w:r>
        <w:r w:rsidR="00224E62" w:rsidRPr="00E53679">
          <w:rPr>
            <w:rStyle w:val="Hypertextovodkaz"/>
            <w:rFonts w:ascii="Arial" w:hAnsi="Arial" w:cs="Arial"/>
            <w:noProof/>
            <w:u w:val="none"/>
          </w:rPr>
          <w:t>. k</w:t>
        </w:r>
        <w:r w:rsidR="00D8280D" w:rsidRPr="00E53679">
          <w:rPr>
            <w:rStyle w:val="Hypertextovodkaz"/>
            <w:rFonts w:ascii="Arial" w:hAnsi="Arial" w:cs="Arial"/>
            <w:noProof/>
            <w:u w:val="none"/>
          </w:rPr>
          <w:t>ondenzátor v obvodu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115</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22" w:history="1">
        <w:r w:rsidR="000A18E8">
          <w:rPr>
            <w:rStyle w:val="Hypertextovodkaz"/>
            <w:rFonts w:ascii="Arial" w:hAnsi="Arial" w:cs="Arial"/>
            <w:noProof/>
            <w:u w:val="none"/>
          </w:rPr>
          <w:t>Obrázek 78</w:t>
        </w:r>
        <w:r w:rsidR="00D8280D" w:rsidRPr="00E53679">
          <w:rPr>
            <w:rStyle w:val="Hypertextovodkaz"/>
            <w:rFonts w:ascii="Arial" w:hAnsi="Arial" w:cs="Arial"/>
            <w:noProof/>
            <w:u w:val="none"/>
          </w:rPr>
          <w:t xml:space="preserve">. </w:t>
        </w:r>
        <w:r w:rsidR="00224E62" w:rsidRPr="00E53679">
          <w:rPr>
            <w:rStyle w:val="Hypertextovodkaz"/>
            <w:rFonts w:ascii="Arial" w:hAnsi="Arial" w:cs="Arial"/>
            <w:noProof/>
            <w:u w:val="none"/>
          </w:rPr>
          <w:t>n</w:t>
        </w:r>
        <w:r w:rsidR="00D8280D" w:rsidRPr="00E53679">
          <w:rPr>
            <w:rStyle w:val="Hypertextovodkaz"/>
            <w:rFonts w:ascii="Arial" w:hAnsi="Arial" w:cs="Arial"/>
            <w:noProof/>
            <w:u w:val="none"/>
          </w:rPr>
          <w:t>abíjecí křivka kondenzátoru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116</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23" w:history="1">
        <w:r w:rsidR="000A18E8">
          <w:rPr>
            <w:rStyle w:val="Hypertextovodkaz"/>
            <w:rFonts w:ascii="Arial" w:hAnsi="Arial" w:cs="Arial"/>
            <w:noProof/>
            <w:u w:val="none"/>
          </w:rPr>
          <w:t>Obrázek 79</w:t>
        </w:r>
        <w:r w:rsidR="00224E62" w:rsidRPr="00E53679">
          <w:rPr>
            <w:rStyle w:val="Hypertextovodkaz"/>
            <w:rFonts w:ascii="Arial" w:hAnsi="Arial" w:cs="Arial"/>
            <w:noProof/>
            <w:u w:val="none"/>
          </w:rPr>
          <w:t>. z</w:t>
        </w:r>
        <w:r w:rsidR="00D8280D" w:rsidRPr="00E53679">
          <w:rPr>
            <w:rStyle w:val="Hypertextovodkaz"/>
            <w:rFonts w:ascii="Arial" w:hAnsi="Arial" w:cs="Arial"/>
            <w:noProof/>
            <w:u w:val="none"/>
          </w:rPr>
          <w:t>načky kondenzátorů pro elektrotechnická schémata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116</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24" w:history="1">
        <w:r w:rsidR="00224E62" w:rsidRPr="00E53679">
          <w:rPr>
            <w:rStyle w:val="Hypertextovodkaz"/>
            <w:rFonts w:ascii="Arial" w:hAnsi="Arial" w:cs="Arial"/>
            <w:noProof/>
            <w:u w:val="none"/>
          </w:rPr>
          <w:t>Obrázek 8</w:t>
        </w:r>
        <w:r w:rsidR="000A18E8">
          <w:rPr>
            <w:rStyle w:val="Hypertextovodkaz"/>
            <w:rFonts w:ascii="Arial" w:hAnsi="Arial" w:cs="Arial"/>
            <w:noProof/>
            <w:u w:val="none"/>
          </w:rPr>
          <w:t>0</w:t>
        </w:r>
        <w:r w:rsidR="00224E62" w:rsidRPr="00E53679">
          <w:rPr>
            <w:rStyle w:val="Hypertextovodkaz"/>
            <w:rFonts w:ascii="Arial" w:hAnsi="Arial" w:cs="Arial"/>
            <w:noProof/>
            <w:u w:val="none"/>
          </w:rPr>
          <w:t>. p</w:t>
        </w:r>
        <w:r w:rsidR="00D8280D" w:rsidRPr="00E53679">
          <w:rPr>
            <w:rStyle w:val="Hypertextovodkaz"/>
            <w:rFonts w:ascii="Arial" w:hAnsi="Arial" w:cs="Arial"/>
            <w:noProof/>
            <w:u w:val="none"/>
          </w:rPr>
          <w:t>evné kondenzátory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117</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25" w:history="1">
        <w:r w:rsidR="00E53679">
          <w:rPr>
            <w:rStyle w:val="Hypertextovodkaz"/>
            <w:rFonts w:ascii="Arial" w:hAnsi="Arial" w:cs="Arial"/>
            <w:noProof/>
            <w:u w:val="none"/>
          </w:rPr>
          <w:t>Obrázek 8</w:t>
        </w:r>
        <w:r w:rsidR="000A18E8">
          <w:rPr>
            <w:rStyle w:val="Hypertextovodkaz"/>
            <w:rFonts w:ascii="Arial" w:hAnsi="Arial" w:cs="Arial"/>
            <w:noProof/>
            <w:u w:val="none"/>
          </w:rPr>
          <w:t>1</w:t>
        </w:r>
        <w:r w:rsidR="00224E62" w:rsidRPr="00E53679">
          <w:rPr>
            <w:rStyle w:val="Hypertextovodkaz"/>
            <w:rFonts w:ascii="Arial" w:hAnsi="Arial" w:cs="Arial"/>
            <w:noProof/>
            <w:u w:val="none"/>
          </w:rPr>
          <w:t>. p</w:t>
        </w:r>
        <w:r w:rsidR="00D8280D" w:rsidRPr="00E53679">
          <w:rPr>
            <w:rStyle w:val="Hypertextovodkaz"/>
            <w:rFonts w:ascii="Arial" w:hAnsi="Arial" w:cs="Arial"/>
            <w:noProof/>
            <w:u w:val="none"/>
          </w:rPr>
          <w:t>roměnné kondenzátory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117</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26" w:history="1">
        <w:r w:rsidR="00D8280D" w:rsidRPr="00E53679">
          <w:rPr>
            <w:rStyle w:val="Hypertextovodkaz"/>
            <w:rFonts w:ascii="Arial" w:hAnsi="Arial" w:cs="Arial"/>
            <w:noProof/>
            <w:u w:val="none"/>
          </w:rPr>
          <w:t>1</w:t>
        </w:r>
        <w:r w:rsidR="004E48F6" w:rsidRPr="00E53679">
          <w:rPr>
            <w:rStyle w:val="Hypertextovodkaz"/>
            <w:rFonts w:ascii="Arial" w:hAnsi="Arial" w:cs="Arial"/>
            <w:noProof/>
            <w:u w:val="none"/>
          </w:rPr>
          <w:t>2</w:t>
        </w:r>
        <w:r w:rsidR="00D8280D" w:rsidRPr="00E53679">
          <w:rPr>
            <w:rStyle w:val="Hypertextovodkaz"/>
            <w:rFonts w:ascii="Arial" w:hAnsi="Arial" w:cs="Arial"/>
            <w:noProof/>
            <w:u w:val="none"/>
          </w:rPr>
          <w:t>.3 Cívky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118</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27" w:history="1">
        <w:r w:rsidR="000A18E8">
          <w:rPr>
            <w:rStyle w:val="Hypertextovodkaz"/>
            <w:rFonts w:ascii="Arial" w:hAnsi="Arial" w:cs="Arial"/>
            <w:noProof/>
            <w:u w:val="none"/>
          </w:rPr>
          <w:t>Obrázek 82</w:t>
        </w:r>
        <w:r w:rsidR="00D8280D" w:rsidRPr="00E53679">
          <w:rPr>
            <w:rStyle w:val="Hypertextovodkaz"/>
            <w:rFonts w:ascii="Arial" w:hAnsi="Arial" w:cs="Arial"/>
            <w:noProof/>
            <w:u w:val="none"/>
          </w:rPr>
          <w:t xml:space="preserve">. </w:t>
        </w:r>
        <w:r w:rsidR="00224E62" w:rsidRPr="00E53679">
          <w:rPr>
            <w:rStyle w:val="Hypertextovodkaz"/>
            <w:rFonts w:ascii="Arial" w:hAnsi="Arial" w:cs="Arial"/>
            <w:noProof/>
            <w:u w:val="none"/>
          </w:rPr>
          <w:t>k</w:t>
        </w:r>
        <w:r w:rsidR="00D8280D" w:rsidRPr="00E53679">
          <w:rPr>
            <w:rStyle w:val="Hypertextovodkaz"/>
            <w:rFonts w:ascii="Arial" w:hAnsi="Arial" w:cs="Arial"/>
            <w:noProof/>
            <w:u w:val="none"/>
          </w:rPr>
          <w:t>onstrukce cívky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118</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28" w:history="1">
        <w:r w:rsidR="000A18E8">
          <w:rPr>
            <w:rStyle w:val="Hypertextovodkaz"/>
            <w:rFonts w:ascii="Arial" w:hAnsi="Arial" w:cs="Arial"/>
            <w:noProof/>
            <w:u w:val="none"/>
            <w:lang w:val="en-US"/>
          </w:rPr>
          <w:t>Obrázek 83</w:t>
        </w:r>
        <w:r w:rsidR="00224E62" w:rsidRPr="00E53679">
          <w:rPr>
            <w:rStyle w:val="Hypertextovodkaz"/>
            <w:rFonts w:ascii="Arial" w:hAnsi="Arial" w:cs="Arial"/>
            <w:noProof/>
            <w:u w:val="none"/>
            <w:lang w:val="en-US"/>
          </w:rPr>
          <w:t>. s</w:t>
        </w:r>
        <w:r w:rsidR="00D8280D" w:rsidRPr="00E53679">
          <w:rPr>
            <w:rStyle w:val="Hypertextovodkaz"/>
            <w:rFonts w:ascii="Arial" w:hAnsi="Arial" w:cs="Arial"/>
            <w:noProof/>
            <w:u w:val="none"/>
            <w:lang w:val="en-US"/>
          </w:rPr>
          <w:t>chematické značky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118</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29" w:history="1">
        <w:r w:rsidR="00E53679">
          <w:rPr>
            <w:rStyle w:val="Hypertextovodkaz"/>
            <w:rFonts w:ascii="Arial" w:hAnsi="Arial" w:cs="Arial"/>
            <w:noProof/>
            <w:u w:val="none"/>
          </w:rPr>
          <w:t>Obrázek 8</w:t>
        </w:r>
        <w:r w:rsidR="000A18E8">
          <w:rPr>
            <w:rStyle w:val="Hypertextovodkaz"/>
            <w:rFonts w:ascii="Arial" w:hAnsi="Arial" w:cs="Arial"/>
            <w:noProof/>
            <w:u w:val="none"/>
          </w:rPr>
          <w:t>4</w:t>
        </w:r>
        <w:r w:rsidR="00224E62" w:rsidRPr="00E53679">
          <w:rPr>
            <w:rStyle w:val="Hypertextovodkaz"/>
            <w:rFonts w:ascii="Arial" w:hAnsi="Arial" w:cs="Arial"/>
            <w:noProof/>
            <w:u w:val="none"/>
          </w:rPr>
          <w:t>. n</w:t>
        </w:r>
        <w:r w:rsidR="00D8280D" w:rsidRPr="00E53679">
          <w:rPr>
            <w:rStyle w:val="Hypertextovodkaz"/>
            <w:rFonts w:ascii="Arial" w:hAnsi="Arial" w:cs="Arial"/>
            <w:noProof/>
            <w:u w:val="none"/>
          </w:rPr>
          <w:t>áhradní schéma cívky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_Toc363556629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119</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30" w:history="1">
        <w:r w:rsidR="00224E62" w:rsidRPr="00E53679">
          <w:rPr>
            <w:rStyle w:val="Hypertextovodkaz"/>
            <w:rFonts w:ascii="Arial" w:hAnsi="Arial" w:cs="Arial"/>
            <w:noProof/>
            <w:u w:val="none"/>
          </w:rPr>
          <w:t xml:space="preserve">Obrázek </w:t>
        </w:r>
        <w:r w:rsidR="000A18E8">
          <w:rPr>
            <w:rStyle w:val="Hypertextovodkaz"/>
            <w:rFonts w:ascii="Arial" w:hAnsi="Arial" w:cs="Arial"/>
            <w:noProof/>
            <w:u w:val="none"/>
          </w:rPr>
          <w:t>85</w:t>
        </w:r>
        <w:r w:rsidR="00224E62" w:rsidRPr="00E53679">
          <w:rPr>
            <w:rStyle w:val="Hypertextovodkaz"/>
            <w:rFonts w:ascii="Arial" w:hAnsi="Arial" w:cs="Arial"/>
            <w:noProof/>
            <w:u w:val="none"/>
          </w:rPr>
          <w:t>. u</w:t>
        </w:r>
        <w:r w:rsidR="00D8280D" w:rsidRPr="00E53679">
          <w:rPr>
            <w:rStyle w:val="Hypertextovodkaz"/>
            <w:rFonts w:ascii="Arial" w:hAnsi="Arial" w:cs="Arial"/>
            <w:noProof/>
            <w:u w:val="none"/>
          </w:rPr>
          <w:t>kázka cívek</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_Toc363556630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120</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31" w:history="1">
        <w:r w:rsidR="00D8280D" w:rsidRPr="00E53679">
          <w:rPr>
            <w:rStyle w:val="Hypertextovodkaz"/>
            <w:rFonts w:ascii="Arial" w:hAnsi="Arial" w:cs="Arial"/>
            <w:noProof/>
            <w:u w:val="none"/>
          </w:rPr>
          <w:t>1</w:t>
        </w:r>
        <w:r w:rsidR="004E48F6" w:rsidRPr="00E53679">
          <w:rPr>
            <w:rStyle w:val="Hypertextovodkaz"/>
            <w:rFonts w:ascii="Arial" w:hAnsi="Arial" w:cs="Arial"/>
            <w:noProof/>
            <w:u w:val="none"/>
          </w:rPr>
          <w:t>2</w:t>
        </w:r>
        <w:r w:rsidR="00D8280D" w:rsidRPr="00E53679">
          <w:rPr>
            <w:rStyle w:val="Hypertextovodkaz"/>
            <w:rFonts w:ascii="Arial" w:hAnsi="Arial" w:cs="Arial"/>
            <w:noProof/>
            <w:u w:val="none"/>
          </w:rPr>
          <w:t>.4 Vakuové nelineární prvky (elektronky)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_Toc363556631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120</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32" w:history="1">
        <w:r w:rsidR="00E53679">
          <w:rPr>
            <w:rStyle w:val="Hypertextovodkaz"/>
            <w:rFonts w:ascii="Arial" w:hAnsi="Arial" w:cs="Arial"/>
            <w:noProof/>
            <w:u w:val="none"/>
          </w:rPr>
          <w:t>Obrázek 8</w:t>
        </w:r>
        <w:r w:rsidR="000A18E8">
          <w:rPr>
            <w:rStyle w:val="Hypertextovodkaz"/>
            <w:rFonts w:ascii="Arial" w:hAnsi="Arial" w:cs="Arial"/>
            <w:noProof/>
            <w:u w:val="none"/>
          </w:rPr>
          <w:t>6</w:t>
        </w:r>
        <w:r w:rsidR="00224E62" w:rsidRPr="00E53679">
          <w:rPr>
            <w:rStyle w:val="Hypertextovodkaz"/>
            <w:rFonts w:ascii="Arial" w:hAnsi="Arial" w:cs="Arial"/>
            <w:noProof/>
            <w:u w:val="none"/>
          </w:rPr>
          <w:t>. k</w:t>
        </w:r>
        <w:r w:rsidR="00D8280D" w:rsidRPr="00E53679">
          <w:rPr>
            <w:rStyle w:val="Hypertextovodkaz"/>
            <w:rFonts w:ascii="Arial" w:hAnsi="Arial" w:cs="Arial"/>
            <w:noProof/>
            <w:u w:val="none"/>
          </w:rPr>
          <w:t>onstrukční uspořádání diody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_Toc363556632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121</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33"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.4.1 Dioda</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_Toc363556633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121</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34" w:history="1">
        <w:r w:rsidR="00D8280D" w:rsidRPr="00E53679">
          <w:rPr>
            <w:rStyle w:val="Hypertextovodkaz"/>
            <w:rFonts w:ascii="Arial" w:hAnsi="Arial" w:cs="Arial"/>
            <w:noProof/>
            <w:u w:val="none"/>
          </w:rPr>
          <w:t xml:space="preserve">Obrázek </w:t>
        </w:r>
        <w:r w:rsidR="00E53679">
          <w:rPr>
            <w:rStyle w:val="Hypertextovodkaz"/>
            <w:rFonts w:ascii="Arial" w:hAnsi="Arial" w:cs="Arial"/>
            <w:noProof/>
            <w:u w:val="none"/>
          </w:rPr>
          <w:t>8</w:t>
        </w:r>
        <w:r w:rsidR="000A18E8">
          <w:rPr>
            <w:rStyle w:val="Hypertextovodkaz"/>
            <w:rFonts w:ascii="Arial" w:hAnsi="Arial" w:cs="Arial"/>
            <w:noProof/>
            <w:u w:val="none"/>
          </w:rPr>
          <w:t>7</w:t>
        </w:r>
        <w:r w:rsidR="00D8280D" w:rsidRPr="00E53679">
          <w:rPr>
            <w:rStyle w:val="Hypertextovodkaz"/>
            <w:rFonts w:ascii="Arial" w:hAnsi="Arial" w:cs="Arial"/>
            <w:noProof/>
            <w:u w:val="none"/>
          </w:rPr>
          <w:t xml:space="preserve">. </w:t>
        </w:r>
        <w:r w:rsidR="00224E62" w:rsidRPr="00E53679">
          <w:rPr>
            <w:rStyle w:val="Hypertextovodkaz"/>
            <w:rFonts w:ascii="Arial" w:hAnsi="Arial" w:cs="Arial"/>
            <w:noProof/>
            <w:u w:val="none"/>
          </w:rPr>
          <w:t>z</w:t>
        </w:r>
        <w:r w:rsidR="00D8280D" w:rsidRPr="00E53679">
          <w:rPr>
            <w:rStyle w:val="Hypertextovodkaz"/>
            <w:rFonts w:ascii="Arial" w:hAnsi="Arial" w:cs="Arial"/>
            <w:noProof/>
            <w:u w:val="none"/>
          </w:rPr>
          <w:t>načka diody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_Toc363556634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121</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35"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.4.2 Trioda</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_Toc363556635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122</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36" w:history="1">
        <w:r w:rsidR="00E53679">
          <w:rPr>
            <w:rStyle w:val="Hypertextovodkaz"/>
            <w:rFonts w:ascii="Arial" w:hAnsi="Arial" w:cs="Arial"/>
            <w:noProof/>
            <w:u w:val="none"/>
          </w:rPr>
          <w:t>Obrázek 8</w:t>
        </w:r>
        <w:r w:rsidR="001A3E05">
          <w:rPr>
            <w:rStyle w:val="Hypertextovodkaz"/>
            <w:rFonts w:ascii="Arial" w:hAnsi="Arial" w:cs="Arial"/>
            <w:noProof/>
            <w:u w:val="none"/>
          </w:rPr>
          <w:t>8</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rafická značka triody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_Toc363556636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122</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r w:rsidR="002B05B8">
        <w:t xml:space="preserve"> </w:t>
      </w:r>
      <w:hyperlink w:anchor="_Toc363556637"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.4.3 Pentoda</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_Toc363556637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122</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lastRenderedPageBreak/>
        <w:t xml:space="preserve">           </w:t>
      </w:r>
      <w:hyperlink w:anchor="_Toc363556638" w:history="1">
        <w:r w:rsidR="001A3E05">
          <w:rPr>
            <w:rStyle w:val="Hypertextovodkaz"/>
            <w:rFonts w:ascii="Arial" w:hAnsi="Arial" w:cs="Arial"/>
            <w:noProof/>
            <w:u w:val="none"/>
          </w:rPr>
          <w:t>Obrázek 89</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rafická značka pentody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_Toc363556638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122</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r w:rsidR="002B05B8">
        <w:t xml:space="preserve"> </w:t>
      </w:r>
      <w:hyperlink w:anchor="_Toc363556639"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.4.4 Obrazovka</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_Toc363556639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123</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40" w:history="1">
        <w:r w:rsidR="00FB27A2">
          <w:rPr>
            <w:rStyle w:val="Hypertextovodkaz"/>
            <w:rFonts w:ascii="Arial" w:hAnsi="Arial" w:cs="Arial"/>
            <w:noProof/>
            <w:u w:val="none"/>
          </w:rPr>
          <w:t>Obrázek 9</w:t>
        </w:r>
        <w:r w:rsidR="001A3E05">
          <w:rPr>
            <w:rStyle w:val="Hypertextovodkaz"/>
            <w:rFonts w:ascii="Arial" w:hAnsi="Arial" w:cs="Arial"/>
            <w:noProof/>
            <w:u w:val="none"/>
          </w:rPr>
          <w:t>0</w:t>
        </w:r>
        <w:r w:rsidR="00224E62" w:rsidRPr="00E53679">
          <w:rPr>
            <w:rStyle w:val="Hypertextovodkaz"/>
            <w:rFonts w:ascii="Arial" w:hAnsi="Arial" w:cs="Arial"/>
            <w:noProof/>
            <w:u w:val="none"/>
          </w:rPr>
          <w:t>. p</w:t>
        </w:r>
        <w:r w:rsidR="00D8280D" w:rsidRPr="00E53679">
          <w:rPr>
            <w:rStyle w:val="Hypertextovodkaz"/>
            <w:rFonts w:ascii="Arial" w:hAnsi="Arial" w:cs="Arial"/>
            <w:noProof/>
            <w:u w:val="none"/>
          </w:rPr>
          <w:t>rincip osciloskopické obrazovky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_Toc363556640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123</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41" w:history="1">
        <w:r w:rsidR="00FB27A2">
          <w:rPr>
            <w:rStyle w:val="Hypertextovodkaz"/>
            <w:rFonts w:ascii="Arial" w:hAnsi="Arial" w:cs="Arial"/>
            <w:noProof/>
            <w:u w:val="none"/>
          </w:rPr>
          <w:t>Obrázek 9</w:t>
        </w:r>
        <w:r w:rsidR="001A3E05">
          <w:rPr>
            <w:rStyle w:val="Hypertextovodkaz"/>
            <w:rFonts w:ascii="Arial" w:hAnsi="Arial" w:cs="Arial"/>
            <w:noProof/>
            <w:u w:val="none"/>
          </w:rPr>
          <w:t>1</w:t>
        </w:r>
        <w:r w:rsidR="00224E62" w:rsidRPr="00E53679">
          <w:rPr>
            <w:rStyle w:val="Hypertextovodkaz"/>
            <w:rFonts w:ascii="Arial" w:hAnsi="Arial" w:cs="Arial"/>
            <w:noProof/>
            <w:u w:val="none"/>
          </w:rPr>
          <w:t>. p</w:t>
        </w:r>
        <w:r w:rsidR="00D8280D" w:rsidRPr="00E53679">
          <w:rPr>
            <w:rStyle w:val="Hypertextovodkaz"/>
            <w:rFonts w:ascii="Arial" w:hAnsi="Arial" w:cs="Arial"/>
            <w:noProof/>
            <w:u w:val="none"/>
          </w:rPr>
          <w:t>rincip televizní obrazovky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_Toc363556641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124</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42"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.4.5 Doutnavka</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_Toc363556642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125</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43" w:history="1">
        <w:r w:rsidR="00FB27A2">
          <w:rPr>
            <w:rStyle w:val="Hypertextovodkaz"/>
            <w:rFonts w:ascii="Arial" w:hAnsi="Arial" w:cs="Arial"/>
            <w:noProof/>
            <w:u w:val="none"/>
          </w:rPr>
          <w:t>Obrázek 9</w:t>
        </w:r>
        <w:r w:rsidR="001A3E05">
          <w:rPr>
            <w:rStyle w:val="Hypertextovodkaz"/>
            <w:rFonts w:ascii="Arial" w:hAnsi="Arial" w:cs="Arial"/>
            <w:noProof/>
            <w:u w:val="none"/>
          </w:rPr>
          <w:t>2</w:t>
        </w:r>
        <w:r w:rsidR="00D8280D" w:rsidRPr="00E53679">
          <w:rPr>
            <w:rStyle w:val="Hypertextovodkaz"/>
            <w:rFonts w:ascii="Arial" w:hAnsi="Arial" w:cs="Arial"/>
            <w:noProof/>
            <w:u w:val="none"/>
          </w:rPr>
          <w:t>. grafická značka doutnavky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_Toc363556643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125</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44"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.4.6 Laser</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_Toc363556644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125</w:t>
        </w:r>
        <w:r w:rsidR="00D8280D" w:rsidRPr="00E53679">
          <w:rPr>
            <w:rFonts w:ascii="Arial" w:hAnsi="Arial" w:cs="Arial"/>
            <w:noProof/>
            <w:webHidden/>
            <w:sz w:val="22"/>
            <w:szCs w:val="22"/>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45"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.4.7 Fotonásobič</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_Toc363556645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125</w:t>
        </w:r>
        <w:r w:rsidR="00D8280D" w:rsidRPr="00E53679">
          <w:rPr>
            <w:rFonts w:ascii="Arial" w:hAnsi="Arial" w:cs="Arial"/>
            <w:noProof/>
            <w:webHidden/>
            <w:sz w:val="22"/>
            <w:szCs w:val="22"/>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46" w:history="1">
        <w:r w:rsidR="00D8280D" w:rsidRPr="00E53679">
          <w:rPr>
            <w:rStyle w:val="Hypertextovodkaz"/>
            <w:rFonts w:ascii="Arial" w:hAnsi="Arial" w:cs="Arial"/>
            <w:noProof/>
            <w:u w:val="none"/>
          </w:rPr>
          <w:t>1</w:t>
        </w:r>
        <w:r w:rsidR="004E48F6" w:rsidRPr="00E53679">
          <w:rPr>
            <w:rStyle w:val="Hypertextovodkaz"/>
            <w:rFonts w:ascii="Arial" w:hAnsi="Arial" w:cs="Arial"/>
            <w:noProof/>
            <w:u w:val="none"/>
          </w:rPr>
          <w:t>2</w:t>
        </w:r>
        <w:r w:rsidR="00D8280D" w:rsidRPr="00E53679">
          <w:rPr>
            <w:rStyle w:val="Hypertextovodkaz"/>
            <w:rFonts w:ascii="Arial" w:hAnsi="Arial" w:cs="Arial"/>
            <w:noProof/>
            <w:u w:val="none"/>
          </w:rPr>
          <w:t>.5 Pasivní polovodičové prvky bez přechodu PN</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_Toc363556646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125</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47"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.5.1 Termistory</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_Toc363556647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125</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48" w:history="1">
        <w:r w:rsidR="00FB27A2">
          <w:rPr>
            <w:rStyle w:val="Hypertextovodkaz"/>
            <w:rFonts w:ascii="Arial" w:hAnsi="Arial" w:cs="Arial"/>
            <w:noProof/>
            <w:u w:val="none"/>
          </w:rPr>
          <w:t>Obrázek 9</w:t>
        </w:r>
        <w:r w:rsidR="001A3E05">
          <w:rPr>
            <w:rStyle w:val="Hypertextovodkaz"/>
            <w:rFonts w:ascii="Arial" w:hAnsi="Arial" w:cs="Arial"/>
            <w:noProof/>
            <w:u w:val="none"/>
          </w:rPr>
          <w:t>3</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rafická značka termistoru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_Toc363556648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126</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49"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.5.2 Varistory</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_Toc363556649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126</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50" w:history="1">
        <w:r w:rsidR="00FB27A2">
          <w:rPr>
            <w:rStyle w:val="Hypertextovodkaz"/>
            <w:rFonts w:ascii="Arial" w:hAnsi="Arial" w:cs="Arial"/>
            <w:noProof/>
            <w:u w:val="none"/>
          </w:rPr>
          <w:t>Obrázek 9</w:t>
        </w:r>
        <w:r w:rsidR="001A3E05">
          <w:rPr>
            <w:rStyle w:val="Hypertextovodkaz"/>
            <w:rFonts w:ascii="Arial" w:hAnsi="Arial" w:cs="Arial"/>
            <w:noProof/>
            <w:u w:val="none"/>
          </w:rPr>
          <w:t>4</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rafická značka varistoru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_Toc363556650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126</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51"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.5.3 Hallovy články</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_Toc363556651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127</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52" w:history="1">
        <w:r w:rsidR="00FB27A2">
          <w:rPr>
            <w:rStyle w:val="Hypertextovodkaz"/>
            <w:rFonts w:ascii="Arial" w:hAnsi="Arial" w:cs="Arial"/>
            <w:noProof/>
            <w:u w:val="none"/>
          </w:rPr>
          <w:t>Obrázek 9</w:t>
        </w:r>
        <w:r w:rsidR="001A3E05">
          <w:rPr>
            <w:rStyle w:val="Hypertextovodkaz"/>
            <w:rFonts w:ascii="Arial" w:hAnsi="Arial" w:cs="Arial"/>
            <w:noProof/>
            <w:u w:val="none"/>
          </w:rPr>
          <w:t>5</w:t>
        </w:r>
        <w:r w:rsidR="00224E62" w:rsidRPr="00E53679">
          <w:rPr>
            <w:rStyle w:val="Hypertextovodkaz"/>
            <w:rFonts w:ascii="Arial" w:hAnsi="Arial" w:cs="Arial"/>
            <w:noProof/>
            <w:u w:val="none"/>
          </w:rPr>
          <w:t>. p</w:t>
        </w:r>
        <w:r w:rsidR="00D8280D" w:rsidRPr="00E53679">
          <w:rPr>
            <w:rStyle w:val="Hypertextovodkaz"/>
            <w:rFonts w:ascii="Arial" w:hAnsi="Arial" w:cs="Arial"/>
            <w:noProof/>
            <w:u w:val="none"/>
          </w:rPr>
          <w:t>rincip Hallova článku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_Toc363556652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127</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53" w:history="1">
        <w:r w:rsidR="00D8280D" w:rsidRPr="00E53679">
          <w:rPr>
            <w:rStyle w:val="Hypertextovodkaz"/>
            <w:rFonts w:ascii="Arial" w:hAnsi="Arial" w:cs="Arial"/>
            <w:noProof/>
            <w:u w:val="none"/>
          </w:rPr>
          <w:t>1</w:t>
        </w:r>
        <w:r w:rsidR="004E48F6" w:rsidRPr="00E53679">
          <w:rPr>
            <w:rStyle w:val="Hypertextovodkaz"/>
            <w:rFonts w:ascii="Arial" w:hAnsi="Arial" w:cs="Arial"/>
            <w:noProof/>
            <w:u w:val="none"/>
          </w:rPr>
          <w:t>2</w:t>
        </w:r>
        <w:r w:rsidR="00D8280D" w:rsidRPr="00E53679">
          <w:rPr>
            <w:rStyle w:val="Hypertextovodkaz"/>
            <w:rFonts w:ascii="Arial" w:hAnsi="Arial" w:cs="Arial"/>
            <w:noProof/>
            <w:u w:val="none"/>
          </w:rPr>
          <w:t>.6 Pasivní polovodičové prvky s přechodem PN</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_Toc363556653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128</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54"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.6.1 Diody</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_Toc363556654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128</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55" w:history="1">
        <w:r w:rsidR="00FB27A2">
          <w:rPr>
            <w:rStyle w:val="Hypertextovodkaz"/>
            <w:rFonts w:ascii="Arial" w:hAnsi="Arial" w:cs="Arial"/>
            <w:noProof/>
            <w:u w:val="none"/>
          </w:rPr>
          <w:t>Obrázek 9</w:t>
        </w:r>
        <w:r w:rsidR="001A3E05">
          <w:rPr>
            <w:rStyle w:val="Hypertextovodkaz"/>
            <w:rFonts w:ascii="Arial" w:hAnsi="Arial" w:cs="Arial"/>
            <w:noProof/>
            <w:u w:val="none"/>
          </w:rPr>
          <w:t>6</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rafická značka polovodičové diody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_Toc363556655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128</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57" w:history="1">
        <w:r w:rsidR="00FB27A2">
          <w:rPr>
            <w:rStyle w:val="Hypertextovodkaz"/>
            <w:rFonts w:ascii="Arial" w:hAnsi="Arial" w:cs="Arial"/>
            <w:noProof/>
            <w:u w:val="none"/>
          </w:rPr>
          <w:t>Obrázek 9</w:t>
        </w:r>
        <w:r w:rsidR="001A3E05">
          <w:rPr>
            <w:rStyle w:val="Hypertextovodkaz"/>
            <w:rFonts w:ascii="Arial" w:hAnsi="Arial" w:cs="Arial"/>
            <w:noProof/>
            <w:u w:val="none"/>
          </w:rPr>
          <w:t>7</w:t>
        </w:r>
        <w:r w:rsidR="00224E62" w:rsidRPr="00E53679">
          <w:rPr>
            <w:rStyle w:val="Hypertextovodkaz"/>
            <w:rFonts w:ascii="Arial" w:hAnsi="Arial" w:cs="Arial"/>
            <w:noProof/>
            <w:u w:val="none"/>
          </w:rPr>
          <w:t>. k</w:t>
        </w:r>
        <w:r w:rsidR="00D8280D" w:rsidRPr="00E53679">
          <w:rPr>
            <w:rStyle w:val="Hypertextovodkaz"/>
            <w:rFonts w:ascii="Arial" w:hAnsi="Arial" w:cs="Arial"/>
            <w:noProof/>
            <w:u w:val="none"/>
          </w:rPr>
          <w:t>onstrukce polšné diody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_Toc363556657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129</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58" w:history="1">
        <w:r w:rsidR="00FB27A2">
          <w:rPr>
            <w:rStyle w:val="Hypertextovodkaz"/>
            <w:rFonts w:ascii="Arial" w:hAnsi="Arial" w:cs="Arial"/>
            <w:noProof/>
            <w:u w:val="none"/>
          </w:rPr>
          <w:t>Obrázek 9</w:t>
        </w:r>
        <w:r w:rsidR="001A3E05">
          <w:rPr>
            <w:rStyle w:val="Hypertextovodkaz"/>
            <w:rFonts w:ascii="Arial" w:hAnsi="Arial" w:cs="Arial"/>
            <w:noProof/>
            <w:u w:val="none"/>
          </w:rPr>
          <w:t>8</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rafická značka Zenerovy diody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_Toc363556658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130</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59" w:history="1">
        <w:r w:rsidR="001A3E05">
          <w:rPr>
            <w:rStyle w:val="Hypertextovodkaz"/>
            <w:rFonts w:ascii="Arial" w:hAnsi="Arial" w:cs="Arial"/>
            <w:noProof/>
            <w:u w:val="none"/>
          </w:rPr>
          <w:t>Obrázek 99</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rafická značka varikapu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_Toc363556659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130</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60"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.6.2 Tyristor</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_Toc363556660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130</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61" w:history="1">
        <w:r w:rsidR="001A3E05">
          <w:rPr>
            <w:rStyle w:val="Hypertextovodkaz"/>
            <w:rFonts w:ascii="Arial" w:hAnsi="Arial" w:cs="Arial"/>
            <w:noProof/>
            <w:u w:val="none"/>
          </w:rPr>
          <w:t>Obrázek 100</w:t>
        </w:r>
        <w:r w:rsidR="00224E62" w:rsidRPr="00E53679">
          <w:rPr>
            <w:rStyle w:val="Hypertextovodkaz"/>
            <w:rFonts w:ascii="Arial" w:hAnsi="Arial" w:cs="Arial"/>
            <w:noProof/>
            <w:u w:val="none"/>
          </w:rPr>
          <w:t>. s</w:t>
        </w:r>
        <w:r w:rsidR="00D8280D" w:rsidRPr="00E53679">
          <w:rPr>
            <w:rStyle w:val="Hypertextovodkaz"/>
            <w:rFonts w:ascii="Arial" w:hAnsi="Arial" w:cs="Arial"/>
            <w:noProof/>
            <w:u w:val="none"/>
          </w:rPr>
          <w:t>truktura a grafická značka tyristoru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_Toc363556661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131</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62" w:history="1">
        <w:r w:rsidR="00D8280D" w:rsidRPr="00E53679">
          <w:rPr>
            <w:rStyle w:val="Hypertextovodkaz"/>
            <w:rFonts w:ascii="Arial" w:eastAsiaTheme="minorHAnsi" w:hAnsi="Arial" w:cs="Arial"/>
            <w:noProof/>
            <w:sz w:val="22"/>
            <w:szCs w:val="22"/>
            <w:u w:val="none"/>
          </w:rPr>
          <w:t>1</w:t>
        </w:r>
        <w:r w:rsidR="004E48F6" w:rsidRPr="00E53679">
          <w:rPr>
            <w:rStyle w:val="Hypertextovodkaz"/>
            <w:rFonts w:ascii="Arial" w:eastAsiaTheme="minorHAnsi" w:hAnsi="Arial" w:cs="Arial"/>
            <w:noProof/>
            <w:sz w:val="22"/>
            <w:szCs w:val="22"/>
            <w:u w:val="none"/>
          </w:rPr>
          <w:t>2</w:t>
        </w:r>
        <w:r w:rsidR="00D8280D" w:rsidRPr="00E53679">
          <w:rPr>
            <w:rStyle w:val="Hypertextovodkaz"/>
            <w:rFonts w:ascii="Arial" w:eastAsiaTheme="minorHAnsi" w:hAnsi="Arial" w:cs="Arial"/>
            <w:noProof/>
            <w:sz w:val="22"/>
            <w:szCs w:val="22"/>
            <w:u w:val="none"/>
          </w:rPr>
          <w:t xml:space="preserve">.6.3 </w:t>
        </w:r>
        <w:r w:rsidR="00D8280D" w:rsidRPr="00E53679">
          <w:rPr>
            <w:rStyle w:val="Hypertextovodkaz"/>
            <w:rFonts w:ascii="Arial" w:hAnsi="Arial" w:cs="Arial"/>
            <w:noProof/>
            <w:sz w:val="22"/>
            <w:szCs w:val="22"/>
            <w:u w:val="none"/>
          </w:rPr>
          <w:t>Triak</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_Toc363556662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131</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63" w:history="1">
        <w:r w:rsidR="001A3E05">
          <w:rPr>
            <w:rStyle w:val="Hypertextovodkaz"/>
            <w:rFonts w:ascii="Arial" w:hAnsi="Arial" w:cs="Arial"/>
            <w:noProof/>
            <w:u w:val="none"/>
          </w:rPr>
          <w:t>Obrázek 101</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rafická značka triaku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_Toc363556663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132</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64"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.6.4 Diak</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_Toc363556664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132</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lastRenderedPageBreak/>
        <w:t xml:space="preserve">           </w:t>
      </w:r>
      <w:hyperlink w:anchor="_Toc363556665" w:history="1">
        <w:r w:rsidR="001A3E05">
          <w:rPr>
            <w:rStyle w:val="Hypertextovodkaz"/>
            <w:rFonts w:ascii="Arial" w:hAnsi="Arial" w:cs="Arial"/>
            <w:noProof/>
            <w:u w:val="none"/>
          </w:rPr>
          <w:t>Obrázek 102</w:t>
        </w:r>
        <w:r w:rsidR="00D8280D" w:rsidRPr="00E53679">
          <w:rPr>
            <w:rStyle w:val="Hypertextovodkaz"/>
            <w:rFonts w:ascii="Arial" w:hAnsi="Arial" w:cs="Arial"/>
            <w:noProof/>
            <w:u w:val="none"/>
          </w:rPr>
          <w:t xml:space="preserve">. </w:t>
        </w:r>
        <w:r w:rsidR="00224E62" w:rsidRPr="00E53679">
          <w:rPr>
            <w:rStyle w:val="Hypertextovodkaz"/>
            <w:rFonts w:ascii="Arial" w:hAnsi="Arial" w:cs="Arial"/>
            <w:noProof/>
            <w:u w:val="none"/>
          </w:rPr>
          <w:t>g</w:t>
        </w:r>
        <w:r w:rsidR="00D8280D" w:rsidRPr="00E53679">
          <w:rPr>
            <w:rStyle w:val="Hypertextovodkaz"/>
            <w:rFonts w:ascii="Arial" w:hAnsi="Arial" w:cs="Arial"/>
            <w:noProof/>
            <w:u w:val="none"/>
          </w:rPr>
          <w:t>rafická značka diaku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_Toc363556665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132</w:t>
        </w:r>
        <w:r w:rsidR="00D8280D" w:rsidRPr="00E53679">
          <w:rPr>
            <w:rFonts w:ascii="Arial" w:hAnsi="Arial" w:cs="Arial"/>
            <w:noProof/>
            <w:webHidden/>
          </w:rPr>
          <w:fldChar w:fldCharType="end"/>
        </w:r>
      </w:hyperlink>
    </w:p>
    <w:p w:rsidR="00D8280D" w:rsidRPr="00E53679" w:rsidRDefault="00170481" w:rsidP="00E53679">
      <w:pPr>
        <w:pStyle w:val="Obsah2"/>
        <w:rPr>
          <w:rFonts w:ascii="Arial" w:eastAsiaTheme="minorEastAsia" w:hAnsi="Arial" w:cs="Arial"/>
          <w:noProof/>
          <w:lang w:eastAsia="cs-CZ"/>
        </w:rPr>
      </w:pPr>
      <w:r>
        <w:t xml:space="preserve">    </w:t>
      </w:r>
      <w:hyperlink w:anchor="_Toc363556666" w:history="1">
        <w:r w:rsidR="00D8280D" w:rsidRPr="00E53679">
          <w:rPr>
            <w:rStyle w:val="Hypertextovodkaz"/>
            <w:rFonts w:ascii="Arial" w:hAnsi="Arial" w:cs="Arial"/>
            <w:noProof/>
            <w:u w:val="none"/>
          </w:rPr>
          <w:t>1</w:t>
        </w:r>
        <w:r w:rsidR="004E48F6" w:rsidRPr="00E53679">
          <w:rPr>
            <w:rStyle w:val="Hypertextovodkaz"/>
            <w:rFonts w:ascii="Arial" w:hAnsi="Arial" w:cs="Arial"/>
            <w:noProof/>
            <w:u w:val="none"/>
          </w:rPr>
          <w:t>2</w:t>
        </w:r>
        <w:r w:rsidR="00D8280D" w:rsidRPr="00E53679">
          <w:rPr>
            <w:rStyle w:val="Hypertextovodkaz"/>
            <w:rFonts w:ascii="Arial" w:hAnsi="Arial" w:cs="Arial"/>
            <w:noProof/>
            <w:u w:val="none"/>
          </w:rPr>
          <w:t>.7 Aktivní polovodičové prvky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_Toc363556666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133</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67"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.7.1</w:t>
        </w:r>
        <w:r w:rsidR="00FB27A2">
          <w:rPr>
            <w:rStyle w:val="Hypertextovodkaz"/>
            <w:rFonts w:ascii="Arial" w:hAnsi="Arial" w:cs="Arial"/>
            <w:noProof/>
            <w:sz w:val="22"/>
            <w:szCs w:val="22"/>
            <w:u w:val="none"/>
          </w:rPr>
          <w:t xml:space="preserve"> </w:t>
        </w:r>
        <w:r w:rsidR="00D8280D" w:rsidRPr="00E53679">
          <w:rPr>
            <w:rStyle w:val="Hypertextovodkaz"/>
            <w:rFonts w:ascii="Arial" w:hAnsi="Arial" w:cs="Arial"/>
            <w:noProof/>
            <w:sz w:val="22"/>
            <w:szCs w:val="22"/>
            <w:u w:val="none"/>
          </w:rPr>
          <w:t>Tranzistory bipolární</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_Toc363556667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133</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68" w:history="1">
        <w:r w:rsidR="00224E62" w:rsidRPr="00E53679">
          <w:rPr>
            <w:rStyle w:val="Hypertextovodkaz"/>
            <w:rFonts w:ascii="Arial" w:hAnsi="Arial" w:cs="Arial"/>
            <w:noProof/>
            <w:u w:val="none"/>
          </w:rPr>
          <w:t xml:space="preserve">Obrázek </w:t>
        </w:r>
        <w:r w:rsidR="001A3E05">
          <w:rPr>
            <w:rStyle w:val="Hypertextovodkaz"/>
            <w:rFonts w:ascii="Arial" w:hAnsi="Arial" w:cs="Arial"/>
            <w:noProof/>
            <w:u w:val="none"/>
          </w:rPr>
          <w:t>103</w:t>
        </w:r>
        <w:r w:rsidR="00224E62" w:rsidRPr="00E53679">
          <w:rPr>
            <w:rStyle w:val="Hypertextovodkaz"/>
            <w:rFonts w:ascii="Arial" w:hAnsi="Arial" w:cs="Arial"/>
            <w:noProof/>
            <w:u w:val="none"/>
          </w:rPr>
          <w:t>. t</w:t>
        </w:r>
        <w:r w:rsidR="00D8280D" w:rsidRPr="00E53679">
          <w:rPr>
            <w:rStyle w:val="Hypertextovodkaz"/>
            <w:rFonts w:ascii="Arial" w:hAnsi="Arial" w:cs="Arial"/>
            <w:noProof/>
            <w:u w:val="none"/>
          </w:rPr>
          <w:t>ranzistor typu NPN</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_Toc363556668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133</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69" w:history="1">
        <w:r w:rsidR="001A3E05">
          <w:rPr>
            <w:rStyle w:val="Hypertextovodkaz"/>
            <w:rFonts w:ascii="Arial" w:hAnsi="Arial" w:cs="Arial"/>
            <w:noProof/>
            <w:u w:val="none"/>
          </w:rPr>
          <w:t>Obrázek 104</w:t>
        </w:r>
        <w:r w:rsidR="00D8280D" w:rsidRPr="00E53679">
          <w:rPr>
            <w:rStyle w:val="Hypertextovodkaz"/>
            <w:rFonts w:ascii="Arial" w:hAnsi="Arial" w:cs="Arial"/>
            <w:noProof/>
            <w:u w:val="none"/>
          </w:rPr>
          <w:t xml:space="preserve">. </w:t>
        </w:r>
        <w:r w:rsidR="00224E62" w:rsidRPr="00E53679">
          <w:rPr>
            <w:rStyle w:val="Hypertextovodkaz"/>
            <w:rFonts w:ascii="Arial" w:hAnsi="Arial" w:cs="Arial"/>
            <w:noProof/>
            <w:u w:val="none"/>
          </w:rPr>
          <w:t>n</w:t>
        </w:r>
        <w:r w:rsidR="00D8280D" w:rsidRPr="00E53679">
          <w:rPr>
            <w:rStyle w:val="Hypertextovodkaz"/>
            <w:rFonts w:ascii="Arial" w:hAnsi="Arial" w:cs="Arial"/>
            <w:noProof/>
            <w:u w:val="none"/>
          </w:rPr>
          <w:t>áhradní schéma tranzistoru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_Toc363556669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134</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70" w:history="1">
        <w:r w:rsidR="001A3E05">
          <w:rPr>
            <w:rStyle w:val="Hypertextovodkaz"/>
            <w:rFonts w:ascii="Arial" w:hAnsi="Arial" w:cs="Arial"/>
            <w:noProof/>
            <w:u w:val="none"/>
          </w:rPr>
          <w:t>Obrázek 105</w:t>
        </w:r>
        <w:r w:rsidR="00224E62" w:rsidRPr="00E53679">
          <w:rPr>
            <w:rStyle w:val="Hypertextovodkaz"/>
            <w:rFonts w:ascii="Arial" w:hAnsi="Arial" w:cs="Arial"/>
            <w:noProof/>
            <w:u w:val="none"/>
          </w:rPr>
          <w:t>. t</w:t>
        </w:r>
        <w:r w:rsidR="00D8280D" w:rsidRPr="00E53679">
          <w:rPr>
            <w:rStyle w:val="Hypertextovodkaz"/>
            <w:rFonts w:ascii="Arial" w:hAnsi="Arial" w:cs="Arial"/>
            <w:noProof/>
            <w:u w:val="none"/>
          </w:rPr>
          <w:t>ranzistor typu NPN a schematická značka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_Toc363556670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134</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71" w:history="1">
        <w:r w:rsidR="001A3E05">
          <w:rPr>
            <w:rStyle w:val="Hypertextovodkaz"/>
            <w:rFonts w:ascii="Arial" w:hAnsi="Arial" w:cs="Arial"/>
            <w:noProof/>
            <w:u w:val="none"/>
          </w:rPr>
          <w:t>Obrázek 106</w:t>
        </w:r>
        <w:r w:rsidR="00D8280D" w:rsidRPr="00E53679">
          <w:rPr>
            <w:rStyle w:val="Hypertextovodkaz"/>
            <w:rFonts w:ascii="Arial" w:hAnsi="Arial" w:cs="Arial"/>
            <w:noProof/>
            <w:u w:val="none"/>
          </w:rPr>
          <w:t xml:space="preserve">. </w:t>
        </w:r>
        <w:r w:rsidR="00224E62" w:rsidRPr="00E53679">
          <w:rPr>
            <w:rStyle w:val="Hypertextovodkaz"/>
            <w:rFonts w:ascii="Arial" w:hAnsi="Arial" w:cs="Arial"/>
            <w:noProof/>
            <w:u w:val="none"/>
          </w:rPr>
          <w:t>t</w:t>
        </w:r>
        <w:r w:rsidR="00D8280D" w:rsidRPr="00E53679">
          <w:rPr>
            <w:rStyle w:val="Hypertextovodkaz"/>
            <w:rFonts w:ascii="Arial" w:hAnsi="Arial" w:cs="Arial"/>
            <w:noProof/>
            <w:u w:val="none"/>
          </w:rPr>
          <w:t>ranzistor typu PNP a schematická značka</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_Toc363556671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135</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72" w:history="1">
        <w:r w:rsidR="001A3E05">
          <w:rPr>
            <w:rStyle w:val="Hypertextovodkaz"/>
            <w:rFonts w:ascii="Arial" w:eastAsiaTheme="minorHAnsi" w:hAnsi="Arial" w:cs="Arial"/>
            <w:noProof/>
            <w:u w:val="none"/>
          </w:rPr>
          <w:t>Obrázek 107</w:t>
        </w:r>
        <w:r w:rsidR="00D8280D" w:rsidRPr="00E53679">
          <w:rPr>
            <w:rStyle w:val="Hypertextovodkaz"/>
            <w:rFonts w:ascii="Arial" w:eastAsiaTheme="minorHAnsi" w:hAnsi="Arial" w:cs="Arial"/>
            <w:noProof/>
            <w:u w:val="none"/>
          </w:rPr>
          <w:t xml:space="preserve">. </w:t>
        </w:r>
        <w:r w:rsidR="00224E62" w:rsidRPr="00E53679">
          <w:rPr>
            <w:rStyle w:val="Hypertextovodkaz"/>
            <w:rFonts w:ascii="Arial" w:eastAsiaTheme="minorHAnsi" w:hAnsi="Arial" w:cs="Arial"/>
            <w:noProof/>
            <w:u w:val="none"/>
          </w:rPr>
          <w:t>m</w:t>
        </w:r>
        <w:r w:rsidR="00D8280D" w:rsidRPr="00E53679">
          <w:rPr>
            <w:rStyle w:val="Hypertextovodkaz"/>
            <w:rFonts w:ascii="Arial" w:hAnsi="Arial" w:cs="Arial"/>
            <w:noProof/>
            <w:u w:val="none"/>
          </w:rPr>
          <w:t>ožná zapojení tranzistorů</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_Toc363556672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135</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73" w:history="1">
        <w:r w:rsidR="001A3E05">
          <w:rPr>
            <w:rStyle w:val="Hypertextovodkaz"/>
            <w:rFonts w:ascii="Arial" w:hAnsi="Arial" w:cs="Arial"/>
            <w:noProof/>
            <w:u w:val="none"/>
          </w:rPr>
          <w:t>Obrázek 108</w:t>
        </w:r>
        <w:r w:rsidR="00224E62" w:rsidRPr="00E53679">
          <w:rPr>
            <w:rStyle w:val="Hypertextovodkaz"/>
            <w:rFonts w:ascii="Arial" w:hAnsi="Arial" w:cs="Arial"/>
            <w:noProof/>
            <w:u w:val="none"/>
          </w:rPr>
          <w:t>. k</w:t>
        </w:r>
        <w:r w:rsidR="00D8280D" w:rsidRPr="00E53679">
          <w:rPr>
            <w:rStyle w:val="Hypertextovodkaz"/>
            <w:rFonts w:ascii="Arial" w:hAnsi="Arial" w:cs="Arial"/>
            <w:noProof/>
            <w:u w:val="none"/>
          </w:rPr>
          <w:t>onstrukce plošného tranzistoru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_Toc363556673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136</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74"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.7.2 Tranzistory unipolární</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_Toc363556674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136</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75" w:history="1">
        <w:r w:rsidR="001A3E05">
          <w:rPr>
            <w:rStyle w:val="Hypertextovodkaz"/>
            <w:rFonts w:ascii="Arial" w:hAnsi="Arial" w:cs="Arial"/>
            <w:noProof/>
            <w:u w:val="none"/>
          </w:rPr>
          <w:t>Obrázek 109</w:t>
        </w:r>
        <w:r w:rsidR="00D8280D" w:rsidRPr="00E53679">
          <w:rPr>
            <w:rStyle w:val="Hypertextovodkaz"/>
            <w:rFonts w:ascii="Arial" w:hAnsi="Arial" w:cs="Arial"/>
            <w:noProof/>
            <w:u w:val="none"/>
          </w:rPr>
          <w:t>.</w:t>
        </w:r>
        <w:r w:rsidR="00224E62" w:rsidRPr="00E53679">
          <w:rPr>
            <w:rStyle w:val="Hypertextovodkaz"/>
            <w:rFonts w:ascii="Arial" w:hAnsi="Arial" w:cs="Arial"/>
            <w:noProof/>
            <w:u w:val="none"/>
          </w:rPr>
          <w:t xml:space="preserve"> </w:t>
        </w:r>
        <w:r w:rsidR="00D8280D" w:rsidRPr="00E53679">
          <w:rPr>
            <w:rStyle w:val="Hypertextovodkaz"/>
            <w:rFonts w:ascii="Arial" w:hAnsi="Arial" w:cs="Arial"/>
            <w:noProof/>
            <w:u w:val="none"/>
          </w:rPr>
          <w:t>princip funkce tranzistoru MOS-FET</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_Toc363556675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137</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76" w:history="1">
        <w:r w:rsidR="000F4E36">
          <w:rPr>
            <w:rStyle w:val="Hypertextovodkaz"/>
            <w:rFonts w:ascii="Arial" w:hAnsi="Arial" w:cs="Arial"/>
            <w:noProof/>
            <w:u w:val="none"/>
          </w:rPr>
          <w:t>Obrázek 110</w:t>
        </w:r>
        <w:r w:rsidR="00224E62" w:rsidRPr="00E53679">
          <w:rPr>
            <w:rStyle w:val="Hypertextovodkaz"/>
            <w:rFonts w:ascii="Arial" w:hAnsi="Arial" w:cs="Arial"/>
            <w:noProof/>
            <w:u w:val="none"/>
          </w:rPr>
          <w:t>. g</w:t>
        </w:r>
        <w:r w:rsidR="00D8280D" w:rsidRPr="00E53679">
          <w:rPr>
            <w:rStyle w:val="Hypertextovodkaz"/>
            <w:rFonts w:ascii="Arial" w:hAnsi="Arial" w:cs="Arial"/>
            <w:noProof/>
            <w:u w:val="none"/>
          </w:rPr>
          <w:t>rafické značky tranzistorů FET</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_Toc363556676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138</w:t>
        </w:r>
        <w:r w:rsidR="00D8280D" w:rsidRPr="00E53679">
          <w:rPr>
            <w:rFonts w:ascii="Arial" w:hAnsi="Arial" w:cs="Arial"/>
            <w:noProof/>
            <w:webHidden/>
          </w:rPr>
          <w:fldChar w:fldCharType="end"/>
        </w:r>
      </w:hyperlink>
    </w:p>
    <w:p w:rsidR="00D8280D" w:rsidRPr="00E53679" w:rsidRDefault="00170481" w:rsidP="00E53679">
      <w:pPr>
        <w:pStyle w:val="Obsah3"/>
        <w:spacing w:line="360" w:lineRule="auto"/>
        <w:rPr>
          <w:rFonts w:ascii="Arial" w:eastAsiaTheme="minorEastAsia" w:hAnsi="Arial" w:cs="Arial"/>
          <w:noProof/>
          <w:sz w:val="22"/>
          <w:szCs w:val="22"/>
        </w:rPr>
      </w:pPr>
      <w:r>
        <w:t xml:space="preserve">         </w:t>
      </w:r>
      <w:hyperlink w:anchor="_Toc363556677" w:history="1">
        <w:r w:rsidR="00D8280D" w:rsidRPr="00E53679">
          <w:rPr>
            <w:rStyle w:val="Hypertextovodkaz"/>
            <w:rFonts w:ascii="Arial" w:hAnsi="Arial" w:cs="Arial"/>
            <w:noProof/>
            <w:sz w:val="22"/>
            <w:szCs w:val="22"/>
            <w:u w:val="none"/>
          </w:rPr>
          <w:t>1</w:t>
        </w:r>
        <w:r w:rsidR="004E48F6" w:rsidRPr="00E53679">
          <w:rPr>
            <w:rStyle w:val="Hypertextovodkaz"/>
            <w:rFonts w:ascii="Arial" w:hAnsi="Arial" w:cs="Arial"/>
            <w:noProof/>
            <w:sz w:val="22"/>
            <w:szCs w:val="22"/>
            <w:u w:val="none"/>
          </w:rPr>
          <w:t>2</w:t>
        </w:r>
        <w:r w:rsidR="00D8280D" w:rsidRPr="00E53679">
          <w:rPr>
            <w:rStyle w:val="Hypertextovodkaz"/>
            <w:rFonts w:ascii="Arial" w:hAnsi="Arial" w:cs="Arial"/>
            <w:noProof/>
            <w:sz w:val="22"/>
            <w:szCs w:val="22"/>
            <w:u w:val="none"/>
          </w:rPr>
          <w:t>.7.3 Integrované obvody</w:t>
        </w:r>
        <w:r w:rsidR="00D8280D" w:rsidRPr="00E53679">
          <w:rPr>
            <w:rFonts w:ascii="Arial" w:hAnsi="Arial" w:cs="Arial"/>
            <w:noProof/>
            <w:webHidden/>
            <w:sz w:val="22"/>
            <w:szCs w:val="22"/>
          </w:rPr>
          <w:tab/>
        </w:r>
        <w:r w:rsidR="00D8280D" w:rsidRPr="00E53679">
          <w:rPr>
            <w:rFonts w:ascii="Arial" w:hAnsi="Arial" w:cs="Arial"/>
            <w:noProof/>
            <w:webHidden/>
            <w:sz w:val="22"/>
            <w:szCs w:val="22"/>
          </w:rPr>
          <w:fldChar w:fldCharType="begin"/>
        </w:r>
        <w:r w:rsidR="00D8280D" w:rsidRPr="00E53679">
          <w:rPr>
            <w:rFonts w:ascii="Arial" w:hAnsi="Arial" w:cs="Arial"/>
            <w:noProof/>
            <w:webHidden/>
            <w:sz w:val="22"/>
            <w:szCs w:val="22"/>
          </w:rPr>
          <w:instrText xml:space="preserve"> PAGEREF _Toc363556677 \h </w:instrText>
        </w:r>
        <w:r w:rsidR="00D8280D" w:rsidRPr="00E53679">
          <w:rPr>
            <w:rFonts w:ascii="Arial" w:hAnsi="Arial" w:cs="Arial"/>
            <w:noProof/>
            <w:webHidden/>
            <w:sz w:val="22"/>
            <w:szCs w:val="22"/>
          </w:rPr>
        </w:r>
        <w:r w:rsidR="00D8280D" w:rsidRPr="00E53679">
          <w:rPr>
            <w:rFonts w:ascii="Arial" w:hAnsi="Arial" w:cs="Arial"/>
            <w:noProof/>
            <w:webHidden/>
            <w:sz w:val="22"/>
            <w:szCs w:val="22"/>
          </w:rPr>
          <w:fldChar w:fldCharType="separate"/>
        </w:r>
        <w:r w:rsidR="005473F0">
          <w:rPr>
            <w:rFonts w:ascii="Arial" w:hAnsi="Arial" w:cs="Arial"/>
            <w:noProof/>
            <w:webHidden/>
            <w:sz w:val="22"/>
            <w:szCs w:val="22"/>
          </w:rPr>
          <w:t>138</w:t>
        </w:r>
        <w:r w:rsidR="00D8280D" w:rsidRPr="00E53679">
          <w:rPr>
            <w:rFonts w:ascii="Arial" w:hAnsi="Arial" w:cs="Arial"/>
            <w:noProof/>
            <w:webHidden/>
            <w:sz w:val="22"/>
            <w:szCs w:val="22"/>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78" w:history="1">
        <w:r w:rsidR="000F4E36">
          <w:rPr>
            <w:rStyle w:val="Hypertextovodkaz"/>
            <w:rFonts w:ascii="Arial" w:hAnsi="Arial" w:cs="Arial"/>
            <w:noProof/>
            <w:u w:val="none"/>
          </w:rPr>
          <w:t>Obrázek 111</w:t>
        </w:r>
        <w:r w:rsidR="00224E62" w:rsidRPr="00E53679">
          <w:rPr>
            <w:rStyle w:val="Hypertextovodkaz"/>
            <w:rFonts w:ascii="Arial" w:hAnsi="Arial" w:cs="Arial"/>
            <w:noProof/>
            <w:u w:val="none"/>
          </w:rPr>
          <w:t>. d</w:t>
        </w:r>
        <w:r w:rsidR="00D8280D" w:rsidRPr="00E53679">
          <w:rPr>
            <w:rStyle w:val="Hypertextovodkaz"/>
            <w:rFonts w:ascii="Arial" w:hAnsi="Arial" w:cs="Arial"/>
            <w:noProof/>
            <w:u w:val="none"/>
          </w:rPr>
          <w:t>estička křemíku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_Toc363556678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139</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79" w:history="1">
        <w:r w:rsidR="000F4E36">
          <w:rPr>
            <w:rStyle w:val="Hypertextovodkaz"/>
            <w:rFonts w:ascii="Arial" w:hAnsi="Arial" w:cs="Arial"/>
            <w:noProof/>
            <w:u w:val="none"/>
          </w:rPr>
          <w:t>Obrázek 112</w:t>
        </w:r>
        <w:r w:rsidR="00224E62" w:rsidRPr="00E53679">
          <w:rPr>
            <w:rStyle w:val="Hypertextovodkaz"/>
            <w:rFonts w:ascii="Arial" w:hAnsi="Arial" w:cs="Arial"/>
            <w:noProof/>
            <w:u w:val="none"/>
          </w:rPr>
          <w:t>. f</w:t>
        </w:r>
        <w:r w:rsidR="00D8280D" w:rsidRPr="00E53679">
          <w:rPr>
            <w:rStyle w:val="Hypertextovodkaz"/>
            <w:rFonts w:ascii="Arial" w:hAnsi="Arial" w:cs="Arial"/>
            <w:noProof/>
            <w:u w:val="none"/>
          </w:rPr>
          <w:t>otografické zpracování křemíkové destičky</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_Toc363556679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140</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80" w:history="1">
        <w:r w:rsidR="00D8280D" w:rsidRPr="00E53679">
          <w:rPr>
            <w:rStyle w:val="Hypertextovodkaz"/>
            <w:rFonts w:ascii="Arial" w:hAnsi="Arial" w:cs="Arial"/>
            <w:noProof/>
            <w:u w:val="none"/>
          </w:rPr>
          <w:t xml:space="preserve">Obrázek </w:t>
        </w:r>
        <w:r w:rsidR="000F4E36">
          <w:rPr>
            <w:rStyle w:val="Hypertextovodkaz"/>
            <w:rFonts w:ascii="Arial" w:hAnsi="Arial" w:cs="Arial"/>
            <w:noProof/>
            <w:u w:val="none"/>
          </w:rPr>
          <w:t>113</w:t>
        </w:r>
        <w:r w:rsidR="00D8280D" w:rsidRPr="00E53679">
          <w:rPr>
            <w:rStyle w:val="Hypertextovodkaz"/>
            <w:rFonts w:ascii="Arial" w:hAnsi="Arial" w:cs="Arial"/>
            <w:noProof/>
            <w:u w:val="none"/>
          </w:rPr>
          <w:t xml:space="preserve">. </w:t>
        </w:r>
        <w:r w:rsidR="00224E62" w:rsidRPr="00E53679">
          <w:rPr>
            <w:rStyle w:val="Hypertextovodkaz"/>
            <w:rFonts w:ascii="Arial" w:hAnsi="Arial" w:cs="Arial"/>
            <w:noProof/>
            <w:u w:val="none"/>
          </w:rPr>
          <w:t>p</w:t>
        </w:r>
        <w:r w:rsidR="00D8280D" w:rsidRPr="00E53679">
          <w:rPr>
            <w:rStyle w:val="Hypertextovodkaz"/>
            <w:rFonts w:ascii="Arial" w:hAnsi="Arial" w:cs="Arial"/>
            <w:noProof/>
            <w:u w:val="none"/>
          </w:rPr>
          <w:t>ropojení čipu</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_Toc363556680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141</w:t>
        </w:r>
        <w:r w:rsidR="00D8280D" w:rsidRPr="00E53679">
          <w:rPr>
            <w:rFonts w:ascii="Arial" w:hAnsi="Arial" w:cs="Arial"/>
            <w:noProof/>
            <w:webHidden/>
          </w:rPr>
          <w:fldChar w:fldCharType="end"/>
        </w:r>
      </w:hyperlink>
    </w:p>
    <w:p w:rsidR="00D8280D" w:rsidRPr="00E53679" w:rsidRDefault="002B05B8" w:rsidP="00E53679">
      <w:pPr>
        <w:pStyle w:val="Obsah4"/>
        <w:spacing w:line="360" w:lineRule="auto"/>
        <w:rPr>
          <w:rFonts w:ascii="Arial" w:hAnsi="Arial" w:cs="Arial"/>
          <w:noProof/>
        </w:rPr>
      </w:pPr>
      <w:r>
        <w:t xml:space="preserve">            </w:t>
      </w:r>
      <w:hyperlink w:anchor="_Toc363556681" w:history="1">
        <w:r w:rsidR="00FB27A2">
          <w:rPr>
            <w:rStyle w:val="Hypertextovodkaz"/>
            <w:rFonts w:ascii="Arial" w:hAnsi="Arial" w:cs="Arial"/>
            <w:noProof/>
            <w:u w:val="none"/>
          </w:rPr>
          <w:t>Obrázek 11</w:t>
        </w:r>
        <w:r w:rsidR="000F4E36">
          <w:rPr>
            <w:rStyle w:val="Hypertextovodkaz"/>
            <w:rFonts w:ascii="Arial" w:hAnsi="Arial" w:cs="Arial"/>
            <w:noProof/>
            <w:u w:val="none"/>
          </w:rPr>
          <w:t>4</w:t>
        </w:r>
        <w:r w:rsidR="00224E62" w:rsidRPr="00E53679">
          <w:rPr>
            <w:rStyle w:val="Hypertextovodkaz"/>
            <w:rFonts w:ascii="Arial" w:hAnsi="Arial" w:cs="Arial"/>
            <w:noProof/>
            <w:u w:val="none"/>
          </w:rPr>
          <w:t>. p</w:t>
        </w:r>
        <w:r w:rsidR="00D8280D" w:rsidRPr="00E53679">
          <w:rPr>
            <w:rStyle w:val="Hypertextovodkaz"/>
            <w:rFonts w:ascii="Arial" w:hAnsi="Arial" w:cs="Arial"/>
            <w:noProof/>
            <w:u w:val="none"/>
          </w:rPr>
          <w:t>ouzdro  typu DIL</w:t>
        </w:r>
        <w:r w:rsidR="00D8280D" w:rsidRPr="00E53679">
          <w:rPr>
            <w:rFonts w:ascii="Arial" w:hAnsi="Arial" w:cs="Arial"/>
            <w:noProof/>
            <w:webHidden/>
          </w:rPr>
          <w:tab/>
        </w:r>
        <w:r w:rsidR="00D8280D" w:rsidRPr="00E53679">
          <w:rPr>
            <w:rFonts w:ascii="Arial" w:hAnsi="Arial" w:cs="Arial"/>
            <w:noProof/>
            <w:webHidden/>
          </w:rPr>
          <w:fldChar w:fldCharType="begin"/>
        </w:r>
        <w:r w:rsidR="00D8280D" w:rsidRPr="00E53679">
          <w:rPr>
            <w:rFonts w:ascii="Arial" w:hAnsi="Arial" w:cs="Arial"/>
            <w:noProof/>
            <w:webHidden/>
          </w:rPr>
          <w:instrText xml:space="preserve"> PAGEREF _Toc363556681 \h </w:instrText>
        </w:r>
        <w:r w:rsidR="00D8280D" w:rsidRPr="00E53679">
          <w:rPr>
            <w:rFonts w:ascii="Arial" w:hAnsi="Arial" w:cs="Arial"/>
            <w:noProof/>
            <w:webHidden/>
          </w:rPr>
        </w:r>
        <w:r w:rsidR="00D8280D" w:rsidRPr="00E53679">
          <w:rPr>
            <w:rFonts w:ascii="Arial" w:hAnsi="Arial" w:cs="Arial"/>
            <w:noProof/>
            <w:webHidden/>
          </w:rPr>
          <w:fldChar w:fldCharType="separate"/>
        </w:r>
        <w:r w:rsidR="005473F0">
          <w:rPr>
            <w:rFonts w:ascii="Arial" w:hAnsi="Arial" w:cs="Arial"/>
            <w:noProof/>
            <w:webHidden/>
          </w:rPr>
          <w:t>141</w:t>
        </w:r>
        <w:r w:rsidR="00D8280D" w:rsidRPr="00E53679">
          <w:rPr>
            <w:rFonts w:ascii="Arial" w:hAnsi="Arial" w:cs="Arial"/>
            <w:noProof/>
            <w:webHidden/>
          </w:rPr>
          <w:fldChar w:fldCharType="end"/>
        </w:r>
      </w:hyperlink>
    </w:p>
    <w:p w:rsidR="00D8280D" w:rsidRPr="00E53679" w:rsidRDefault="00901A99" w:rsidP="00E53679">
      <w:pPr>
        <w:pStyle w:val="Obsah2"/>
        <w:rPr>
          <w:rFonts w:ascii="Arial" w:eastAsiaTheme="minorEastAsia" w:hAnsi="Arial" w:cs="Arial"/>
          <w:noProof/>
          <w:lang w:eastAsia="cs-CZ"/>
        </w:rPr>
      </w:pPr>
      <w:hyperlink w:anchor="_Toc363556682" w:history="1">
        <w:r w:rsidR="00D8280D" w:rsidRPr="00E53679">
          <w:rPr>
            <w:rStyle w:val="Hypertextovodkaz"/>
            <w:rFonts w:ascii="Arial" w:hAnsi="Arial" w:cs="Arial"/>
            <w:noProof/>
            <w:u w:val="none"/>
          </w:rPr>
          <w:t>Použitá literatura:</w:t>
        </w:r>
        <w:r w:rsidR="00D8280D" w:rsidRPr="00E53679">
          <w:rPr>
            <w:rFonts w:ascii="Arial" w:hAnsi="Arial" w:cs="Arial"/>
            <w:noProof/>
            <w:webHidden/>
          </w:rPr>
          <w:tab/>
        </w:r>
      </w:hyperlink>
      <w:r w:rsidR="009006F3">
        <w:rPr>
          <w:rFonts w:ascii="Arial" w:hAnsi="Arial" w:cs="Arial"/>
          <w:noProof/>
        </w:rPr>
        <w:t>1</w:t>
      </w:r>
      <w:r w:rsidR="000F4E36">
        <w:rPr>
          <w:rFonts w:ascii="Arial" w:hAnsi="Arial" w:cs="Arial"/>
          <w:noProof/>
        </w:rPr>
        <w:t>42</w:t>
      </w:r>
    </w:p>
    <w:p w:rsidR="00B32318" w:rsidRPr="00E53679" w:rsidRDefault="000B68C6" w:rsidP="00E53679">
      <w:pPr>
        <w:pStyle w:val="Nadpis1"/>
        <w:ind w:left="360"/>
        <w:rPr>
          <w:rFonts w:eastAsia="Times New Roman" w:cs="Arial"/>
          <w:b w:val="0"/>
          <w:bCs w:val="0"/>
          <w:sz w:val="22"/>
          <w:szCs w:val="22"/>
          <w:lang w:eastAsia="cs-CZ"/>
        </w:rPr>
      </w:pPr>
      <w:r w:rsidRPr="00E53679">
        <w:rPr>
          <w:rFonts w:eastAsia="Times New Roman" w:cs="Arial"/>
          <w:b w:val="0"/>
          <w:bCs w:val="0"/>
          <w:sz w:val="22"/>
          <w:szCs w:val="22"/>
          <w:lang w:eastAsia="cs-CZ"/>
        </w:rPr>
        <w:fldChar w:fldCharType="end"/>
      </w:r>
      <w:bookmarkStart w:id="1" w:name="_Toc363556430"/>
      <w:bookmarkStart w:id="2" w:name="_Toc363556431"/>
    </w:p>
    <w:p w:rsidR="00B32318" w:rsidRPr="00E53679" w:rsidRDefault="00B32318" w:rsidP="00E53679">
      <w:pPr>
        <w:rPr>
          <w:rFonts w:ascii="Arial" w:hAnsi="Arial" w:cs="Arial"/>
          <w:lang w:eastAsia="cs-CZ"/>
        </w:rPr>
      </w:pPr>
      <w:r w:rsidRPr="00E53679">
        <w:rPr>
          <w:rFonts w:ascii="Arial" w:hAnsi="Arial" w:cs="Arial"/>
          <w:lang w:eastAsia="cs-CZ"/>
        </w:rPr>
        <w:br w:type="page"/>
      </w:r>
    </w:p>
    <w:p w:rsidR="00EA69AB" w:rsidRPr="00E53679" w:rsidRDefault="00EA69AB" w:rsidP="00E53679">
      <w:pPr>
        <w:pStyle w:val="Nadpis1"/>
        <w:ind w:left="360"/>
        <w:rPr>
          <w:rFonts w:eastAsia="Times New Roman" w:cs="Arial"/>
          <w:bCs w:val="0"/>
          <w:sz w:val="22"/>
          <w:szCs w:val="22"/>
          <w:lang w:eastAsia="cs-CZ"/>
        </w:rPr>
      </w:pPr>
    </w:p>
    <w:p w:rsidR="00FA13BE" w:rsidRPr="00E53679" w:rsidRDefault="00B32318" w:rsidP="00E53679">
      <w:pPr>
        <w:pStyle w:val="Nadpis1"/>
        <w:rPr>
          <w:rFonts w:cs="Arial"/>
          <w:sz w:val="22"/>
          <w:szCs w:val="22"/>
        </w:rPr>
      </w:pPr>
      <w:r w:rsidRPr="00E53679">
        <w:rPr>
          <w:rFonts w:eastAsia="Times New Roman" w:cs="Arial"/>
          <w:bCs w:val="0"/>
          <w:sz w:val="22"/>
          <w:szCs w:val="22"/>
          <w:lang w:eastAsia="cs-CZ"/>
        </w:rPr>
        <w:t>1</w:t>
      </w:r>
      <w:r w:rsidRPr="00E53679">
        <w:rPr>
          <w:rFonts w:cs="Arial"/>
          <w:sz w:val="22"/>
          <w:szCs w:val="22"/>
        </w:rPr>
        <w:t xml:space="preserve"> </w:t>
      </w:r>
      <w:r w:rsidRPr="00E53679">
        <w:rPr>
          <w:rFonts w:cs="Arial"/>
          <w:caps/>
          <w:sz w:val="22"/>
          <w:szCs w:val="22"/>
        </w:rPr>
        <w:t>Základy elektrotechniky</w:t>
      </w:r>
      <w:bookmarkEnd w:id="1"/>
      <w:r w:rsidRPr="00E53679">
        <w:rPr>
          <w:rFonts w:cs="Arial"/>
          <w:caps/>
          <w:sz w:val="22"/>
          <w:szCs w:val="22"/>
        </w:rPr>
        <w:t xml:space="preserve"> - z</w:t>
      </w:r>
      <w:r w:rsidR="000A1E00" w:rsidRPr="00E53679">
        <w:rPr>
          <w:rFonts w:cs="Arial"/>
          <w:caps/>
          <w:sz w:val="22"/>
          <w:szCs w:val="22"/>
        </w:rPr>
        <w:t>ákladní veličiny a pojmy</w:t>
      </w:r>
      <w:bookmarkEnd w:id="2"/>
    </w:p>
    <w:p w:rsidR="00ED78CA" w:rsidRPr="00E53679" w:rsidRDefault="00ED78CA" w:rsidP="00807F1D">
      <w:pPr>
        <w:ind w:left="0" w:firstLine="284"/>
        <w:rPr>
          <w:rFonts w:ascii="Arial" w:hAnsi="Arial" w:cs="Arial"/>
        </w:rPr>
      </w:pPr>
      <w:r w:rsidRPr="00E53679">
        <w:rPr>
          <w:rFonts w:ascii="Arial" w:hAnsi="Arial" w:cs="Arial"/>
          <w:noProof/>
          <w:lang w:eastAsia="cs-CZ"/>
        </w:rPr>
        <w:drawing>
          <wp:anchor distT="0" distB="0" distL="114300" distR="114300" simplePos="0" relativeHeight="251659264" behindDoc="0" locked="0" layoutInCell="1" allowOverlap="1" wp14:anchorId="01847F5B" wp14:editId="531681A0">
            <wp:simplePos x="0" y="0"/>
            <wp:positionH relativeFrom="column">
              <wp:posOffset>142240</wp:posOffset>
            </wp:positionH>
            <wp:positionV relativeFrom="paragraph">
              <wp:posOffset>342900</wp:posOffset>
            </wp:positionV>
            <wp:extent cx="463550" cy="448310"/>
            <wp:effectExtent l="0" t="0" r="0" b="8890"/>
            <wp:wrapSquare wrapText="bothSides"/>
            <wp:docPr id="2" name="obrázek 2" descr="pruvodce stu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vodce studie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3550" cy="448310"/>
                    </a:xfrm>
                    <a:prstGeom prst="rect">
                      <a:avLst/>
                    </a:prstGeom>
                    <a:noFill/>
                    <a:ln w="9525">
                      <a:noFill/>
                      <a:miter lim="800000"/>
                      <a:headEnd/>
                      <a:tailEnd/>
                    </a:ln>
                  </pic:spPr>
                </pic:pic>
              </a:graphicData>
            </a:graphic>
          </wp:anchor>
        </w:drawing>
      </w:r>
    </w:p>
    <w:p w:rsidR="00983FB8" w:rsidRPr="00E53679" w:rsidRDefault="00983FB8" w:rsidP="00E53679">
      <w:pPr>
        <w:rPr>
          <w:rFonts w:ascii="Arial" w:hAnsi="Arial" w:cs="Arial"/>
        </w:rPr>
      </w:pPr>
    </w:p>
    <w:p w:rsidR="00FA13BE" w:rsidRPr="00E53679" w:rsidRDefault="000A1E00" w:rsidP="00E53679">
      <w:pPr>
        <w:ind w:left="0"/>
        <w:rPr>
          <w:rFonts w:ascii="Arial" w:hAnsi="Arial" w:cs="Arial"/>
        </w:rPr>
      </w:pPr>
      <w:r w:rsidRPr="00E53679">
        <w:rPr>
          <w:rFonts w:ascii="Arial" w:hAnsi="Arial" w:cs="Arial"/>
        </w:rPr>
        <w:t xml:space="preserve">Tento učební text Vás seznámí se základními jednotkami soustavy SI, jejich částmi a násobky. Provede Vás odvozenými, vedlejšími a doplňkovými jednotkami. Najdete zde také základní vzorce pro výpočet některých veličin. </w:t>
      </w:r>
    </w:p>
    <w:p w:rsidR="000A1E00" w:rsidRPr="00E53679" w:rsidRDefault="000A1E00" w:rsidP="00E53679">
      <w:pPr>
        <w:ind w:left="0"/>
        <w:rPr>
          <w:rFonts w:ascii="Arial" w:hAnsi="Arial" w:cs="Arial"/>
        </w:rPr>
      </w:pPr>
      <w:r w:rsidRPr="00E53679">
        <w:rPr>
          <w:rFonts w:ascii="Arial" w:hAnsi="Arial" w:cs="Arial"/>
        </w:rPr>
        <w:t>Přeji Vám mnoho štěstí při studiu a ať je Vám při něm tento studijní text dobrým pomocníkem.</w:t>
      </w:r>
    </w:p>
    <w:p w:rsidR="00983FB8" w:rsidRPr="00E53679" w:rsidRDefault="00983FB8" w:rsidP="00E53679">
      <w:pPr>
        <w:ind w:left="0"/>
        <w:rPr>
          <w:rFonts w:ascii="Arial" w:hAnsi="Arial" w:cs="Arial"/>
        </w:rPr>
      </w:pPr>
      <w:r w:rsidRPr="00E53679">
        <w:rPr>
          <w:rFonts w:ascii="Arial" w:hAnsi="Arial" w:cs="Arial"/>
          <w:noProof/>
          <w:lang w:eastAsia="cs-CZ"/>
        </w:rPr>
        <w:drawing>
          <wp:anchor distT="0" distB="0" distL="114300" distR="114300" simplePos="0" relativeHeight="251660288" behindDoc="0" locked="0" layoutInCell="1" allowOverlap="1" wp14:anchorId="26AFC46C" wp14:editId="400F3C79">
            <wp:simplePos x="0" y="0"/>
            <wp:positionH relativeFrom="column">
              <wp:posOffset>146050</wp:posOffset>
            </wp:positionH>
            <wp:positionV relativeFrom="paragraph">
              <wp:posOffset>304165</wp:posOffset>
            </wp:positionV>
            <wp:extent cx="449580" cy="448310"/>
            <wp:effectExtent l="0" t="0" r="7620" b="8890"/>
            <wp:wrapSquare wrapText="bothSides"/>
            <wp:docPr id="5" name="obrázek 4" descr="pojmy k zapamatov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jmy k zapamatovani"/>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49580" cy="448310"/>
                    </a:xfrm>
                    <a:prstGeom prst="rect">
                      <a:avLst/>
                    </a:prstGeom>
                    <a:noFill/>
                    <a:ln w="9525">
                      <a:noFill/>
                      <a:miter lim="800000"/>
                      <a:headEnd/>
                      <a:tailEnd/>
                    </a:ln>
                  </pic:spPr>
                </pic:pic>
              </a:graphicData>
            </a:graphic>
          </wp:anchor>
        </w:drawing>
      </w:r>
    </w:p>
    <w:p w:rsidR="00983FB8" w:rsidRPr="00E53679" w:rsidRDefault="00983FB8" w:rsidP="00E53679">
      <w:pPr>
        <w:ind w:left="0"/>
        <w:rPr>
          <w:rFonts w:ascii="Arial" w:hAnsi="Arial" w:cs="Arial"/>
        </w:rPr>
      </w:pPr>
    </w:p>
    <w:p w:rsidR="00983FB8" w:rsidRPr="00E53679" w:rsidRDefault="00983FB8" w:rsidP="00E53679">
      <w:pPr>
        <w:ind w:left="0"/>
        <w:rPr>
          <w:rFonts w:ascii="Arial" w:hAnsi="Arial" w:cs="Arial"/>
        </w:rPr>
      </w:pPr>
    </w:p>
    <w:p w:rsidR="000A1E00" w:rsidRPr="00E53679" w:rsidRDefault="005504FD" w:rsidP="00E53679">
      <w:pPr>
        <w:pStyle w:val="Nadpis2"/>
        <w:rPr>
          <w:sz w:val="22"/>
          <w:szCs w:val="22"/>
        </w:rPr>
      </w:pPr>
      <w:bookmarkStart w:id="3" w:name="_Toc363556432"/>
      <w:r w:rsidRPr="00E53679">
        <w:rPr>
          <w:sz w:val="22"/>
          <w:szCs w:val="22"/>
        </w:rPr>
        <w:t xml:space="preserve">1.1 </w:t>
      </w:r>
      <w:r w:rsidR="000A1E00" w:rsidRPr="00E53679">
        <w:rPr>
          <w:sz w:val="22"/>
          <w:szCs w:val="22"/>
        </w:rPr>
        <w:t>Základní jednotky soustavy SI</w:t>
      </w:r>
      <w:bookmarkEnd w:id="3"/>
    </w:p>
    <w:p w:rsidR="000A1E00" w:rsidRPr="00E53679" w:rsidRDefault="000A1E00" w:rsidP="00E53679">
      <w:pPr>
        <w:ind w:left="0"/>
        <w:rPr>
          <w:rFonts w:ascii="Arial" w:hAnsi="Arial" w:cs="Arial"/>
        </w:rPr>
      </w:pPr>
      <w:r w:rsidRPr="00E53679">
        <w:rPr>
          <w:rFonts w:ascii="Arial" w:hAnsi="Arial" w:cs="Arial"/>
        </w:rPr>
        <w:t xml:space="preserve">Soustava SI (zkratka z francouzského </w:t>
      </w:r>
      <w:proofErr w:type="spellStart"/>
      <w:r w:rsidRPr="00E53679">
        <w:rPr>
          <w:rFonts w:ascii="Arial" w:hAnsi="Arial" w:cs="Arial"/>
        </w:rPr>
        <w:t>Le</w:t>
      </w:r>
      <w:proofErr w:type="spellEnd"/>
      <w:r w:rsidRPr="00E53679">
        <w:rPr>
          <w:rFonts w:ascii="Arial" w:hAnsi="Arial" w:cs="Arial"/>
        </w:rPr>
        <w:t xml:space="preserve"> </w:t>
      </w:r>
      <w:proofErr w:type="spellStart"/>
      <w:r w:rsidRPr="00E53679">
        <w:rPr>
          <w:rFonts w:ascii="Arial" w:hAnsi="Arial" w:cs="Arial"/>
        </w:rPr>
        <w:t>Système</w:t>
      </w:r>
      <w:proofErr w:type="spellEnd"/>
      <w:r w:rsidRPr="00E53679">
        <w:rPr>
          <w:rFonts w:ascii="Arial" w:hAnsi="Arial" w:cs="Arial"/>
        </w:rPr>
        <w:t xml:space="preserve"> International </w:t>
      </w:r>
      <w:proofErr w:type="spellStart"/>
      <w:r w:rsidRPr="00E53679">
        <w:rPr>
          <w:rFonts w:ascii="Arial" w:hAnsi="Arial" w:cs="Arial"/>
        </w:rPr>
        <w:t>d'Unités</w:t>
      </w:r>
      <w:proofErr w:type="spellEnd"/>
      <w:r w:rsidRPr="00E53679">
        <w:rPr>
          <w:rFonts w:ascii="Arial" w:hAnsi="Arial" w:cs="Arial"/>
        </w:rPr>
        <w:t>[1]) je mezinárodně domluvená soustava jednotek fyzikálních veličin, která se skládá ze základních jednotek, odvozených jednotek a násobků a dílů jednotek.</w:t>
      </w:r>
    </w:p>
    <w:p w:rsidR="000A1E00" w:rsidRPr="00E53679" w:rsidRDefault="00C24AF7" w:rsidP="00E53679">
      <w:pPr>
        <w:pStyle w:val="Nadpis4"/>
        <w:ind w:left="0"/>
        <w:rPr>
          <w:rFonts w:cs="Arial"/>
        </w:rPr>
      </w:pPr>
      <w:bookmarkStart w:id="4" w:name="_Toc363556433"/>
      <w:r w:rsidRPr="00E53679">
        <w:rPr>
          <w:rFonts w:cs="Arial"/>
        </w:rPr>
        <w:t>Tabulka</w:t>
      </w:r>
      <w:r w:rsidR="000E3AD4" w:rsidRPr="00E53679">
        <w:rPr>
          <w:rFonts w:cs="Arial"/>
        </w:rPr>
        <w:t xml:space="preserve"> 1. jednot</w:t>
      </w:r>
      <w:r w:rsidRPr="00E53679">
        <w:rPr>
          <w:rFonts w:cs="Arial"/>
        </w:rPr>
        <w:t>k</w:t>
      </w:r>
      <w:r w:rsidR="000E3AD4" w:rsidRPr="00E53679">
        <w:rPr>
          <w:rFonts w:cs="Arial"/>
        </w:rPr>
        <w:t>y</w:t>
      </w:r>
      <w:r w:rsidRPr="00E53679">
        <w:rPr>
          <w:rFonts w:cs="Arial"/>
        </w:rPr>
        <w:t xml:space="preserve"> SI</w:t>
      </w:r>
      <w:bookmarkEnd w:id="4"/>
    </w:p>
    <w:tbl>
      <w:tblPr>
        <w:tblStyle w:val="Mkatabulky"/>
        <w:tblW w:w="0" w:type="auto"/>
        <w:tblInd w:w="108" w:type="dxa"/>
        <w:tblLook w:val="04A0" w:firstRow="1" w:lastRow="0" w:firstColumn="1" w:lastColumn="0" w:noHBand="0" w:noVBand="1"/>
      </w:tblPr>
      <w:tblGrid>
        <w:gridCol w:w="3202"/>
        <w:gridCol w:w="2992"/>
        <w:gridCol w:w="2984"/>
      </w:tblGrid>
      <w:tr w:rsidR="00653C2E" w:rsidRPr="00E53679" w:rsidTr="00621645">
        <w:tc>
          <w:tcPr>
            <w:tcW w:w="3202" w:type="dxa"/>
          </w:tcPr>
          <w:p w:rsidR="00653C2E" w:rsidRPr="00E53679" w:rsidRDefault="00653C2E" w:rsidP="00E53679">
            <w:pPr>
              <w:spacing w:line="360" w:lineRule="auto"/>
              <w:ind w:left="0"/>
              <w:rPr>
                <w:rFonts w:ascii="Arial" w:hAnsi="Arial" w:cs="Arial"/>
                <w:b/>
              </w:rPr>
            </w:pPr>
            <w:r w:rsidRPr="00E53679">
              <w:rPr>
                <w:rFonts w:ascii="Arial" w:hAnsi="Arial" w:cs="Arial"/>
                <w:b/>
              </w:rPr>
              <w:t>Veličina</w:t>
            </w:r>
          </w:p>
        </w:tc>
        <w:tc>
          <w:tcPr>
            <w:tcW w:w="2992" w:type="dxa"/>
          </w:tcPr>
          <w:p w:rsidR="00653C2E" w:rsidRPr="00E53679" w:rsidRDefault="00653C2E" w:rsidP="00E53679">
            <w:pPr>
              <w:spacing w:line="360" w:lineRule="auto"/>
              <w:ind w:left="0"/>
              <w:rPr>
                <w:rFonts w:ascii="Arial" w:hAnsi="Arial" w:cs="Arial"/>
                <w:b/>
              </w:rPr>
            </w:pPr>
            <w:r w:rsidRPr="00E53679">
              <w:rPr>
                <w:rFonts w:ascii="Arial" w:hAnsi="Arial" w:cs="Arial"/>
                <w:b/>
              </w:rPr>
              <w:t>Název jednotky</w:t>
            </w:r>
          </w:p>
        </w:tc>
        <w:tc>
          <w:tcPr>
            <w:tcW w:w="2984" w:type="dxa"/>
          </w:tcPr>
          <w:p w:rsidR="00653C2E" w:rsidRPr="00E53679" w:rsidRDefault="00653C2E" w:rsidP="00E53679">
            <w:pPr>
              <w:spacing w:line="360" w:lineRule="auto"/>
              <w:ind w:left="0"/>
              <w:rPr>
                <w:rFonts w:ascii="Arial" w:hAnsi="Arial" w:cs="Arial"/>
                <w:b/>
              </w:rPr>
            </w:pPr>
            <w:r w:rsidRPr="00E53679">
              <w:rPr>
                <w:rFonts w:ascii="Arial" w:hAnsi="Arial" w:cs="Arial"/>
                <w:b/>
              </w:rPr>
              <w:t>Značka</w:t>
            </w:r>
          </w:p>
        </w:tc>
      </w:tr>
      <w:tr w:rsidR="00653C2E" w:rsidRPr="00E53679" w:rsidTr="00621645">
        <w:tc>
          <w:tcPr>
            <w:tcW w:w="3202" w:type="dxa"/>
          </w:tcPr>
          <w:p w:rsidR="00653C2E" w:rsidRPr="00E53679" w:rsidRDefault="00653C2E" w:rsidP="00E53679">
            <w:pPr>
              <w:spacing w:line="360" w:lineRule="auto"/>
              <w:ind w:left="0"/>
              <w:rPr>
                <w:rFonts w:ascii="Arial" w:hAnsi="Arial" w:cs="Arial"/>
                <w:b/>
              </w:rPr>
            </w:pPr>
            <w:r w:rsidRPr="00E53679">
              <w:rPr>
                <w:rFonts w:ascii="Arial" w:hAnsi="Arial" w:cs="Arial"/>
                <w:b/>
              </w:rPr>
              <w:t>Délka</w:t>
            </w:r>
          </w:p>
        </w:tc>
        <w:tc>
          <w:tcPr>
            <w:tcW w:w="2992" w:type="dxa"/>
          </w:tcPr>
          <w:p w:rsidR="00653C2E" w:rsidRPr="00E53679" w:rsidRDefault="00653C2E" w:rsidP="00E53679">
            <w:pPr>
              <w:spacing w:line="360" w:lineRule="auto"/>
              <w:ind w:left="0"/>
              <w:rPr>
                <w:rFonts w:ascii="Arial" w:hAnsi="Arial" w:cs="Arial"/>
                <w:b/>
              </w:rPr>
            </w:pPr>
            <w:r w:rsidRPr="00E53679">
              <w:rPr>
                <w:rFonts w:ascii="Arial" w:hAnsi="Arial" w:cs="Arial"/>
                <w:b/>
              </w:rPr>
              <w:t xml:space="preserve">Metr </w:t>
            </w:r>
          </w:p>
        </w:tc>
        <w:tc>
          <w:tcPr>
            <w:tcW w:w="2984" w:type="dxa"/>
          </w:tcPr>
          <w:p w:rsidR="00653C2E" w:rsidRPr="00E53679" w:rsidRDefault="00653C2E" w:rsidP="00E53679">
            <w:pPr>
              <w:spacing w:line="360" w:lineRule="auto"/>
              <w:ind w:left="0"/>
              <w:rPr>
                <w:rFonts w:ascii="Arial" w:hAnsi="Arial" w:cs="Arial"/>
                <w:b/>
              </w:rPr>
            </w:pPr>
            <w:r w:rsidRPr="00E53679">
              <w:rPr>
                <w:rFonts w:ascii="Arial" w:hAnsi="Arial" w:cs="Arial"/>
                <w:b/>
              </w:rPr>
              <w:t>m</w:t>
            </w:r>
          </w:p>
        </w:tc>
      </w:tr>
      <w:tr w:rsidR="00653C2E" w:rsidRPr="00E53679" w:rsidTr="00621645">
        <w:tc>
          <w:tcPr>
            <w:tcW w:w="3202" w:type="dxa"/>
          </w:tcPr>
          <w:p w:rsidR="00653C2E" w:rsidRPr="00E53679" w:rsidRDefault="00653C2E" w:rsidP="00E53679">
            <w:pPr>
              <w:spacing w:line="360" w:lineRule="auto"/>
              <w:ind w:left="0"/>
              <w:rPr>
                <w:rFonts w:ascii="Arial" w:hAnsi="Arial" w:cs="Arial"/>
                <w:b/>
              </w:rPr>
            </w:pPr>
            <w:r w:rsidRPr="00E53679">
              <w:rPr>
                <w:rFonts w:ascii="Arial" w:hAnsi="Arial" w:cs="Arial"/>
                <w:b/>
              </w:rPr>
              <w:t>Hmotnost</w:t>
            </w:r>
          </w:p>
        </w:tc>
        <w:tc>
          <w:tcPr>
            <w:tcW w:w="2992" w:type="dxa"/>
          </w:tcPr>
          <w:p w:rsidR="00653C2E" w:rsidRPr="00E53679" w:rsidRDefault="00653C2E" w:rsidP="00E53679">
            <w:pPr>
              <w:spacing w:line="360" w:lineRule="auto"/>
              <w:ind w:left="0"/>
              <w:rPr>
                <w:rFonts w:ascii="Arial" w:hAnsi="Arial" w:cs="Arial"/>
                <w:b/>
              </w:rPr>
            </w:pPr>
            <w:r w:rsidRPr="00E53679">
              <w:rPr>
                <w:rFonts w:ascii="Arial" w:hAnsi="Arial" w:cs="Arial"/>
                <w:b/>
              </w:rPr>
              <w:t xml:space="preserve">Kilogram </w:t>
            </w:r>
          </w:p>
        </w:tc>
        <w:tc>
          <w:tcPr>
            <w:tcW w:w="2984" w:type="dxa"/>
          </w:tcPr>
          <w:p w:rsidR="00653C2E" w:rsidRPr="00E53679" w:rsidRDefault="00653C2E" w:rsidP="00E53679">
            <w:pPr>
              <w:spacing w:line="360" w:lineRule="auto"/>
              <w:ind w:left="0"/>
              <w:rPr>
                <w:rFonts w:ascii="Arial" w:hAnsi="Arial" w:cs="Arial"/>
                <w:b/>
              </w:rPr>
            </w:pPr>
            <w:r w:rsidRPr="00E53679">
              <w:rPr>
                <w:rFonts w:ascii="Arial" w:hAnsi="Arial" w:cs="Arial"/>
                <w:b/>
              </w:rPr>
              <w:t>kg</w:t>
            </w:r>
          </w:p>
        </w:tc>
      </w:tr>
      <w:tr w:rsidR="00653C2E" w:rsidRPr="00E53679" w:rsidTr="00621645">
        <w:tc>
          <w:tcPr>
            <w:tcW w:w="3202" w:type="dxa"/>
          </w:tcPr>
          <w:p w:rsidR="00653C2E" w:rsidRPr="00E53679" w:rsidRDefault="00653C2E" w:rsidP="00E53679">
            <w:pPr>
              <w:spacing w:line="360" w:lineRule="auto"/>
              <w:ind w:left="0"/>
              <w:rPr>
                <w:rFonts w:ascii="Arial" w:hAnsi="Arial" w:cs="Arial"/>
                <w:b/>
              </w:rPr>
            </w:pPr>
            <w:r w:rsidRPr="00E53679">
              <w:rPr>
                <w:rFonts w:ascii="Arial" w:hAnsi="Arial" w:cs="Arial"/>
                <w:b/>
              </w:rPr>
              <w:t>Čas</w:t>
            </w:r>
          </w:p>
        </w:tc>
        <w:tc>
          <w:tcPr>
            <w:tcW w:w="2992" w:type="dxa"/>
          </w:tcPr>
          <w:p w:rsidR="00653C2E" w:rsidRPr="00E53679" w:rsidRDefault="00653C2E" w:rsidP="00E53679">
            <w:pPr>
              <w:spacing w:line="360" w:lineRule="auto"/>
              <w:ind w:left="0"/>
              <w:rPr>
                <w:rFonts w:ascii="Arial" w:hAnsi="Arial" w:cs="Arial"/>
                <w:b/>
              </w:rPr>
            </w:pPr>
            <w:r w:rsidRPr="00E53679">
              <w:rPr>
                <w:rFonts w:ascii="Arial" w:hAnsi="Arial" w:cs="Arial"/>
                <w:b/>
              </w:rPr>
              <w:t xml:space="preserve">Sekunda </w:t>
            </w:r>
          </w:p>
        </w:tc>
        <w:tc>
          <w:tcPr>
            <w:tcW w:w="2984" w:type="dxa"/>
          </w:tcPr>
          <w:p w:rsidR="00653C2E" w:rsidRPr="00E53679" w:rsidRDefault="00653C2E" w:rsidP="00E53679">
            <w:pPr>
              <w:spacing w:line="360" w:lineRule="auto"/>
              <w:ind w:left="0"/>
              <w:rPr>
                <w:rFonts w:ascii="Arial" w:hAnsi="Arial" w:cs="Arial"/>
                <w:b/>
              </w:rPr>
            </w:pPr>
            <w:r w:rsidRPr="00E53679">
              <w:rPr>
                <w:rFonts w:ascii="Arial" w:hAnsi="Arial" w:cs="Arial"/>
                <w:b/>
              </w:rPr>
              <w:t>s</w:t>
            </w:r>
          </w:p>
        </w:tc>
      </w:tr>
      <w:tr w:rsidR="00653C2E" w:rsidRPr="00E53679" w:rsidTr="00621645">
        <w:tc>
          <w:tcPr>
            <w:tcW w:w="3202" w:type="dxa"/>
          </w:tcPr>
          <w:p w:rsidR="00653C2E" w:rsidRPr="00E53679" w:rsidRDefault="00653C2E" w:rsidP="00E53679">
            <w:pPr>
              <w:spacing w:line="360" w:lineRule="auto"/>
              <w:ind w:left="0"/>
              <w:rPr>
                <w:rFonts w:ascii="Arial" w:hAnsi="Arial" w:cs="Arial"/>
                <w:b/>
              </w:rPr>
            </w:pPr>
            <w:r w:rsidRPr="00E53679">
              <w:rPr>
                <w:rFonts w:ascii="Arial" w:hAnsi="Arial" w:cs="Arial"/>
                <w:b/>
              </w:rPr>
              <w:t>Elektrický proud</w:t>
            </w:r>
          </w:p>
        </w:tc>
        <w:tc>
          <w:tcPr>
            <w:tcW w:w="2992" w:type="dxa"/>
          </w:tcPr>
          <w:p w:rsidR="00653C2E" w:rsidRPr="00E53679" w:rsidRDefault="00653C2E" w:rsidP="00E53679">
            <w:pPr>
              <w:spacing w:line="360" w:lineRule="auto"/>
              <w:ind w:left="0"/>
              <w:rPr>
                <w:rFonts w:ascii="Arial" w:hAnsi="Arial" w:cs="Arial"/>
                <w:b/>
              </w:rPr>
            </w:pPr>
            <w:r w:rsidRPr="00E53679">
              <w:rPr>
                <w:rFonts w:ascii="Arial" w:hAnsi="Arial" w:cs="Arial"/>
                <w:b/>
              </w:rPr>
              <w:t xml:space="preserve">Ampér </w:t>
            </w:r>
          </w:p>
        </w:tc>
        <w:tc>
          <w:tcPr>
            <w:tcW w:w="2984" w:type="dxa"/>
          </w:tcPr>
          <w:p w:rsidR="00653C2E" w:rsidRPr="00E53679" w:rsidRDefault="00653C2E" w:rsidP="00E53679">
            <w:pPr>
              <w:spacing w:line="360" w:lineRule="auto"/>
              <w:ind w:left="0"/>
              <w:rPr>
                <w:rFonts w:ascii="Arial" w:hAnsi="Arial" w:cs="Arial"/>
                <w:b/>
              </w:rPr>
            </w:pPr>
            <w:r w:rsidRPr="00E53679">
              <w:rPr>
                <w:rFonts w:ascii="Arial" w:hAnsi="Arial" w:cs="Arial"/>
                <w:b/>
              </w:rPr>
              <w:t>A</w:t>
            </w:r>
          </w:p>
        </w:tc>
      </w:tr>
      <w:tr w:rsidR="00653C2E" w:rsidRPr="00E53679" w:rsidTr="00621645">
        <w:tc>
          <w:tcPr>
            <w:tcW w:w="3202" w:type="dxa"/>
          </w:tcPr>
          <w:p w:rsidR="00653C2E" w:rsidRPr="00E53679" w:rsidRDefault="00653C2E" w:rsidP="00E53679">
            <w:pPr>
              <w:spacing w:line="360" w:lineRule="auto"/>
              <w:ind w:left="0"/>
              <w:rPr>
                <w:rFonts w:ascii="Arial" w:hAnsi="Arial" w:cs="Arial"/>
                <w:b/>
              </w:rPr>
            </w:pPr>
            <w:r w:rsidRPr="00E53679">
              <w:rPr>
                <w:rFonts w:ascii="Arial" w:hAnsi="Arial" w:cs="Arial"/>
                <w:b/>
              </w:rPr>
              <w:t>Termodynamická teplota</w:t>
            </w:r>
          </w:p>
        </w:tc>
        <w:tc>
          <w:tcPr>
            <w:tcW w:w="2992" w:type="dxa"/>
          </w:tcPr>
          <w:p w:rsidR="00653C2E" w:rsidRPr="00E53679" w:rsidRDefault="00653C2E" w:rsidP="00E53679">
            <w:pPr>
              <w:spacing w:line="360" w:lineRule="auto"/>
              <w:ind w:left="0"/>
              <w:rPr>
                <w:rFonts w:ascii="Arial" w:hAnsi="Arial" w:cs="Arial"/>
                <w:b/>
              </w:rPr>
            </w:pPr>
            <w:r w:rsidRPr="00E53679">
              <w:rPr>
                <w:rFonts w:ascii="Arial" w:hAnsi="Arial" w:cs="Arial"/>
                <w:b/>
              </w:rPr>
              <w:t xml:space="preserve">Kelvin </w:t>
            </w:r>
          </w:p>
        </w:tc>
        <w:tc>
          <w:tcPr>
            <w:tcW w:w="2984" w:type="dxa"/>
          </w:tcPr>
          <w:p w:rsidR="00653C2E" w:rsidRPr="00E53679" w:rsidRDefault="00653C2E" w:rsidP="00E53679">
            <w:pPr>
              <w:spacing w:line="360" w:lineRule="auto"/>
              <w:ind w:left="0"/>
              <w:rPr>
                <w:rFonts w:ascii="Arial" w:hAnsi="Arial" w:cs="Arial"/>
                <w:b/>
              </w:rPr>
            </w:pPr>
            <w:r w:rsidRPr="00E53679">
              <w:rPr>
                <w:rFonts w:ascii="Arial" w:hAnsi="Arial" w:cs="Arial"/>
                <w:b/>
              </w:rPr>
              <w:t>K</w:t>
            </w:r>
          </w:p>
        </w:tc>
      </w:tr>
      <w:tr w:rsidR="00653C2E" w:rsidRPr="00E53679" w:rsidTr="00621645">
        <w:tc>
          <w:tcPr>
            <w:tcW w:w="3202" w:type="dxa"/>
          </w:tcPr>
          <w:p w:rsidR="00653C2E" w:rsidRPr="00E53679" w:rsidRDefault="00653C2E" w:rsidP="00E53679">
            <w:pPr>
              <w:spacing w:line="360" w:lineRule="auto"/>
              <w:ind w:left="0"/>
              <w:rPr>
                <w:rFonts w:ascii="Arial" w:hAnsi="Arial" w:cs="Arial"/>
                <w:b/>
              </w:rPr>
            </w:pPr>
            <w:r w:rsidRPr="00E53679">
              <w:rPr>
                <w:rFonts w:ascii="Arial" w:hAnsi="Arial" w:cs="Arial"/>
                <w:b/>
              </w:rPr>
              <w:t xml:space="preserve">Svítivost </w:t>
            </w:r>
          </w:p>
        </w:tc>
        <w:tc>
          <w:tcPr>
            <w:tcW w:w="2992" w:type="dxa"/>
          </w:tcPr>
          <w:p w:rsidR="00653C2E" w:rsidRPr="00E53679" w:rsidRDefault="00653C2E" w:rsidP="00E53679">
            <w:pPr>
              <w:spacing w:line="360" w:lineRule="auto"/>
              <w:ind w:left="0"/>
              <w:rPr>
                <w:rFonts w:ascii="Arial" w:hAnsi="Arial" w:cs="Arial"/>
                <w:b/>
              </w:rPr>
            </w:pPr>
            <w:r w:rsidRPr="00E53679">
              <w:rPr>
                <w:rFonts w:ascii="Arial" w:hAnsi="Arial" w:cs="Arial"/>
                <w:b/>
              </w:rPr>
              <w:t xml:space="preserve">Kandela </w:t>
            </w:r>
          </w:p>
        </w:tc>
        <w:tc>
          <w:tcPr>
            <w:tcW w:w="2984" w:type="dxa"/>
          </w:tcPr>
          <w:p w:rsidR="00653C2E" w:rsidRPr="00E53679" w:rsidRDefault="00653C2E" w:rsidP="00E53679">
            <w:pPr>
              <w:spacing w:line="360" w:lineRule="auto"/>
              <w:ind w:left="0"/>
              <w:rPr>
                <w:rFonts w:ascii="Arial" w:hAnsi="Arial" w:cs="Arial"/>
                <w:b/>
              </w:rPr>
            </w:pPr>
            <w:r w:rsidRPr="00E53679">
              <w:rPr>
                <w:rFonts w:ascii="Arial" w:hAnsi="Arial" w:cs="Arial"/>
                <w:b/>
              </w:rPr>
              <w:t>cd</w:t>
            </w:r>
          </w:p>
        </w:tc>
      </w:tr>
      <w:tr w:rsidR="00653C2E" w:rsidRPr="00E53679" w:rsidTr="00621645">
        <w:tc>
          <w:tcPr>
            <w:tcW w:w="3202" w:type="dxa"/>
          </w:tcPr>
          <w:p w:rsidR="00653C2E" w:rsidRPr="00E53679" w:rsidRDefault="00653C2E" w:rsidP="00E53679">
            <w:pPr>
              <w:spacing w:line="360" w:lineRule="auto"/>
              <w:ind w:left="0"/>
              <w:rPr>
                <w:rFonts w:ascii="Arial" w:hAnsi="Arial" w:cs="Arial"/>
                <w:b/>
              </w:rPr>
            </w:pPr>
            <w:r w:rsidRPr="00E53679">
              <w:rPr>
                <w:rFonts w:ascii="Arial" w:hAnsi="Arial" w:cs="Arial"/>
                <w:b/>
              </w:rPr>
              <w:lastRenderedPageBreak/>
              <w:t>Látkové množství</w:t>
            </w:r>
          </w:p>
        </w:tc>
        <w:tc>
          <w:tcPr>
            <w:tcW w:w="2992" w:type="dxa"/>
          </w:tcPr>
          <w:p w:rsidR="00653C2E" w:rsidRPr="00E53679" w:rsidRDefault="00653C2E" w:rsidP="00E53679">
            <w:pPr>
              <w:spacing w:line="360" w:lineRule="auto"/>
              <w:ind w:left="0"/>
              <w:rPr>
                <w:rFonts w:ascii="Arial" w:hAnsi="Arial" w:cs="Arial"/>
                <w:b/>
              </w:rPr>
            </w:pPr>
            <w:r w:rsidRPr="00E53679">
              <w:rPr>
                <w:rFonts w:ascii="Arial" w:hAnsi="Arial" w:cs="Arial"/>
                <w:b/>
              </w:rPr>
              <w:t xml:space="preserve">Mol </w:t>
            </w:r>
          </w:p>
        </w:tc>
        <w:tc>
          <w:tcPr>
            <w:tcW w:w="2984" w:type="dxa"/>
          </w:tcPr>
          <w:p w:rsidR="00653C2E" w:rsidRPr="00E53679" w:rsidRDefault="00653C2E" w:rsidP="00E53679">
            <w:pPr>
              <w:spacing w:line="360" w:lineRule="auto"/>
              <w:ind w:left="0"/>
              <w:rPr>
                <w:rFonts w:ascii="Arial" w:hAnsi="Arial" w:cs="Arial"/>
                <w:b/>
              </w:rPr>
            </w:pPr>
            <w:r w:rsidRPr="00E53679">
              <w:rPr>
                <w:rFonts w:ascii="Arial" w:hAnsi="Arial" w:cs="Arial"/>
                <w:b/>
              </w:rPr>
              <w:t>mol</w:t>
            </w:r>
          </w:p>
        </w:tc>
      </w:tr>
    </w:tbl>
    <w:p w:rsidR="00807F1D" w:rsidRPr="00807F1D" w:rsidRDefault="00807F1D" w:rsidP="00E53679">
      <w:pPr>
        <w:pStyle w:val="Nadpis4"/>
        <w:ind w:left="0"/>
        <w:rPr>
          <w:rFonts w:cs="Arial"/>
          <w:sz w:val="16"/>
          <w:szCs w:val="16"/>
        </w:rPr>
      </w:pPr>
      <w:bookmarkStart w:id="5" w:name="_Toc363556434"/>
    </w:p>
    <w:p w:rsidR="00FA13BE" w:rsidRPr="00E53679" w:rsidRDefault="00433FDD" w:rsidP="00E53679">
      <w:pPr>
        <w:pStyle w:val="Nadpis4"/>
        <w:ind w:left="0"/>
        <w:rPr>
          <w:rFonts w:cs="Arial"/>
        </w:rPr>
      </w:pPr>
      <w:r w:rsidRPr="00E53679">
        <w:rPr>
          <w:rFonts w:cs="Arial"/>
        </w:rPr>
        <w:t>O</w:t>
      </w:r>
      <w:r w:rsidR="00FA13BE" w:rsidRPr="00E53679">
        <w:rPr>
          <w:rFonts w:cs="Arial"/>
        </w:rPr>
        <w:t>brázek 1.</w:t>
      </w:r>
      <w:r w:rsidR="00653C2E" w:rsidRPr="00E53679">
        <w:rPr>
          <w:rFonts w:cs="Arial"/>
        </w:rPr>
        <w:t xml:space="preserve"> </w:t>
      </w:r>
      <w:r w:rsidR="00EA69AB" w:rsidRPr="00E53679">
        <w:rPr>
          <w:rFonts w:cs="Arial"/>
        </w:rPr>
        <w:t>j</w:t>
      </w:r>
      <w:r w:rsidR="00653C2E" w:rsidRPr="00E53679">
        <w:rPr>
          <w:rFonts w:cs="Arial"/>
        </w:rPr>
        <w:t>ednotky SI</w:t>
      </w:r>
      <w:bookmarkEnd w:id="5"/>
    </w:p>
    <w:p w:rsidR="000A1E00" w:rsidRPr="00E53679" w:rsidRDefault="00FA13BE" w:rsidP="00E53679">
      <w:pPr>
        <w:rPr>
          <w:rFonts w:ascii="Arial" w:hAnsi="Arial" w:cs="Arial"/>
        </w:rPr>
      </w:pPr>
      <w:r w:rsidRPr="00E53679">
        <w:rPr>
          <w:rFonts w:ascii="Arial" w:hAnsi="Arial" w:cs="Arial"/>
          <w:noProof/>
          <w:lang w:eastAsia="cs-CZ"/>
        </w:rPr>
        <w:drawing>
          <wp:inline distT="0" distB="0" distL="0" distR="0" wp14:anchorId="238FD49C" wp14:editId="5FDC38AA">
            <wp:extent cx="1276350" cy="1276350"/>
            <wp:effectExtent l="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81223" cy="1281223"/>
                    </a:xfrm>
                    <a:prstGeom prst="rect">
                      <a:avLst/>
                    </a:prstGeom>
                    <a:noFill/>
                    <a:ln w="9525">
                      <a:noFill/>
                      <a:miter lim="800000"/>
                      <a:headEnd/>
                      <a:tailEnd/>
                    </a:ln>
                  </pic:spPr>
                </pic:pic>
              </a:graphicData>
            </a:graphic>
          </wp:inline>
        </w:drawing>
      </w:r>
    </w:p>
    <w:p w:rsidR="000A1E00" w:rsidRDefault="00901A99" w:rsidP="00E53679">
      <w:pPr>
        <w:rPr>
          <w:rStyle w:val="Hypertextovodkaz"/>
          <w:rFonts w:ascii="Arial" w:hAnsi="Arial" w:cs="Arial"/>
          <w:u w:val="none"/>
        </w:rPr>
      </w:pPr>
      <w:hyperlink r:id="rId17" w:history="1">
        <w:r w:rsidR="00C60019" w:rsidRPr="00E53679">
          <w:rPr>
            <w:rStyle w:val="Hypertextovodkaz"/>
            <w:rFonts w:ascii="Arial" w:hAnsi="Arial" w:cs="Arial"/>
            <w:u w:val="none"/>
          </w:rPr>
          <w:t>https://commons.wikimedia.org/wiki/File:SI_base_unit.svg</w:t>
        </w:r>
      </w:hyperlink>
    </w:p>
    <w:p w:rsidR="00807F1D" w:rsidRPr="00807F1D" w:rsidRDefault="00807F1D" w:rsidP="00E53679">
      <w:pPr>
        <w:rPr>
          <w:rFonts w:ascii="Arial" w:hAnsi="Arial" w:cs="Arial"/>
          <w:sz w:val="16"/>
          <w:szCs w:val="16"/>
        </w:rPr>
      </w:pPr>
    </w:p>
    <w:p w:rsidR="00C24AF7" w:rsidRPr="00E53679" w:rsidRDefault="00C24AF7" w:rsidP="00E53679">
      <w:pPr>
        <w:pStyle w:val="Nadpis4"/>
        <w:ind w:left="0"/>
        <w:rPr>
          <w:rFonts w:cs="Arial"/>
        </w:rPr>
      </w:pPr>
      <w:bookmarkStart w:id="6" w:name="_Toc363556435"/>
      <w:r w:rsidRPr="00E53679">
        <w:rPr>
          <w:rFonts w:cs="Arial"/>
        </w:rPr>
        <w:t>Tabulka</w:t>
      </w:r>
      <w:r w:rsidR="000E3AD4" w:rsidRPr="00E53679">
        <w:rPr>
          <w:rFonts w:cs="Arial"/>
        </w:rPr>
        <w:t xml:space="preserve"> 2. odvozené jednot</w:t>
      </w:r>
      <w:r w:rsidRPr="00E53679">
        <w:rPr>
          <w:rFonts w:cs="Arial"/>
        </w:rPr>
        <w:t>k</w:t>
      </w:r>
      <w:r w:rsidR="000E3AD4" w:rsidRPr="00E53679">
        <w:rPr>
          <w:rFonts w:cs="Arial"/>
        </w:rPr>
        <w:t>y</w:t>
      </w:r>
      <w:r w:rsidRPr="00E53679">
        <w:rPr>
          <w:rFonts w:cs="Arial"/>
        </w:rPr>
        <w:t xml:space="preserve"> SI</w:t>
      </w:r>
      <w:bookmarkEnd w:id="6"/>
    </w:p>
    <w:tbl>
      <w:tblPr>
        <w:tblStyle w:val="Mkatabulky"/>
        <w:tblW w:w="0" w:type="auto"/>
        <w:tblInd w:w="108" w:type="dxa"/>
        <w:tblLook w:val="04A0" w:firstRow="1" w:lastRow="0" w:firstColumn="1" w:lastColumn="0" w:noHBand="0" w:noVBand="1"/>
      </w:tblPr>
      <w:tblGrid>
        <w:gridCol w:w="9104"/>
      </w:tblGrid>
      <w:tr w:rsidR="00653C2E" w:rsidRPr="00E53679" w:rsidTr="00621645">
        <w:tc>
          <w:tcPr>
            <w:tcW w:w="9104" w:type="dxa"/>
          </w:tcPr>
          <w:p w:rsidR="00653C2E" w:rsidRPr="00E53679" w:rsidRDefault="00653C2E" w:rsidP="00E53679">
            <w:pPr>
              <w:spacing w:line="360" w:lineRule="auto"/>
              <w:ind w:left="0"/>
              <w:rPr>
                <w:rFonts w:ascii="Arial" w:hAnsi="Arial" w:cs="Arial"/>
                <w:b/>
              </w:rPr>
            </w:pPr>
            <w:r w:rsidRPr="00E53679">
              <w:rPr>
                <w:rFonts w:ascii="Arial" w:hAnsi="Arial" w:cs="Arial"/>
                <w:b/>
              </w:rPr>
              <w:t>Název veličiny</w:t>
            </w:r>
            <w:r w:rsidRPr="00E53679">
              <w:rPr>
                <w:rFonts w:ascii="Arial" w:hAnsi="Arial" w:cs="Arial"/>
                <w:b/>
              </w:rPr>
              <w:tab/>
            </w:r>
            <w:r w:rsidRPr="00E53679">
              <w:rPr>
                <w:rFonts w:ascii="Arial" w:hAnsi="Arial" w:cs="Arial"/>
                <w:b/>
              </w:rPr>
              <w:tab/>
              <w:t>Rozměr jednotky</w:t>
            </w:r>
            <w:r w:rsidRPr="00E53679">
              <w:rPr>
                <w:rFonts w:ascii="Arial" w:hAnsi="Arial" w:cs="Arial"/>
                <w:b/>
              </w:rPr>
              <w:tab/>
            </w:r>
            <w:r w:rsidRPr="00E53679">
              <w:rPr>
                <w:rFonts w:ascii="Arial" w:hAnsi="Arial" w:cs="Arial"/>
                <w:b/>
              </w:rPr>
              <w:tab/>
              <w:t>Název j.</w:t>
            </w:r>
            <w:r w:rsidRPr="00E53679">
              <w:rPr>
                <w:rFonts w:ascii="Arial" w:hAnsi="Arial" w:cs="Arial"/>
                <w:b/>
              </w:rPr>
              <w:tab/>
            </w:r>
            <w:r w:rsidRPr="00E53679">
              <w:rPr>
                <w:rFonts w:ascii="Arial" w:hAnsi="Arial" w:cs="Arial"/>
                <w:b/>
              </w:rPr>
              <w:tab/>
              <w:t>Značka j.</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rovinný úhel</w:t>
            </w:r>
            <w:r w:rsidRPr="00E53679">
              <w:rPr>
                <w:rFonts w:ascii="Arial" w:hAnsi="Arial" w:cs="Arial"/>
              </w:rPr>
              <w:tab/>
            </w:r>
            <w:r w:rsidRPr="00E53679">
              <w:rPr>
                <w:rFonts w:ascii="Arial" w:hAnsi="Arial" w:cs="Arial"/>
              </w:rPr>
              <w:tab/>
            </w:r>
            <w:r w:rsidRPr="00E53679">
              <w:rPr>
                <w:rFonts w:ascii="Arial" w:hAnsi="Arial" w:cs="Arial"/>
              </w:rPr>
              <w:tab/>
              <w:t>1</w:t>
            </w:r>
            <w:r w:rsidRPr="00E53679">
              <w:rPr>
                <w:rFonts w:ascii="Arial" w:hAnsi="Arial" w:cs="Arial"/>
              </w:rPr>
              <w:tab/>
            </w:r>
            <w:r w:rsidRPr="00E53679">
              <w:rPr>
                <w:rFonts w:ascii="Arial" w:hAnsi="Arial" w:cs="Arial"/>
              </w:rPr>
              <w:tab/>
            </w:r>
            <w:r w:rsidRPr="00E53679">
              <w:rPr>
                <w:rFonts w:ascii="Arial" w:hAnsi="Arial" w:cs="Arial"/>
              </w:rPr>
              <w:tab/>
            </w:r>
            <w:r w:rsidRPr="00E53679">
              <w:rPr>
                <w:rFonts w:ascii="Arial" w:hAnsi="Arial" w:cs="Arial"/>
              </w:rPr>
              <w:tab/>
              <w:t>radián</w:t>
            </w:r>
            <w:r w:rsidRPr="00E53679">
              <w:rPr>
                <w:rFonts w:ascii="Arial" w:hAnsi="Arial" w:cs="Arial"/>
              </w:rPr>
              <w:tab/>
            </w:r>
            <w:r w:rsidRPr="00E53679">
              <w:rPr>
                <w:rFonts w:ascii="Arial" w:hAnsi="Arial" w:cs="Arial"/>
              </w:rPr>
              <w:tab/>
            </w:r>
            <w:r w:rsidRPr="00E53679">
              <w:rPr>
                <w:rFonts w:ascii="Arial" w:hAnsi="Arial" w:cs="Arial"/>
              </w:rPr>
              <w:tab/>
              <w:t>rad</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prostorový úhel</w:t>
            </w:r>
            <w:r w:rsidRPr="00E53679">
              <w:rPr>
                <w:rFonts w:ascii="Arial" w:hAnsi="Arial" w:cs="Arial"/>
              </w:rPr>
              <w:tab/>
            </w:r>
            <w:r w:rsidRPr="00E53679">
              <w:rPr>
                <w:rFonts w:ascii="Arial" w:hAnsi="Arial" w:cs="Arial"/>
              </w:rPr>
              <w:tab/>
              <w:t>1</w:t>
            </w:r>
            <w:r w:rsidRPr="00E53679">
              <w:rPr>
                <w:rFonts w:ascii="Arial" w:hAnsi="Arial" w:cs="Arial"/>
              </w:rPr>
              <w:tab/>
            </w:r>
            <w:r w:rsidRPr="00E53679">
              <w:rPr>
                <w:rFonts w:ascii="Arial" w:hAnsi="Arial" w:cs="Arial"/>
              </w:rPr>
              <w:tab/>
            </w:r>
            <w:r w:rsidRPr="00E53679">
              <w:rPr>
                <w:rFonts w:ascii="Arial" w:hAnsi="Arial" w:cs="Arial"/>
              </w:rPr>
              <w:tab/>
            </w:r>
            <w:r w:rsidRPr="00E53679">
              <w:rPr>
                <w:rFonts w:ascii="Arial" w:hAnsi="Arial" w:cs="Arial"/>
              </w:rPr>
              <w:tab/>
              <w:t>steradián</w:t>
            </w:r>
            <w:r w:rsidRPr="00E53679">
              <w:rPr>
                <w:rFonts w:ascii="Arial" w:hAnsi="Arial" w:cs="Arial"/>
              </w:rPr>
              <w:tab/>
            </w:r>
            <w:r w:rsidRPr="00E53679">
              <w:rPr>
                <w:rFonts w:ascii="Arial" w:hAnsi="Arial" w:cs="Arial"/>
              </w:rPr>
              <w:tab/>
            </w:r>
            <w:proofErr w:type="spellStart"/>
            <w:r w:rsidRPr="00E53679">
              <w:rPr>
                <w:rFonts w:ascii="Arial" w:hAnsi="Arial" w:cs="Arial"/>
              </w:rPr>
              <w:t>sr</w:t>
            </w:r>
            <w:proofErr w:type="spellEnd"/>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kmitočet</w:t>
            </w:r>
            <w:r w:rsidRPr="00E53679">
              <w:rPr>
                <w:rFonts w:ascii="Arial" w:hAnsi="Arial" w:cs="Arial"/>
              </w:rPr>
              <w:tab/>
            </w:r>
            <w:r w:rsidRPr="00E53679">
              <w:rPr>
                <w:rFonts w:ascii="Arial" w:hAnsi="Arial" w:cs="Arial"/>
              </w:rPr>
              <w:tab/>
            </w:r>
            <w:r w:rsidRPr="00E53679">
              <w:rPr>
                <w:rFonts w:ascii="Arial" w:hAnsi="Arial" w:cs="Arial"/>
              </w:rPr>
              <w:tab/>
              <w:t>s</w:t>
            </w:r>
            <w:r w:rsidRPr="00E53679">
              <w:rPr>
                <w:rFonts w:ascii="Arial" w:hAnsi="Arial" w:cs="Arial"/>
                <w:vertAlign w:val="superscript"/>
              </w:rPr>
              <w:t>-1</w:t>
            </w:r>
            <w:r w:rsidRPr="00E53679">
              <w:rPr>
                <w:rFonts w:ascii="Arial" w:hAnsi="Arial" w:cs="Arial"/>
              </w:rPr>
              <w:tab/>
            </w:r>
            <w:r w:rsidRPr="00E53679">
              <w:rPr>
                <w:rFonts w:ascii="Arial" w:hAnsi="Arial" w:cs="Arial"/>
              </w:rPr>
              <w:tab/>
            </w:r>
            <w:r w:rsidRPr="00E53679">
              <w:rPr>
                <w:rFonts w:ascii="Arial" w:hAnsi="Arial" w:cs="Arial"/>
              </w:rPr>
              <w:tab/>
            </w:r>
            <w:r w:rsidRPr="00E53679">
              <w:rPr>
                <w:rFonts w:ascii="Arial" w:hAnsi="Arial" w:cs="Arial"/>
              </w:rPr>
              <w:tab/>
              <w:t>hertz</w:t>
            </w:r>
            <w:r w:rsidRPr="00E53679">
              <w:rPr>
                <w:rFonts w:ascii="Arial" w:hAnsi="Arial" w:cs="Arial"/>
              </w:rPr>
              <w:tab/>
            </w:r>
            <w:r w:rsidRPr="00E53679">
              <w:rPr>
                <w:rFonts w:ascii="Arial" w:hAnsi="Arial" w:cs="Arial"/>
              </w:rPr>
              <w:tab/>
            </w:r>
            <w:r w:rsidRPr="00E53679">
              <w:rPr>
                <w:rFonts w:ascii="Arial" w:hAnsi="Arial" w:cs="Arial"/>
              </w:rPr>
              <w:tab/>
              <w:t>Hz</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rychlost</w:t>
            </w:r>
            <w:r w:rsidRPr="00E53679">
              <w:rPr>
                <w:rFonts w:ascii="Arial" w:hAnsi="Arial" w:cs="Arial"/>
              </w:rPr>
              <w:tab/>
            </w:r>
            <w:r w:rsidRPr="00E53679">
              <w:rPr>
                <w:rFonts w:ascii="Arial" w:hAnsi="Arial" w:cs="Arial"/>
              </w:rPr>
              <w:tab/>
            </w:r>
            <w:r w:rsidRPr="00E53679">
              <w:rPr>
                <w:rFonts w:ascii="Arial" w:hAnsi="Arial" w:cs="Arial"/>
              </w:rPr>
              <w:tab/>
              <w:t>m</w:t>
            </w:r>
            <w:r w:rsidR="00290879" w:rsidRPr="00E53679">
              <w:rPr>
                <w:rFonts w:ascii="Arial" w:hAnsi="Arial" w:cs="Arial"/>
              </w:rPr>
              <w:t>.</w:t>
            </w:r>
            <w:r w:rsidRPr="00E53679">
              <w:rPr>
                <w:rFonts w:ascii="Arial" w:hAnsi="Arial" w:cs="Arial"/>
              </w:rPr>
              <w:t>s</w:t>
            </w:r>
            <w:r w:rsidRPr="00E53679">
              <w:rPr>
                <w:rFonts w:ascii="Arial" w:hAnsi="Arial" w:cs="Arial"/>
                <w:vertAlign w:val="superscript"/>
              </w:rPr>
              <w:t>-1</w:t>
            </w:r>
            <w:r w:rsidRPr="00E53679">
              <w:rPr>
                <w:rFonts w:ascii="Arial" w:hAnsi="Arial" w:cs="Arial"/>
              </w:rPr>
              <w:tab/>
            </w:r>
            <w:r w:rsidRPr="00E53679">
              <w:rPr>
                <w:rFonts w:ascii="Arial" w:hAnsi="Arial" w:cs="Arial"/>
              </w:rPr>
              <w:tab/>
            </w:r>
            <w:r w:rsidRPr="00E53679">
              <w:rPr>
                <w:rFonts w:ascii="Arial" w:hAnsi="Arial" w:cs="Arial"/>
              </w:rPr>
              <w:tab/>
            </w:r>
            <w:r w:rsidRPr="00E53679">
              <w:rPr>
                <w:rFonts w:ascii="Arial" w:hAnsi="Arial" w:cs="Arial"/>
              </w:rPr>
              <w:tab/>
              <w:t>metr za sekundu</w:t>
            </w:r>
            <w:r w:rsidRPr="00E53679">
              <w:rPr>
                <w:rFonts w:ascii="Arial" w:hAnsi="Arial" w:cs="Arial"/>
              </w:rPr>
              <w:tab/>
              <w:t xml:space="preserve"> </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zrychlení</w:t>
            </w:r>
            <w:r w:rsidRPr="00E53679">
              <w:rPr>
                <w:rFonts w:ascii="Arial" w:hAnsi="Arial" w:cs="Arial"/>
              </w:rPr>
              <w:tab/>
            </w:r>
            <w:r w:rsidRPr="00E53679">
              <w:rPr>
                <w:rFonts w:ascii="Arial" w:hAnsi="Arial" w:cs="Arial"/>
              </w:rPr>
              <w:tab/>
            </w:r>
            <w:r w:rsidRPr="00E53679">
              <w:rPr>
                <w:rFonts w:ascii="Arial" w:hAnsi="Arial" w:cs="Arial"/>
              </w:rPr>
              <w:tab/>
              <w:t>m</w:t>
            </w:r>
            <w:r w:rsidR="00290879" w:rsidRPr="00E53679">
              <w:rPr>
                <w:rFonts w:ascii="Arial" w:hAnsi="Arial" w:cs="Arial"/>
              </w:rPr>
              <w:t>.</w:t>
            </w:r>
            <w:r w:rsidRPr="00E53679">
              <w:rPr>
                <w:rFonts w:ascii="Arial" w:hAnsi="Arial" w:cs="Arial"/>
              </w:rPr>
              <w:t>s</w:t>
            </w:r>
            <w:r w:rsidRPr="00E53679">
              <w:rPr>
                <w:rFonts w:ascii="Arial" w:hAnsi="Arial" w:cs="Arial"/>
                <w:vertAlign w:val="superscript"/>
              </w:rPr>
              <w:t>-2</w:t>
            </w:r>
            <w:r w:rsidR="00716D3B" w:rsidRPr="00E53679">
              <w:rPr>
                <w:rFonts w:ascii="Arial" w:hAnsi="Arial" w:cs="Arial"/>
              </w:rPr>
              <w:tab/>
            </w:r>
            <w:r w:rsidRPr="00E53679">
              <w:rPr>
                <w:rFonts w:ascii="Arial" w:hAnsi="Arial" w:cs="Arial"/>
              </w:rPr>
              <w:tab/>
            </w:r>
            <w:r w:rsidR="00716D3B" w:rsidRPr="00E53679">
              <w:rPr>
                <w:rFonts w:ascii="Arial" w:hAnsi="Arial" w:cs="Arial"/>
              </w:rPr>
              <w:t xml:space="preserve">                       metr za sekundu na druhou</w:t>
            </w:r>
            <w:r w:rsidRPr="00E53679">
              <w:rPr>
                <w:rFonts w:ascii="Arial" w:hAnsi="Arial" w:cs="Arial"/>
              </w:rPr>
              <w:t xml:space="preserve">  </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síla</w:t>
            </w:r>
            <w:r w:rsidRPr="00E53679">
              <w:rPr>
                <w:rFonts w:ascii="Arial" w:hAnsi="Arial" w:cs="Arial"/>
              </w:rPr>
              <w:tab/>
            </w:r>
            <w:r w:rsidRPr="00E53679">
              <w:rPr>
                <w:rFonts w:ascii="Arial" w:hAnsi="Arial" w:cs="Arial"/>
              </w:rPr>
              <w:tab/>
            </w:r>
            <w:r w:rsidRPr="00E53679">
              <w:rPr>
                <w:rFonts w:ascii="Arial" w:hAnsi="Arial" w:cs="Arial"/>
              </w:rPr>
              <w:tab/>
            </w:r>
            <w:r w:rsidRPr="00E53679">
              <w:rPr>
                <w:rFonts w:ascii="Arial" w:hAnsi="Arial" w:cs="Arial"/>
              </w:rPr>
              <w:tab/>
              <w:t>m</w:t>
            </w:r>
            <w:r w:rsidR="00290879" w:rsidRPr="00E53679">
              <w:rPr>
                <w:rFonts w:ascii="Arial" w:hAnsi="Arial" w:cs="Arial"/>
              </w:rPr>
              <w:t>.</w:t>
            </w:r>
            <w:r w:rsidRPr="00E53679">
              <w:rPr>
                <w:rFonts w:ascii="Arial" w:hAnsi="Arial" w:cs="Arial"/>
              </w:rPr>
              <w:t>kg</w:t>
            </w:r>
            <w:r w:rsidR="00290879" w:rsidRPr="00E53679">
              <w:rPr>
                <w:rFonts w:ascii="Arial" w:hAnsi="Arial" w:cs="Arial"/>
              </w:rPr>
              <w:t>.</w:t>
            </w:r>
            <w:r w:rsidRPr="00E53679">
              <w:rPr>
                <w:rFonts w:ascii="Arial" w:hAnsi="Arial" w:cs="Arial"/>
              </w:rPr>
              <w:t>s</w:t>
            </w:r>
            <w:r w:rsidRPr="00E53679">
              <w:rPr>
                <w:rFonts w:ascii="Arial" w:hAnsi="Arial" w:cs="Arial"/>
                <w:vertAlign w:val="superscript"/>
              </w:rPr>
              <w:t>-2</w:t>
            </w:r>
            <w:r w:rsidRPr="00E53679">
              <w:rPr>
                <w:rFonts w:ascii="Arial" w:hAnsi="Arial" w:cs="Arial"/>
              </w:rPr>
              <w:tab/>
            </w:r>
            <w:r w:rsidRPr="00E53679">
              <w:rPr>
                <w:rFonts w:ascii="Arial" w:hAnsi="Arial" w:cs="Arial"/>
              </w:rPr>
              <w:tab/>
            </w:r>
            <w:r w:rsidRPr="00E53679">
              <w:rPr>
                <w:rFonts w:ascii="Arial" w:hAnsi="Arial" w:cs="Arial"/>
              </w:rPr>
              <w:tab/>
              <w:t>newton</w:t>
            </w:r>
            <w:r w:rsidRPr="00E53679">
              <w:rPr>
                <w:rFonts w:ascii="Arial" w:hAnsi="Arial" w:cs="Arial"/>
              </w:rPr>
              <w:tab/>
            </w:r>
            <w:r w:rsidRPr="00E53679">
              <w:rPr>
                <w:rFonts w:ascii="Arial" w:hAnsi="Arial" w:cs="Arial"/>
              </w:rPr>
              <w:tab/>
              <w:t>N</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tlak, mechanické napětí</w:t>
            </w:r>
            <w:r w:rsidRPr="00E53679">
              <w:rPr>
                <w:rFonts w:ascii="Arial" w:hAnsi="Arial" w:cs="Arial"/>
              </w:rPr>
              <w:tab/>
              <w:t>m</w:t>
            </w:r>
            <w:r w:rsidRPr="00E53679">
              <w:rPr>
                <w:rFonts w:ascii="Arial" w:hAnsi="Arial" w:cs="Arial"/>
                <w:vertAlign w:val="superscript"/>
              </w:rPr>
              <w:t>-1</w:t>
            </w:r>
            <w:r w:rsidR="00290879" w:rsidRPr="00E53679">
              <w:rPr>
                <w:rFonts w:ascii="Arial" w:hAnsi="Arial" w:cs="Arial"/>
              </w:rPr>
              <w:t>.</w:t>
            </w:r>
            <w:r w:rsidRPr="00E53679">
              <w:rPr>
                <w:rFonts w:ascii="Arial" w:hAnsi="Arial" w:cs="Arial"/>
              </w:rPr>
              <w:t>kg</w:t>
            </w:r>
            <w:r w:rsidR="00290879" w:rsidRPr="00E53679">
              <w:rPr>
                <w:rFonts w:ascii="Arial" w:hAnsi="Arial" w:cs="Arial"/>
              </w:rPr>
              <w:t>.</w:t>
            </w:r>
            <w:r w:rsidRPr="00E53679">
              <w:rPr>
                <w:rFonts w:ascii="Arial" w:hAnsi="Arial" w:cs="Arial"/>
              </w:rPr>
              <w:t>s</w:t>
            </w:r>
            <w:r w:rsidRPr="00E53679">
              <w:rPr>
                <w:rFonts w:ascii="Arial" w:hAnsi="Arial" w:cs="Arial"/>
                <w:vertAlign w:val="superscript"/>
              </w:rPr>
              <w:t>-2</w:t>
            </w:r>
            <w:r w:rsidRPr="00E53679">
              <w:rPr>
                <w:rFonts w:ascii="Arial" w:hAnsi="Arial" w:cs="Arial"/>
              </w:rPr>
              <w:tab/>
            </w:r>
            <w:r w:rsidRPr="00E53679">
              <w:rPr>
                <w:rFonts w:ascii="Arial" w:hAnsi="Arial" w:cs="Arial"/>
              </w:rPr>
              <w:tab/>
            </w:r>
            <w:r w:rsidRPr="00E53679">
              <w:rPr>
                <w:rFonts w:ascii="Arial" w:hAnsi="Arial" w:cs="Arial"/>
              </w:rPr>
              <w:tab/>
              <w:t>pascal</w:t>
            </w:r>
            <w:r w:rsidRPr="00E53679">
              <w:rPr>
                <w:rFonts w:ascii="Arial" w:hAnsi="Arial" w:cs="Arial"/>
              </w:rPr>
              <w:tab/>
            </w:r>
            <w:r w:rsidRPr="00E53679">
              <w:rPr>
                <w:rFonts w:ascii="Arial" w:hAnsi="Arial" w:cs="Arial"/>
              </w:rPr>
              <w:tab/>
            </w:r>
            <w:r w:rsidRPr="00E53679">
              <w:rPr>
                <w:rFonts w:ascii="Arial" w:hAnsi="Arial" w:cs="Arial"/>
              </w:rPr>
              <w:tab/>
              <w:t>Pa</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energie, práce, teplo</w:t>
            </w:r>
            <w:r w:rsidRPr="00E53679">
              <w:rPr>
                <w:rFonts w:ascii="Arial" w:hAnsi="Arial" w:cs="Arial"/>
              </w:rPr>
              <w:tab/>
            </w:r>
            <w:r w:rsidRPr="00E53679">
              <w:rPr>
                <w:rFonts w:ascii="Arial" w:hAnsi="Arial" w:cs="Arial"/>
              </w:rPr>
              <w:tab/>
              <w:t>m</w:t>
            </w:r>
            <w:r w:rsidRPr="00E53679">
              <w:rPr>
                <w:rFonts w:ascii="Arial" w:hAnsi="Arial" w:cs="Arial"/>
                <w:vertAlign w:val="superscript"/>
              </w:rPr>
              <w:t>2</w:t>
            </w:r>
            <w:r w:rsidR="00290879" w:rsidRPr="00E53679">
              <w:rPr>
                <w:rFonts w:ascii="Arial" w:hAnsi="Arial" w:cs="Arial"/>
              </w:rPr>
              <w:t>.kg.</w:t>
            </w:r>
            <w:r w:rsidRPr="00E53679">
              <w:rPr>
                <w:rFonts w:ascii="Arial" w:hAnsi="Arial" w:cs="Arial"/>
              </w:rPr>
              <w:t>s</w:t>
            </w:r>
            <w:r w:rsidRPr="00E53679">
              <w:rPr>
                <w:rFonts w:ascii="Arial" w:hAnsi="Arial" w:cs="Arial"/>
                <w:vertAlign w:val="superscript"/>
              </w:rPr>
              <w:t>-2</w:t>
            </w:r>
            <w:r w:rsidRPr="00E53679">
              <w:rPr>
                <w:rFonts w:ascii="Arial" w:hAnsi="Arial" w:cs="Arial"/>
              </w:rPr>
              <w:tab/>
            </w:r>
            <w:r w:rsidRPr="00E53679">
              <w:rPr>
                <w:rFonts w:ascii="Arial" w:hAnsi="Arial" w:cs="Arial"/>
              </w:rPr>
              <w:tab/>
            </w:r>
            <w:r w:rsidRPr="00E53679">
              <w:rPr>
                <w:rFonts w:ascii="Arial" w:hAnsi="Arial" w:cs="Arial"/>
              </w:rPr>
              <w:tab/>
              <w:t>joule</w:t>
            </w:r>
            <w:r w:rsidRPr="00E53679">
              <w:rPr>
                <w:rFonts w:ascii="Arial" w:hAnsi="Arial" w:cs="Arial"/>
              </w:rPr>
              <w:tab/>
            </w:r>
            <w:r w:rsidRPr="00E53679">
              <w:rPr>
                <w:rFonts w:ascii="Arial" w:hAnsi="Arial" w:cs="Arial"/>
              </w:rPr>
              <w:tab/>
            </w:r>
            <w:r w:rsidRPr="00E53679">
              <w:rPr>
                <w:rFonts w:ascii="Arial" w:hAnsi="Arial" w:cs="Arial"/>
              </w:rPr>
              <w:tab/>
              <w:t>J</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výkon</w:t>
            </w:r>
            <w:r w:rsidRPr="00E53679">
              <w:rPr>
                <w:rFonts w:ascii="Arial" w:hAnsi="Arial" w:cs="Arial"/>
              </w:rPr>
              <w:tab/>
            </w:r>
            <w:r w:rsidRPr="00E53679">
              <w:rPr>
                <w:rFonts w:ascii="Arial" w:hAnsi="Arial" w:cs="Arial"/>
              </w:rPr>
              <w:tab/>
            </w:r>
            <w:r w:rsidRPr="00E53679">
              <w:rPr>
                <w:rFonts w:ascii="Arial" w:hAnsi="Arial" w:cs="Arial"/>
              </w:rPr>
              <w:tab/>
            </w:r>
            <w:r w:rsidRPr="00E53679">
              <w:rPr>
                <w:rFonts w:ascii="Arial" w:hAnsi="Arial" w:cs="Arial"/>
              </w:rPr>
              <w:tab/>
              <w:t>m</w:t>
            </w:r>
            <w:r w:rsidRPr="00E53679">
              <w:rPr>
                <w:rFonts w:ascii="Arial" w:hAnsi="Arial" w:cs="Arial"/>
                <w:vertAlign w:val="superscript"/>
              </w:rPr>
              <w:t>2</w:t>
            </w:r>
            <w:r w:rsidR="00290879" w:rsidRPr="00E53679">
              <w:rPr>
                <w:rFonts w:ascii="Arial" w:hAnsi="Arial" w:cs="Arial"/>
              </w:rPr>
              <w:t>.</w:t>
            </w:r>
            <w:r w:rsidRPr="00E53679">
              <w:rPr>
                <w:rFonts w:ascii="Arial" w:hAnsi="Arial" w:cs="Arial"/>
              </w:rPr>
              <w:t>kg</w:t>
            </w:r>
            <w:r w:rsidR="00290879" w:rsidRPr="00E53679">
              <w:rPr>
                <w:rFonts w:ascii="Arial" w:hAnsi="Arial" w:cs="Arial"/>
              </w:rPr>
              <w:t>.</w:t>
            </w:r>
            <w:r w:rsidRPr="00E53679">
              <w:rPr>
                <w:rFonts w:ascii="Arial" w:hAnsi="Arial" w:cs="Arial"/>
              </w:rPr>
              <w:t>s</w:t>
            </w:r>
            <w:r w:rsidRPr="00E53679">
              <w:rPr>
                <w:rFonts w:ascii="Arial" w:hAnsi="Arial" w:cs="Arial"/>
                <w:vertAlign w:val="superscript"/>
              </w:rPr>
              <w:t>-3</w:t>
            </w:r>
            <w:r w:rsidRPr="00E53679">
              <w:rPr>
                <w:rFonts w:ascii="Arial" w:hAnsi="Arial" w:cs="Arial"/>
              </w:rPr>
              <w:tab/>
            </w:r>
            <w:r w:rsidRPr="00E53679">
              <w:rPr>
                <w:rFonts w:ascii="Arial" w:hAnsi="Arial" w:cs="Arial"/>
              </w:rPr>
              <w:tab/>
            </w:r>
            <w:r w:rsidRPr="00E53679">
              <w:rPr>
                <w:rFonts w:ascii="Arial" w:hAnsi="Arial" w:cs="Arial"/>
              </w:rPr>
              <w:tab/>
              <w:t>watt</w:t>
            </w:r>
            <w:r w:rsidRPr="00E53679">
              <w:rPr>
                <w:rFonts w:ascii="Arial" w:hAnsi="Arial" w:cs="Arial"/>
              </w:rPr>
              <w:tab/>
            </w:r>
            <w:r w:rsidRPr="00E53679">
              <w:rPr>
                <w:rFonts w:ascii="Arial" w:hAnsi="Arial" w:cs="Arial"/>
              </w:rPr>
              <w:tab/>
            </w:r>
            <w:r w:rsidRPr="00E53679">
              <w:rPr>
                <w:rFonts w:ascii="Arial" w:hAnsi="Arial" w:cs="Arial"/>
              </w:rPr>
              <w:tab/>
              <w:t>W</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elektrick</w:t>
            </w:r>
            <w:r w:rsidR="00290879" w:rsidRPr="00E53679">
              <w:rPr>
                <w:rFonts w:ascii="Arial" w:hAnsi="Arial" w:cs="Arial"/>
              </w:rPr>
              <w:t>ý náboj</w:t>
            </w:r>
            <w:r w:rsidR="00290879" w:rsidRPr="00E53679">
              <w:rPr>
                <w:rFonts w:ascii="Arial" w:hAnsi="Arial" w:cs="Arial"/>
              </w:rPr>
              <w:tab/>
            </w:r>
            <w:r w:rsidR="00290879" w:rsidRPr="00E53679">
              <w:rPr>
                <w:rFonts w:ascii="Arial" w:hAnsi="Arial" w:cs="Arial"/>
              </w:rPr>
              <w:tab/>
            </w:r>
            <w:proofErr w:type="spellStart"/>
            <w:r w:rsidR="00290879" w:rsidRPr="00E53679">
              <w:rPr>
                <w:rFonts w:ascii="Arial" w:hAnsi="Arial" w:cs="Arial"/>
              </w:rPr>
              <w:t>s.</w:t>
            </w:r>
            <w:r w:rsidRPr="00E53679">
              <w:rPr>
                <w:rFonts w:ascii="Arial" w:hAnsi="Arial" w:cs="Arial"/>
              </w:rPr>
              <w:t>A</w:t>
            </w:r>
            <w:proofErr w:type="spellEnd"/>
            <w:r w:rsidRPr="00E53679">
              <w:rPr>
                <w:rFonts w:ascii="Arial" w:hAnsi="Arial" w:cs="Arial"/>
              </w:rPr>
              <w:tab/>
            </w:r>
            <w:r w:rsidRPr="00E53679">
              <w:rPr>
                <w:rFonts w:ascii="Arial" w:hAnsi="Arial" w:cs="Arial"/>
              </w:rPr>
              <w:tab/>
            </w:r>
            <w:r w:rsidRPr="00E53679">
              <w:rPr>
                <w:rFonts w:ascii="Arial" w:hAnsi="Arial" w:cs="Arial"/>
              </w:rPr>
              <w:tab/>
            </w:r>
            <w:r w:rsidRPr="00E53679">
              <w:rPr>
                <w:rFonts w:ascii="Arial" w:hAnsi="Arial" w:cs="Arial"/>
              </w:rPr>
              <w:tab/>
              <w:t>coulomb</w:t>
            </w:r>
            <w:r w:rsidRPr="00E53679">
              <w:rPr>
                <w:rFonts w:ascii="Arial" w:hAnsi="Arial" w:cs="Arial"/>
              </w:rPr>
              <w:tab/>
            </w:r>
            <w:r w:rsidRPr="00E53679">
              <w:rPr>
                <w:rFonts w:ascii="Arial" w:hAnsi="Arial" w:cs="Arial"/>
              </w:rPr>
              <w:tab/>
              <w:t>C</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 xml:space="preserve">el. napětí, el. potenciál, </w:t>
            </w:r>
            <w:r w:rsidRPr="00E53679">
              <w:rPr>
                <w:rFonts w:ascii="Arial" w:hAnsi="Arial" w:cs="Arial"/>
              </w:rPr>
              <w:tab/>
              <w:t>m</w:t>
            </w:r>
            <w:r w:rsidRPr="00E53679">
              <w:rPr>
                <w:rFonts w:ascii="Arial" w:hAnsi="Arial" w:cs="Arial"/>
                <w:vertAlign w:val="superscript"/>
              </w:rPr>
              <w:t>2</w:t>
            </w:r>
            <w:r w:rsidR="00290879" w:rsidRPr="00E53679">
              <w:rPr>
                <w:rFonts w:ascii="Arial" w:hAnsi="Arial" w:cs="Arial"/>
              </w:rPr>
              <w:t>.</w:t>
            </w:r>
            <w:r w:rsidRPr="00E53679">
              <w:rPr>
                <w:rFonts w:ascii="Arial" w:hAnsi="Arial" w:cs="Arial"/>
              </w:rPr>
              <w:t>kg</w:t>
            </w:r>
            <w:r w:rsidR="00290879" w:rsidRPr="00E53679">
              <w:rPr>
                <w:rFonts w:ascii="Arial" w:hAnsi="Arial" w:cs="Arial"/>
              </w:rPr>
              <w:t>.</w:t>
            </w:r>
            <w:r w:rsidRPr="00E53679">
              <w:rPr>
                <w:rFonts w:ascii="Arial" w:hAnsi="Arial" w:cs="Arial"/>
              </w:rPr>
              <w:t>s</w:t>
            </w:r>
            <w:r w:rsidRPr="00E53679">
              <w:rPr>
                <w:rFonts w:ascii="Arial" w:hAnsi="Arial" w:cs="Arial"/>
                <w:vertAlign w:val="superscript"/>
              </w:rPr>
              <w:t>-3</w:t>
            </w:r>
            <w:r w:rsidR="00290879" w:rsidRPr="00E53679">
              <w:rPr>
                <w:rFonts w:ascii="Arial" w:hAnsi="Arial" w:cs="Arial"/>
              </w:rPr>
              <w:t>.</w:t>
            </w:r>
            <w:r w:rsidRPr="00E53679">
              <w:rPr>
                <w:rFonts w:ascii="Arial" w:hAnsi="Arial" w:cs="Arial"/>
              </w:rPr>
              <w:t>A</w:t>
            </w:r>
            <w:r w:rsidRPr="00E53679">
              <w:rPr>
                <w:rFonts w:ascii="Arial" w:hAnsi="Arial" w:cs="Arial"/>
                <w:vertAlign w:val="superscript"/>
              </w:rPr>
              <w:t>-1</w:t>
            </w:r>
            <w:r w:rsidRPr="00E53679">
              <w:rPr>
                <w:rFonts w:ascii="Arial" w:hAnsi="Arial" w:cs="Arial"/>
              </w:rPr>
              <w:tab/>
            </w:r>
            <w:r w:rsidRPr="00E53679">
              <w:rPr>
                <w:rFonts w:ascii="Arial" w:hAnsi="Arial" w:cs="Arial"/>
              </w:rPr>
              <w:tab/>
            </w:r>
            <w:r w:rsidRPr="00E53679">
              <w:rPr>
                <w:rFonts w:ascii="Arial" w:hAnsi="Arial" w:cs="Arial"/>
              </w:rPr>
              <w:tab/>
              <w:t>volt</w:t>
            </w:r>
            <w:r w:rsidRPr="00E53679">
              <w:rPr>
                <w:rFonts w:ascii="Arial" w:hAnsi="Arial" w:cs="Arial"/>
              </w:rPr>
              <w:tab/>
            </w:r>
            <w:r w:rsidRPr="00E53679">
              <w:rPr>
                <w:rFonts w:ascii="Arial" w:hAnsi="Arial" w:cs="Arial"/>
              </w:rPr>
              <w:tab/>
            </w:r>
            <w:r w:rsidRPr="00E53679">
              <w:rPr>
                <w:rFonts w:ascii="Arial" w:hAnsi="Arial" w:cs="Arial"/>
              </w:rPr>
              <w:tab/>
              <w:t>V</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elektrická kapacita</w:t>
            </w:r>
            <w:r w:rsidRPr="00E53679">
              <w:rPr>
                <w:rFonts w:ascii="Arial" w:hAnsi="Arial" w:cs="Arial"/>
              </w:rPr>
              <w:tab/>
            </w:r>
            <w:r w:rsidRPr="00E53679">
              <w:rPr>
                <w:rFonts w:ascii="Arial" w:hAnsi="Arial" w:cs="Arial"/>
              </w:rPr>
              <w:tab/>
              <w:t>m</w:t>
            </w:r>
            <w:r w:rsidRPr="00E53679">
              <w:rPr>
                <w:rFonts w:ascii="Arial" w:hAnsi="Arial" w:cs="Arial"/>
                <w:vertAlign w:val="superscript"/>
              </w:rPr>
              <w:t>-2</w:t>
            </w:r>
            <w:r w:rsidR="00290879" w:rsidRPr="00E53679">
              <w:rPr>
                <w:rFonts w:ascii="Arial" w:hAnsi="Arial" w:cs="Arial"/>
              </w:rPr>
              <w:t>.k</w:t>
            </w:r>
            <w:r w:rsidRPr="00E53679">
              <w:rPr>
                <w:rFonts w:ascii="Arial" w:hAnsi="Arial" w:cs="Arial"/>
              </w:rPr>
              <w:t>g</w:t>
            </w:r>
            <w:r w:rsidRPr="00E53679">
              <w:rPr>
                <w:rFonts w:ascii="Arial" w:hAnsi="Arial" w:cs="Arial"/>
                <w:vertAlign w:val="superscript"/>
              </w:rPr>
              <w:t>-1</w:t>
            </w:r>
            <w:r w:rsidR="00290879" w:rsidRPr="00E53679">
              <w:rPr>
                <w:rFonts w:ascii="Arial" w:hAnsi="Arial" w:cs="Arial"/>
              </w:rPr>
              <w:t>.</w:t>
            </w:r>
            <w:r w:rsidRPr="00E53679">
              <w:rPr>
                <w:rFonts w:ascii="Arial" w:hAnsi="Arial" w:cs="Arial"/>
              </w:rPr>
              <w:t>s</w:t>
            </w:r>
            <w:r w:rsidRPr="00E53679">
              <w:rPr>
                <w:rFonts w:ascii="Arial" w:hAnsi="Arial" w:cs="Arial"/>
                <w:vertAlign w:val="superscript"/>
              </w:rPr>
              <w:t>4</w:t>
            </w:r>
            <w:r w:rsidR="00290879" w:rsidRPr="00E53679">
              <w:rPr>
                <w:rFonts w:ascii="Arial" w:hAnsi="Arial" w:cs="Arial"/>
              </w:rPr>
              <w:t>.</w:t>
            </w:r>
            <w:r w:rsidRPr="00E53679">
              <w:rPr>
                <w:rFonts w:ascii="Arial" w:hAnsi="Arial" w:cs="Arial"/>
              </w:rPr>
              <w:t>A</w:t>
            </w:r>
            <w:r w:rsidRPr="00E53679">
              <w:rPr>
                <w:rFonts w:ascii="Arial" w:hAnsi="Arial" w:cs="Arial"/>
                <w:vertAlign w:val="superscript"/>
              </w:rPr>
              <w:t>2</w:t>
            </w:r>
            <w:r w:rsidRPr="00E53679">
              <w:rPr>
                <w:rFonts w:ascii="Arial" w:hAnsi="Arial" w:cs="Arial"/>
              </w:rPr>
              <w:tab/>
            </w:r>
            <w:r w:rsidR="00AC2A5E" w:rsidRPr="00E53679">
              <w:rPr>
                <w:rFonts w:ascii="Arial" w:hAnsi="Arial" w:cs="Arial"/>
              </w:rPr>
              <w:t xml:space="preserve">            </w:t>
            </w:r>
            <w:r w:rsidRPr="00E53679">
              <w:rPr>
                <w:rFonts w:ascii="Arial" w:hAnsi="Arial" w:cs="Arial"/>
              </w:rPr>
              <w:tab/>
              <w:t>farad</w:t>
            </w:r>
            <w:r w:rsidRPr="00E53679">
              <w:rPr>
                <w:rFonts w:ascii="Arial" w:hAnsi="Arial" w:cs="Arial"/>
              </w:rPr>
              <w:tab/>
            </w:r>
            <w:r w:rsidRPr="00E53679">
              <w:rPr>
                <w:rFonts w:ascii="Arial" w:hAnsi="Arial" w:cs="Arial"/>
              </w:rPr>
              <w:tab/>
            </w:r>
            <w:r w:rsidRPr="00E53679">
              <w:rPr>
                <w:rFonts w:ascii="Arial" w:hAnsi="Arial" w:cs="Arial"/>
              </w:rPr>
              <w:tab/>
              <w:t>F</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lastRenderedPageBreak/>
              <w:t>elektrický odpor</w:t>
            </w:r>
            <w:r w:rsidRPr="00E53679">
              <w:rPr>
                <w:rFonts w:ascii="Arial" w:hAnsi="Arial" w:cs="Arial"/>
              </w:rPr>
              <w:tab/>
            </w:r>
            <w:r w:rsidRPr="00E53679">
              <w:rPr>
                <w:rFonts w:ascii="Arial" w:hAnsi="Arial" w:cs="Arial"/>
              </w:rPr>
              <w:tab/>
              <w:t>m</w:t>
            </w:r>
            <w:r w:rsidRPr="00E53679">
              <w:rPr>
                <w:rFonts w:ascii="Arial" w:hAnsi="Arial" w:cs="Arial"/>
                <w:vertAlign w:val="superscript"/>
              </w:rPr>
              <w:t>2</w:t>
            </w:r>
            <w:r w:rsidR="00290879" w:rsidRPr="00E53679">
              <w:rPr>
                <w:rFonts w:ascii="Arial" w:hAnsi="Arial" w:cs="Arial"/>
              </w:rPr>
              <w:t>.</w:t>
            </w:r>
            <w:r w:rsidRPr="00E53679">
              <w:rPr>
                <w:rFonts w:ascii="Arial" w:hAnsi="Arial" w:cs="Arial"/>
              </w:rPr>
              <w:t>kg</w:t>
            </w:r>
            <w:r w:rsidR="00290879" w:rsidRPr="00E53679">
              <w:rPr>
                <w:rFonts w:ascii="Arial" w:hAnsi="Arial" w:cs="Arial"/>
              </w:rPr>
              <w:t>.</w:t>
            </w:r>
            <w:r w:rsidRPr="00E53679">
              <w:rPr>
                <w:rFonts w:ascii="Arial" w:hAnsi="Arial" w:cs="Arial"/>
              </w:rPr>
              <w:t>s</w:t>
            </w:r>
            <w:r w:rsidRPr="00E53679">
              <w:rPr>
                <w:rFonts w:ascii="Arial" w:hAnsi="Arial" w:cs="Arial"/>
                <w:vertAlign w:val="superscript"/>
              </w:rPr>
              <w:t>-3</w:t>
            </w:r>
            <w:r w:rsidR="00290879" w:rsidRPr="00E53679">
              <w:rPr>
                <w:rFonts w:ascii="Arial" w:hAnsi="Arial" w:cs="Arial"/>
              </w:rPr>
              <w:t>.</w:t>
            </w:r>
            <w:r w:rsidRPr="00E53679">
              <w:rPr>
                <w:rFonts w:ascii="Arial" w:hAnsi="Arial" w:cs="Arial"/>
              </w:rPr>
              <w:t>A</w:t>
            </w:r>
            <w:r w:rsidRPr="00E53679">
              <w:rPr>
                <w:rFonts w:ascii="Arial" w:hAnsi="Arial" w:cs="Arial"/>
                <w:vertAlign w:val="superscript"/>
              </w:rPr>
              <w:t>-2</w:t>
            </w:r>
            <w:r w:rsidRPr="00E53679">
              <w:rPr>
                <w:rFonts w:ascii="Arial" w:hAnsi="Arial" w:cs="Arial"/>
              </w:rPr>
              <w:tab/>
            </w:r>
            <w:r w:rsidRPr="00E53679">
              <w:rPr>
                <w:rFonts w:ascii="Arial" w:hAnsi="Arial" w:cs="Arial"/>
              </w:rPr>
              <w:tab/>
            </w:r>
            <w:r w:rsidRPr="00E53679">
              <w:rPr>
                <w:rFonts w:ascii="Arial" w:hAnsi="Arial" w:cs="Arial"/>
              </w:rPr>
              <w:tab/>
              <w:t>ohm</w:t>
            </w:r>
            <w:r w:rsidRPr="00E53679">
              <w:rPr>
                <w:rFonts w:ascii="Arial" w:hAnsi="Arial" w:cs="Arial"/>
              </w:rPr>
              <w:tab/>
            </w:r>
            <w:r w:rsidRPr="00E53679">
              <w:rPr>
                <w:rFonts w:ascii="Arial" w:hAnsi="Arial" w:cs="Arial"/>
              </w:rPr>
              <w:tab/>
            </w:r>
            <w:r w:rsidRPr="00E53679">
              <w:rPr>
                <w:rFonts w:ascii="Arial" w:hAnsi="Arial" w:cs="Arial"/>
              </w:rPr>
              <w:tab/>
              <w:t>Ω</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elektrická vodivost</w:t>
            </w:r>
            <w:r w:rsidRPr="00E53679">
              <w:rPr>
                <w:rFonts w:ascii="Arial" w:hAnsi="Arial" w:cs="Arial"/>
              </w:rPr>
              <w:tab/>
            </w:r>
            <w:r w:rsidRPr="00E53679">
              <w:rPr>
                <w:rFonts w:ascii="Arial" w:hAnsi="Arial" w:cs="Arial"/>
              </w:rPr>
              <w:tab/>
              <w:t>m</w:t>
            </w:r>
            <w:r w:rsidRPr="00E53679">
              <w:rPr>
                <w:rFonts w:ascii="Arial" w:hAnsi="Arial" w:cs="Arial"/>
                <w:vertAlign w:val="superscript"/>
              </w:rPr>
              <w:t>-2</w:t>
            </w:r>
            <w:r w:rsidR="00290879" w:rsidRPr="00E53679">
              <w:rPr>
                <w:rFonts w:ascii="Arial" w:hAnsi="Arial" w:cs="Arial"/>
              </w:rPr>
              <w:t>.</w:t>
            </w:r>
            <w:r w:rsidRPr="00E53679">
              <w:rPr>
                <w:rFonts w:ascii="Arial" w:hAnsi="Arial" w:cs="Arial"/>
              </w:rPr>
              <w:t>kg</w:t>
            </w:r>
            <w:r w:rsidRPr="00E53679">
              <w:rPr>
                <w:rFonts w:ascii="Arial" w:hAnsi="Arial" w:cs="Arial"/>
                <w:vertAlign w:val="superscript"/>
              </w:rPr>
              <w:t>-1</w:t>
            </w:r>
            <w:r w:rsidR="00290879" w:rsidRPr="00E53679">
              <w:rPr>
                <w:rFonts w:ascii="Arial" w:hAnsi="Arial" w:cs="Arial"/>
              </w:rPr>
              <w:t>.</w:t>
            </w:r>
            <w:r w:rsidRPr="00E53679">
              <w:rPr>
                <w:rFonts w:ascii="Arial" w:hAnsi="Arial" w:cs="Arial"/>
              </w:rPr>
              <w:t>s</w:t>
            </w:r>
            <w:r w:rsidRPr="00E53679">
              <w:rPr>
                <w:rFonts w:ascii="Arial" w:hAnsi="Arial" w:cs="Arial"/>
                <w:vertAlign w:val="superscript"/>
              </w:rPr>
              <w:t>3</w:t>
            </w:r>
            <w:r w:rsidR="00290879" w:rsidRPr="00E53679">
              <w:rPr>
                <w:rFonts w:ascii="Arial" w:hAnsi="Arial" w:cs="Arial"/>
              </w:rPr>
              <w:t>.</w:t>
            </w:r>
            <w:r w:rsidRPr="00E53679">
              <w:rPr>
                <w:rFonts w:ascii="Arial" w:hAnsi="Arial" w:cs="Arial"/>
              </w:rPr>
              <w:t>A</w:t>
            </w:r>
            <w:r w:rsidRPr="00E53679">
              <w:rPr>
                <w:rFonts w:ascii="Arial" w:hAnsi="Arial" w:cs="Arial"/>
                <w:vertAlign w:val="superscript"/>
              </w:rPr>
              <w:t>2</w:t>
            </w:r>
            <w:r w:rsidRPr="00E53679">
              <w:rPr>
                <w:rFonts w:ascii="Arial" w:hAnsi="Arial" w:cs="Arial"/>
              </w:rPr>
              <w:tab/>
            </w:r>
            <w:r w:rsidRPr="00E53679">
              <w:rPr>
                <w:rFonts w:ascii="Arial" w:hAnsi="Arial" w:cs="Arial"/>
              </w:rPr>
              <w:tab/>
            </w:r>
            <w:r w:rsidR="00AC2A5E" w:rsidRPr="00E53679">
              <w:rPr>
                <w:rFonts w:ascii="Arial" w:hAnsi="Arial" w:cs="Arial"/>
              </w:rPr>
              <w:t xml:space="preserve">           </w:t>
            </w:r>
            <w:r w:rsidRPr="00E53679">
              <w:rPr>
                <w:rFonts w:ascii="Arial" w:hAnsi="Arial" w:cs="Arial"/>
              </w:rPr>
              <w:t>siemens</w:t>
            </w:r>
            <w:r w:rsidRPr="00E53679">
              <w:rPr>
                <w:rFonts w:ascii="Arial" w:hAnsi="Arial" w:cs="Arial"/>
              </w:rPr>
              <w:tab/>
            </w:r>
            <w:r w:rsidRPr="00E53679">
              <w:rPr>
                <w:rFonts w:ascii="Arial" w:hAnsi="Arial" w:cs="Arial"/>
              </w:rPr>
              <w:tab/>
              <w:t>S</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magnetický indukční tok</w:t>
            </w:r>
            <w:r w:rsidRPr="00E53679">
              <w:rPr>
                <w:rFonts w:ascii="Arial" w:hAnsi="Arial" w:cs="Arial"/>
              </w:rPr>
              <w:tab/>
              <w:t>m</w:t>
            </w:r>
            <w:r w:rsidRPr="00E53679">
              <w:rPr>
                <w:rFonts w:ascii="Arial" w:hAnsi="Arial" w:cs="Arial"/>
                <w:vertAlign w:val="superscript"/>
              </w:rPr>
              <w:t>2</w:t>
            </w:r>
            <w:r w:rsidR="00290879" w:rsidRPr="00E53679">
              <w:rPr>
                <w:rFonts w:ascii="Arial" w:hAnsi="Arial" w:cs="Arial"/>
              </w:rPr>
              <w:t>.kg.</w:t>
            </w:r>
            <w:r w:rsidRPr="00E53679">
              <w:rPr>
                <w:rFonts w:ascii="Arial" w:hAnsi="Arial" w:cs="Arial"/>
              </w:rPr>
              <w:t>s</w:t>
            </w:r>
            <w:r w:rsidRPr="00E53679">
              <w:rPr>
                <w:rFonts w:ascii="Arial" w:hAnsi="Arial" w:cs="Arial"/>
                <w:vertAlign w:val="superscript"/>
              </w:rPr>
              <w:t>-2</w:t>
            </w:r>
            <w:r w:rsidR="00290879" w:rsidRPr="00E53679">
              <w:rPr>
                <w:rFonts w:ascii="Arial" w:hAnsi="Arial" w:cs="Arial"/>
              </w:rPr>
              <w:t>.</w:t>
            </w:r>
            <w:r w:rsidRPr="00E53679">
              <w:rPr>
                <w:rFonts w:ascii="Arial" w:hAnsi="Arial" w:cs="Arial"/>
              </w:rPr>
              <w:t>A</w:t>
            </w:r>
            <w:r w:rsidRPr="00E53679">
              <w:rPr>
                <w:rFonts w:ascii="Arial" w:hAnsi="Arial" w:cs="Arial"/>
                <w:vertAlign w:val="superscript"/>
              </w:rPr>
              <w:t>-1</w:t>
            </w:r>
            <w:r w:rsidRPr="00E53679">
              <w:rPr>
                <w:rFonts w:ascii="Arial" w:hAnsi="Arial" w:cs="Arial"/>
              </w:rPr>
              <w:tab/>
            </w:r>
            <w:r w:rsidRPr="00E53679">
              <w:rPr>
                <w:rFonts w:ascii="Arial" w:hAnsi="Arial" w:cs="Arial"/>
              </w:rPr>
              <w:tab/>
            </w:r>
            <w:r w:rsidRPr="00E53679">
              <w:rPr>
                <w:rFonts w:ascii="Arial" w:hAnsi="Arial" w:cs="Arial"/>
              </w:rPr>
              <w:tab/>
              <w:t>weber</w:t>
            </w:r>
            <w:r w:rsidRPr="00E53679">
              <w:rPr>
                <w:rFonts w:ascii="Arial" w:hAnsi="Arial" w:cs="Arial"/>
              </w:rPr>
              <w:tab/>
            </w:r>
            <w:r w:rsidRPr="00E53679">
              <w:rPr>
                <w:rFonts w:ascii="Arial" w:hAnsi="Arial" w:cs="Arial"/>
              </w:rPr>
              <w:tab/>
            </w:r>
            <w:r w:rsidRPr="00E53679">
              <w:rPr>
                <w:rFonts w:ascii="Arial" w:hAnsi="Arial" w:cs="Arial"/>
              </w:rPr>
              <w:tab/>
            </w:r>
            <w:proofErr w:type="spellStart"/>
            <w:r w:rsidRPr="00E53679">
              <w:rPr>
                <w:rFonts w:ascii="Arial" w:hAnsi="Arial" w:cs="Arial"/>
              </w:rPr>
              <w:t>Wb</w:t>
            </w:r>
            <w:proofErr w:type="spellEnd"/>
          </w:p>
        </w:tc>
      </w:tr>
      <w:tr w:rsidR="00653C2E" w:rsidRPr="00E53679" w:rsidTr="00621645">
        <w:tc>
          <w:tcPr>
            <w:tcW w:w="9104" w:type="dxa"/>
          </w:tcPr>
          <w:p w:rsidR="00653C2E" w:rsidRPr="00E53679" w:rsidRDefault="00290879" w:rsidP="00E53679">
            <w:pPr>
              <w:spacing w:line="360" w:lineRule="auto"/>
              <w:ind w:left="0"/>
              <w:rPr>
                <w:rFonts w:ascii="Arial" w:hAnsi="Arial" w:cs="Arial"/>
              </w:rPr>
            </w:pPr>
            <w:r w:rsidRPr="00E53679">
              <w:rPr>
                <w:rFonts w:ascii="Arial" w:hAnsi="Arial" w:cs="Arial"/>
              </w:rPr>
              <w:t>magnetická indukce</w:t>
            </w:r>
            <w:r w:rsidRPr="00E53679">
              <w:rPr>
                <w:rFonts w:ascii="Arial" w:hAnsi="Arial" w:cs="Arial"/>
              </w:rPr>
              <w:tab/>
            </w:r>
            <w:r w:rsidRPr="00E53679">
              <w:rPr>
                <w:rFonts w:ascii="Arial" w:hAnsi="Arial" w:cs="Arial"/>
              </w:rPr>
              <w:tab/>
              <w:t>kg.</w:t>
            </w:r>
            <w:r w:rsidR="00653C2E" w:rsidRPr="00E53679">
              <w:rPr>
                <w:rFonts w:ascii="Arial" w:hAnsi="Arial" w:cs="Arial"/>
              </w:rPr>
              <w:t>s</w:t>
            </w:r>
            <w:r w:rsidR="00653C2E" w:rsidRPr="00E53679">
              <w:rPr>
                <w:rFonts w:ascii="Arial" w:hAnsi="Arial" w:cs="Arial"/>
                <w:vertAlign w:val="superscript"/>
              </w:rPr>
              <w:t>-2</w:t>
            </w:r>
            <w:r w:rsidRPr="00E53679">
              <w:rPr>
                <w:rFonts w:ascii="Arial" w:hAnsi="Arial" w:cs="Arial"/>
              </w:rPr>
              <w:t>.</w:t>
            </w:r>
            <w:r w:rsidR="00653C2E" w:rsidRPr="00E53679">
              <w:rPr>
                <w:rFonts w:ascii="Arial" w:hAnsi="Arial" w:cs="Arial"/>
              </w:rPr>
              <w:t>A</w:t>
            </w:r>
            <w:r w:rsidR="00653C2E" w:rsidRPr="00E53679">
              <w:rPr>
                <w:rFonts w:ascii="Arial" w:hAnsi="Arial" w:cs="Arial"/>
                <w:vertAlign w:val="superscript"/>
              </w:rPr>
              <w:t>-1</w:t>
            </w:r>
            <w:r w:rsidR="00653C2E" w:rsidRPr="00E53679">
              <w:rPr>
                <w:rFonts w:ascii="Arial" w:hAnsi="Arial" w:cs="Arial"/>
              </w:rPr>
              <w:tab/>
            </w:r>
            <w:r w:rsidR="00653C2E" w:rsidRPr="00E53679">
              <w:rPr>
                <w:rFonts w:ascii="Arial" w:hAnsi="Arial" w:cs="Arial"/>
              </w:rPr>
              <w:tab/>
            </w:r>
            <w:r w:rsidR="00653C2E" w:rsidRPr="00E53679">
              <w:rPr>
                <w:rFonts w:ascii="Arial" w:hAnsi="Arial" w:cs="Arial"/>
              </w:rPr>
              <w:tab/>
            </w:r>
            <w:proofErr w:type="spellStart"/>
            <w:r w:rsidR="00653C2E" w:rsidRPr="00E53679">
              <w:rPr>
                <w:rFonts w:ascii="Arial" w:hAnsi="Arial" w:cs="Arial"/>
              </w:rPr>
              <w:t>tesla</w:t>
            </w:r>
            <w:proofErr w:type="spellEnd"/>
            <w:r w:rsidR="00653C2E" w:rsidRPr="00E53679">
              <w:rPr>
                <w:rFonts w:ascii="Arial" w:hAnsi="Arial" w:cs="Arial"/>
              </w:rPr>
              <w:tab/>
            </w:r>
            <w:r w:rsidR="00653C2E" w:rsidRPr="00E53679">
              <w:rPr>
                <w:rFonts w:ascii="Arial" w:hAnsi="Arial" w:cs="Arial"/>
              </w:rPr>
              <w:tab/>
            </w:r>
            <w:r w:rsidR="00653C2E" w:rsidRPr="00E53679">
              <w:rPr>
                <w:rFonts w:ascii="Arial" w:hAnsi="Arial" w:cs="Arial"/>
              </w:rPr>
              <w:tab/>
              <w:t>T</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indukčnost,</w:t>
            </w:r>
            <w:r w:rsidRPr="00E53679">
              <w:rPr>
                <w:rFonts w:ascii="Arial" w:hAnsi="Arial" w:cs="Arial"/>
              </w:rPr>
              <w:tab/>
            </w:r>
            <w:r w:rsidRPr="00E53679">
              <w:rPr>
                <w:rFonts w:ascii="Arial" w:hAnsi="Arial" w:cs="Arial"/>
              </w:rPr>
              <w:tab/>
            </w:r>
            <w:r w:rsidRPr="00E53679">
              <w:rPr>
                <w:rFonts w:ascii="Arial" w:hAnsi="Arial" w:cs="Arial"/>
              </w:rPr>
              <w:tab/>
              <w:t>m</w:t>
            </w:r>
            <w:r w:rsidRPr="00E53679">
              <w:rPr>
                <w:rFonts w:ascii="Arial" w:hAnsi="Arial" w:cs="Arial"/>
                <w:vertAlign w:val="superscript"/>
              </w:rPr>
              <w:t>2</w:t>
            </w:r>
            <w:r w:rsidR="00290879" w:rsidRPr="00E53679">
              <w:rPr>
                <w:rFonts w:ascii="Arial" w:hAnsi="Arial" w:cs="Arial"/>
              </w:rPr>
              <w:t>.kg.</w:t>
            </w:r>
            <w:r w:rsidRPr="00E53679">
              <w:rPr>
                <w:rFonts w:ascii="Arial" w:hAnsi="Arial" w:cs="Arial"/>
              </w:rPr>
              <w:t>s</w:t>
            </w:r>
            <w:r w:rsidRPr="00E53679">
              <w:rPr>
                <w:rFonts w:ascii="Arial" w:hAnsi="Arial" w:cs="Arial"/>
                <w:vertAlign w:val="superscript"/>
              </w:rPr>
              <w:t>-2</w:t>
            </w:r>
            <w:r w:rsidR="00290879" w:rsidRPr="00E53679">
              <w:rPr>
                <w:rFonts w:ascii="Arial" w:hAnsi="Arial" w:cs="Arial"/>
              </w:rPr>
              <w:t>.</w:t>
            </w:r>
            <w:r w:rsidRPr="00E53679">
              <w:rPr>
                <w:rFonts w:ascii="Arial" w:hAnsi="Arial" w:cs="Arial"/>
              </w:rPr>
              <w:t>A</w:t>
            </w:r>
            <w:r w:rsidRPr="00E53679">
              <w:rPr>
                <w:rFonts w:ascii="Arial" w:hAnsi="Arial" w:cs="Arial"/>
                <w:vertAlign w:val="superscript"/>
              </w:rPr>
              <w:t>-2</w:t>
            </w:r>
            <w:r w:rsidRPr="00E53679">
              <w:rPr>
                <w:rFonts w:ascii="Arial" w:hAnsi="Arial" w:cs="Arial"/>
              </w:rPr>
              <w:tab/>
            </w:r>
            <w:r w:rsidRPr="00E53679">
              <w:rPr>
                <w:rFonts w:ascii="Arial" w:hAnsi="Arial" w:cs="Arial"/>
              </w:rPr>
              <w:tab/>
            </w:r>
            <w:r w:rsidRPr="00E53679">
              <w:rPr>
                <w:rFonts w:ascii="Arial" w:hAnsi="Arial" w:cs="Arial"/>
              </w:rPr>
              <w:tab/>
            </w:r>
            <w:proofErr w:type="spellStart"/>
            <w:r w:rsidRPr="00E53679">
              <w:rPr>
                <w:rFonts w:ascii="Arial" w:hAnsi="Arial" w:cs="Arial"/>
              </w:rPr>
              <w:t>henry</w:t>
            </w:r>
            <w:proofErr w:type="spellEnd"/>
            <w:r w:rsidRPr="00E53679">
              <w:rPr>
                <w:rFonts w:ascii="Arial" w:hAnsi="Arial" w:cs="Arial"/>
              </w:rPr>
              <w:tab/>
            </w:r>
            <w:r w:rsidRPr="00E53679">
              <w:rPr>
                <w:rFonts w:ascii="Arial" w:hAnsi="Arial" w:cs="Arial"/>
              </w:rPr>
              <w:tab/>
            </w:r>
            <w:r w:rsidRPr="00E53679">
              <w:rPr>
                <w:rFonts w:ascii="Arial" w:hAnsi="Arial" w:cs="Arial"/>
              </w:rPr>
              <w:tab/>
              <w:t>H</w:t>
            </w:r>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světelný tok</w:t>
            </w:r>
            <w:r w:rsidRPr="00E53679">
              <w:rPr>
                <w:rFonts w:ascii="Arial" w:hAnsi="Arial" w:cs="Arial"/>
              </w:rPr>
              <w:tab/>
            </w:r>
            <w:r w:rsidRPr="00E53679">
              <w:rPr>
                <w:rFonts w:ascii="Arial" w:hAnsi="Arial" w:cs="Arial"/>
              </w:rPr>
              <w:tab/>
            </w:r>
            <w:r w:rsidRPr="00E53679">
              <w:rPr>
                <w:rFonts w:ascii="Arial" w:hAnsi="Arial" w:cs="Arial"/>
              </w:rPr>
              <w:tab/>
              <w:t>cd</w:t>
            </w:r>
            <w:r w:rsidRPr="00E53679">
              <w:rPr>
                <w:rFonts w:ascii="Arial" w:hAnsi="Arial" w:cs="Arial"/>
              </w:rPr>
              <w:tab/>
            </w:r>
            <w:r w:rsidRPr="00E53679">
              <w:rPr>
                <w:rFonts w:ascii="Arial" w:hAnsi="Arial" w:cs="Arial"/>
              </w:rPr>
              <w:tab/>
            </w:r>
            <w:r w:rsidRPr="00E53679">
              <w:rPr>
                <w:rFonts w:ascii="Arial" w:hAnsi="Arial" w:cs="Arial"/>
              </w:rPr>
              <w:tab/>
            </w:r>
            <w:r w:rsidRPr="00E53679">
              <w:rPr>
                <w:rFonts w:ascii="Arial" w:hAnsi="Arial" w:cs="Arial"/>
              </w:rPr>
              <w:tab/>
              <w:t>lumen</w:t>
            </w:r>
            <w:r w:rsidRPr="00E53679">
              <w:rPr>
                <w:rFonts w:ascii="Arial" w:hAnsi="Arial" w:cs="Arial"/>
              </w:rPr>
              <w:tab/>
            </w:r>
            <w:r w:rsidRPr="00E53679">
              <w:rPr>
                <w:rFonts w:ascii="Arial" w:hAnsi="Arial" w:cs="Arial"/>
              </w:rPr>
              <w:tab/>
            </w:r>
            <w:r w:rsidRPr="00E53679">
              <w:rPr>
                <w:rFonts w:ascii="Arial" w:hAnsi="Arial" w:cs="Arial"/>
              </w:rPr>
              <w:tab/>
            </w:r>
            <w:proofErr w:type="spellStart"/>
            <w:r w:rsidRPr="00E53679">
              <w:rPr>
                <w:rFonts w:ascii="Arial" w:hAnsi="Arial" w:cs="Arial"/>
              </w:rPr>
              <w:t>lm</w:t>
            </w:r>
            <w:proofErr w:type="spellEnd"/>
          </w:p>
        </w:tc>
      </w:tr>
      <w:tr w:rsidR="00653C2E" w:rsidRPr="00E53679" w:rsidTr="00621645">
        <w:tc>
          <w:tcPr>
            <w:tcW w:w="9104" w:type="dxa"/>
          </w:tcPr>
          <w:p w:rsidR="00653C2E" w:rsidRPr="00E53679" w:rsidRDefault="00653C2E" w:rsidP="00E53679">
            <w:pPr>
              <w:spacing w:line="360" w:lineRule="auto"/>
              <w:ind w:left="0"/>
              <w:rPr>
                <w:rFonts w:ascii="Arial" w:hAnsi="Arial" w:cs="Arial"/>
              </w:rPr>
            </w:pPr>
            <w:r w:rsidRPr="00E53679">
              <w:rPr>
                <w:rFonts w:ascii="Arial" w:hAnsi="Arial" w:cs="Arial"/>
              </w:rPr>
              <w:t>osvětlení</w:t>
            </w:r>
            <w:r w:rsidRPr="00E53679">
              <w:rPr>
                <w:rFonts w:ascii="Arial" w:hAnsi="Arial" w:cs="Arial"/>
              </w:rPr>
              <w:tab/>
            </w:r>
            <w:r w:rsidRPr="00E53679">
              <w:rPr>
                <w:rFonts w:ascii="Arial" w:hAnsi="Arial" w:cs="Arial"/>
              </w:rPr>
              <w:tab/>
            </w:r>
            <w:r w:rsidRPr="00E53679">
              <w:rPr>
                <w:rFonts w:ascii="Arial" w:hAnsi="Arial" w:cs="Arial"/>
              </w:rPr>
              <w:tab/>
              <w:t>m</w:t>
            </w:r>
            <w:r w:rsidRPr="00E53679">
              <w:rPr>
                <w:rFonts w:ascii="Arial" w:hAnsi="Arial" w:cs="Arial"/>
                <w:vertAlign w:val="superscript"/>
              </w:rPr>
              <w:t>-2</w:t>
            </w:r>
            <w:r w:rsidR="00290879" w:rsidRPr="00E53679">
              <w:rPr>
                <w:rFonts w:ascii="Arial" w:hAnsi="Arial" w:cs="Arial"/>
              </w:rPr>
              <w:t>.cd.</w:t>
            </w:r>
            <w:r w:rsidRPr="00E53679">
              <w:rPr>
                <w:rFonts w:ascii="Arial" w:hAnsi="Arial" w:cs="Arial"/>
              </w:rPr>
              <w:t>sr</w:t>
            </w:r>
            <w:r w:rsidRPr="00E53679">
              <w:rPr>
                <w:rFonts w:ascii="Arial" w:hAnsi="Arial" w:cs="Arial"/>
              </w:rPr>
              <w:tab/>
            </w:r>
            <w:r w:rsidRPr="00E53679">
              <w:rPr>
                <w:rFonts w:ascii="Arial" w:hAnsi="Arial" w:cs="Arial"/>
              </w:rPr>
              <w:tab/>
            </w:r>
            <w:r w:rsidRPr="00E53679">
              <w:rPr>
                <w:rFonts w:ascii="Arial" w:hAnsi="Arial" w:cs="Arial"/>
              </w:rPr>
              <w:tab/>
              <w:t>lux</w:t>
            </w:r>
            <w:r w:rsidRPr="00E53679">
              <w:rPr>
                <w:rFonts w:ascii="Arial" w:hAnsi="Arial" w:cs="Arial"/>
              </w:rPr>
              <w:tab/>
            </w:r>
            <w:r w:rsidRPr="00E53679">
              <w:rPr>
                <w:rFonts w:ascii="Arial" w:hAnsi="Arial" w:cs="Arial"/>
              </w:rPr>
              <w:tab/>
            </w:r>
            <w:r w:rsidRPr="00E53679">
              <w:rPr>
                <w:rFonts w:ascii="Arial" w:hAnsi="Arial" w:cs="Arial"/>
              </w:rPr>
              <w:tab/>
            </w:r>
            <w:proofErr w:type="spellStart"/>
            <w:r w:rsidRPr="00E53679">
              <w:rPr>
                <w:rFonts w:ascii="Arial" w:hAnsi="Arial" w:cs="Arial"/>
              </w:rPr>
              <w:t>lx</w:t>
            </w:r>
            <w:proofErr w:type="spellEnd"/>
          </w:p>
        </w:tc>
      </w:tr>
    </w:tbl>
    <w:p w:rsidR="00EA69AB" w:rsidRPr="00E53679" w:rsidRDefault="00EA69AB" w:rsidP="00E53679">
      <w:pPr>
        <w:pStyle w:val="Nadpis4"/>
        <w:ind w:left="0"/>
        <w:rPr>
          <w:rFonts w:cs="Arial"/>
        </w:rPr>
      </w:pPr>
      <w:bookmarkStart w:id="7" w:name="_Toc363556436"/>
    </w:p>
    <w:p w:rsidR="000A1E00" w:rsidRPr="00E53679" w:rsidRDefault="000A1E00" w:rsidP="00E53679">
      <w:pPr>
        <w:pStyle w:val="Nadpis4"/>
        <w:ind w:left="0"/>
        <w:rPr>
          <w:rFonts w:cs="Arial"/>
        </w:rPr>
      </w:pPr>
      <w:r w:rsidRPr="00E53679">
        <w:rPr>
          <w:rFonts w:cs="Arial"/>
        </w:rPr>
        <w:t>Tabulka</w:t>
      </w:r>
      <w:r w:rsidR="000E3AD4" w:rsidRPr="00E53679">
        <w:rPr>
          <w:rFonts w:cs="Arial"/>
        </w:rPr>
        <w:t xml:space="preserve"> 3. vedlejší jednotky </w:t>
      </w:r>
      <w:r w:rsidRPr="00E53679">
        <w:rPr>
          <w:rFonts w:cs="Arial"/>
        </w:rPr>
        <w:t>soustavy SI</w:t>
      </w:r>
      <w:bookmarkEnd w:id="7"/>
    </w:p>
    <w:tbl>
      <w:tblPr>
        <w:tblStyle w:val="Mkatabulky"/>
        <w:tblW w:w="0" w:type="auto"/>
        <w:tblInd w:w="108" w:type="dxa"/>
        <w:tblLook w:val="04A0" w:firstRow="1" w:lastRow="0" w:firstColumn="1" w:lastColumn="0" w:noHBand="0" w:noVBand="1"/>
      </w:tblPr>
      <w:tblGrid>
        <w:gridCol w:w="2417"/>
        <w:gridCol w:w="2261"/>
        <w:gridCol w:w="2228"/>
        <w:gridCol w:w="2166"/>
      </w:tblGrid>
      <w:tr w:rsidR="00964DD1" w:rsidRPr="00E53679" w:rsidTr="00621645">
        <w:tc>
          <w:tcPr>
            <w:tcW w:w="2417" w:type="dxa"/>
          </w:tcPr>
          <w:p w:rsidR="00964DD1" w:rsidRPr="00E53679" w:rsidRDefault="00964DD1" w:rsidP="00E53679">
            <w:pPr>
              <w:spacing w:line="360" w:lineRule="auto"/>
              <w:ind w:left="0"/>
              <w:rPr>
                <w:rFonts w:ascii="Arial" w:hAnsi="Arial" w:cs="Arial"/>
                <w:b/>
              </w:rPr>
            </w:pPr>
            <w:r w:rsidRPr="00E53679">
              <w:rPr>
                <w:rFonts w:ascii="Arial" w:hAnsi="Arial" w:cs="Arial"/>
                <w:b/>
              </w:rPr>
              <w:t xml:space="preserve">Veličina </w:t>
            </w:r>
          </w:p>
        </w:tc>
        <w:tc>
          <w:tcPr>
            <w:tcW w:w="2261" w:type="dxa"/>
          </w:tcPr>
          <w:p w:rsidR="00964DD1" w:rsidRPr="00E53679" w:rsidRDefault="00964DD1" w:rsidP="00E53679">
            <w:pPr>
              <w:spacing w:line="360" w:lineRule="auto"/>
              <w:ind w:left="0"/>
              <w:rPr>
                <w:rFonts w:ascii="Arial" w:hAnsi="Arial" w:cs="Arial"/>
                <w:b/>
              </w:rPr>
            </w:pPr>
            <w:r w:rsidRPr="00E53679">
              <w:rPr>
                <w:rFonts w:ascii="Arial" w:hAnsi="Arial" w:cs="Arial"/>
                <w:b/>
              </w:rPr>
              <w:t xml:space="preserve">Název </w:t>
            </w:r>
          </w:p>
        </w:tc>
        <w:tc>
          <w:tcPr>
            <w:tcW w:w="2228" w:type="dxa"/>
          </w:tcPr>
          <w:p w:rsidR="00964DD1" w:rsidRPr="00E53679" w:rsidRDefault="00964DD1" w:rsidP="00E53679">
            <w:pPr>
              <w:spacing w:line="360" w:lineRule="auto"/>
              <w:ind w:left="0"/>
              <w:rPr>
                <w:rFonts w:ascii="Arial" w:hAnsi="Arial" w:cs="Arial"/>
                <w:b/>
              </w:rPr>
            </w:pPr>
            <w:r w:rsidRPr="00E53679">
              <w:rPr>
                <w:rFonts w:ascii="Arial" w:hAnsi="Arial" w:cs="Arial"/>
                <w:b/>
              </w:rPr>
              <w:t>značka</w:t>
            </w:r>
          </w:p>
        </w:tc>
        <w:tc>
          <w:tcPr>
            <w:tcW w:w="2166" w:type="dxa"/>
          </w:tcPr>
          <w:p w:rsidR="00964DD1" w:rsidRPr="00E53679" w:rsidRDefault="00964DD1" w:rsidP="00E53679">
            <w:pPr>
              <w:spacing w:line="360" w:lineRule="auto"/>
              <w:ind w:left="0"/>
              <w:rPr>
                <w:rFonts w:ascii="Arial" w:hAnsi="Arial" w:cs="Arial"/>
                <w:b/>
              </w:rPr>
            </w:pPr>
            <w:r w:rsidRPr="00E53679">
              <w:rPr>
                <w:rFonts w:ascii="Arial" w:hAnsi="Arial" w:cs="Arial"/>
                <w:b/>
              </w:rPr>
              <w:t>Vztah k jednotce</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Čas </w:t>
            </w: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Minuta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min</w:t>
            </w:r>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60</w:t>
            </w:r>
            <w:r w:rsidR="00AC2A5E" w:rsidRPr="00E53679">
              <w:rPr>
                <w:rFonts w:ascii="Arial" w:hAnsi="Arial" w:cs="Arial"/>
              </w:rPr>
              <w:t xml:space="preserve"> </w:t>
            </w:r>
            <w:r w:rsidRPr="00E53679">
              <w:rPr>
                <w:rFonts w:ascii="Arial" w:hAnsi="Arial" w:cs="Arial"/>
              </w:rPr>
              <w:t>s</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Hodina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h</w:t>
            </w:r>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3600</w:t>
            </w:r>
            <w:r w:rsidR="00AC2A5E" w:rsidRPr="00E53679">
              <w:rPr>
                <w:rFonts w:ascii="Arial" w:hAnsi="Arial" w:cs="Arial"/>
              </w:rPr>
              <w:t xml:space="preserve"> s</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Den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d</w:t>
            </w:r>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86</w:t>
            </w:r>
            <w:r w:rsidR="00AC2A5E" w:rsidRPr="00E53679">
              <w:rPr>
                <w:rFonts w:ascii="Arial" w:hAnsi="Arial" w:cs="Arial"/>
              </w:rPr>
              <w:t> </w:t>
            </w:r>
            <w:r w:rsidRPr="00E53679">
              <w:rPr>
                <w:rFonts w:ascii="Arial" w:hAnsi="Arial" w:cs="Arial"/>
              </w:rPr>
              <w:t>400</w:t>
            </w:r>
            <w:r w:rsidR="00AC2A5E" w:rsidRPr="00E53679">
              <w:rPr>
                <w:rFonts w:ascii="Arial" w:hAnsi="Arial" w:cs="Arial"/>
              </w:rPr>
              <w:t xml:space="preserve"> s</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r w:rsidRPr="00E53679">
              <w:rPr>
                <w:rFonts w:ascii="Arial" w:hAnsi="Arial" w:cs="Arial"/>
              </w:rPr>
              <w:t>Rovinný úhel</w:t>
            </w: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Stupeň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w:t>
            </w:r>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(π/180) rad</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Minuta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w:t>
            </w:r>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(π/10 800) rad</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Vteřina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w:t>
            </w:r>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(π/648 000) rad</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Délka </w:t>
            </w: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Astronomická jednotka</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AU</w:t>
            </w:r>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1,49598</w:t>
            </w:r>
            <w:r w:rsidR="00FC6A9D" w:rsidRPr="00E53679">
              <w:rPr>
                <w:rFonts w:ascii="Arial" w:hAnsi="Arial" w:cs="Arial"/>
              </w:rPr>
              <w:t xml:space="preserve"> </w:t>
            </w:r>
            <w:r w:rsidRPr="00E53679">
              <w:rPr>
                <w:rFonts w:ascii="Arial" w:hAnsi="Arial" w:cs="Arial"/>
              </w:rPr>
              <w:t>.</w:t>
            </w:r>
            <w:r w:rsidR="00FC6A9D" w:rsidRPr="00E53679">
              <w:rPr>
                <w:rFonts w:ascii="Arial" w:hAnsi="Arial" w:cs="Arial"/>
              </w:rPr>
              <w:t xml:space="preserve"> </w:t>
            </w:r>
            <w:r w:rsidRPr="00E53679">
              <w:rPr>
                <w:rFonts w:ascii="Arial" w:hAnsi="Arial" w:cs="Arial"/>
              </w:rPr>
              <w:t>10</w:t>
            </w:r>
            <w:r w:rsidRPr="00E53679">
              <w:rPr>
                <w:rFonts w:ascii="Arial" w:hAnsi="Arial" w:cs="Arial"/>
                <w:vertAlign w:val="superscript"/>
              </w:rPr>
              <w:t>11</w:t>
            </w:r>
            <w:r w:rsidR="00AC2A5E" w:rsidRPr="00E53679">
              <w:rPr>
                <w:rFonts w:ascii="Arial" w:hAnsi="Arial" w:cs="Arial"/>
              </w:rPr>
              <w:t xml:space="preserve"> </w:t>
            </w:r>
            <w:r w:rsidRPr="00E53679">
              <w:rPr>
                <w:rFonts w:ascii="Arial" w:hAnsi="Arial" w:cs="Arial"/>
              </w:rPr>
              <w:t>m</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Parsek </w:t>
            </w:r>
          </w:p>
        </w:tc>
        <w:tc>
          <w:tcPr>
            <w:tcW w:w="2228" w:type="dxa"/>
          </w:tcPr>
          <w:p w:rsidR="00964DD1" w:rsidRPr="00E53679" w:rsidRDefault="00964DD1" w:rsidP="00E53679">
            <w:pPr>
              <w:spacing w:line="360" w:lineRule="auto"/>
              <w:ind w:left="0"/>
              <w:rPr>
                <w:rFonts w:ascii="Arial" w:hAnsi="Arial" w:cs="Arial"/>
              </w:rPr>
            </w:pPr>
            <w:proofErr w:type="spellStart"/>
            <w:r w:rsidRPr="00E53679">
              <w:rPr>
                <w:rFonts w:ascii="Arial" w:hAnsi="Arial" w:cs="Arial"/>
              </w:rPr>
              <w:t>pc</w:t>
            </w:r>
            <w:proofErr w:type="spellEnd"/>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3,0857</w:t>
            </w:r>
            <w:r w:rsidR="00FC6A9D" w:rsidRPr="00E53679">
              <w:rPr>
                <w:rFonts w:ascii="Arial" w:hAnsi="Arial" w:cs="Arial"/>
              </w:rPr>
              <w:t xml:space="preserve"> </w:t>
            </w:r>
            <w:r w:rsidRPr="00E53679">
              <w:rPr>
                <w:rFonts w:ascii="Arial" w:hAnsi="Arial" w:cs="Arial"/>
              </w:rPr>
              <w:t>.</w:t>
            </w:r>
            <w:r w:rsidR="00FC6A9D" w:rsidRPr="00E53679">
              <w:rPr>
                <w:rFonts w:ascii="Arial" w:hAnsi="Arial" w:cs="Arial"/>
              </w:rPr>
              <w:t xml:space="preserve"> </w:t>
            </w:r>
            <w:r w:rsidRPr="00E53679">
              <w:rPr>
                <w:rFonts w:ascii="Arial" w:hAnsi="Arial" w:cs="Arial"/>
              </w:rPr>
              <w:t>10</w:t>
            </w:r>
            <w:r w:rsidRPr="00E53679">
              <w:rPr>
                <w:rFonts w:ascii="Arial" w:hAnsi="Arial" w:cs="Arial"/>
                <w:vertAlign w:val="superscript"/>
              </w:rPr>
              <w:t>16</w:t>
            </w:r>
            <w:r w:rsidRPr="00E53679">
              <w:rPr>
                <w:rFonts w:ascii="Arial" w:hAnsi="Arial" w:cs="Arial"/>
              </w:rPr>
              <w:t xml:space="preserve"> m</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Světelný rok</w:t>
            </w:r>
          </w:p>
        </w:tc>
        <w:tc>
          <w:tcPr>
            <w:tcW w:w="2228" w:type="dxa"/>
          </w:tcPr>
          <w:p w:rsidR="00964DD1" w:rsidRPr="00E53679" w:rsidRDefault="00964DD1" w:rsidP="00E53679">
            <w:pPr>
              <w:spacing w:line="360" w:lineRule="auto"/>
              <w:ind w:left="0"/>
              <w:rPr>
                <w:rFonts w:ascii="Arial" w:hAnsi="Arial" w:cs="Arial"/>
              </w:rPr>
            </w:pPr>
            <w:proofErr w:type="spellStart"/>
            <w:r w:rsidRPr="00E53679">
              <w:rPr>
                <w:rFonts w:ascii="Arial" w:hAnsi="Arial" w:cs="Arial"/>
              </w:rPr>
              <w:t>ly</w:t>
            </w:r>
            <w:proofErr w:type="spellEnd"/>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9,4605</w:t>
            </w:r>
            <w:r w:rsidR="00895C03" w:rsidRPr="00E53679">
              <w:rPr>
                <w:rFonts w:ascii="Arial" w:hAnsi="Arial" w:cs="Arial"/>
              </w:rPr>
              <w:t xml:space="preserve"> </w:t>
            </w:r>
            <w:r w:rsidRPr="00E53679">
              <w:rPr>
                <w:rFonts w:ascii="Arial" w:hAnsi="Arial" w:cs="Arial"/>
              </w:rPr>
              <w:t>.</w:t>
            </w:r>
            <w:r w:rsidR="00895C03" w:rsidRPr="00E53679">
              <w:rPr>
                <w:rFonts w:ascii="Arial" w:hAnsi="Arial" w:cs="Arial"/>
              </w:rPr>
              <w:t xml:space="preserve"> </w:t>
            </w:r>
            <w:r w:rsidRPr="00E53679">
              <w:rPr>
                <w:rFonts w:ascii="Arial" w:hAnsi="Arial" w:cs="Arial"/>
              </w:rPr>
              <w:t>10</w:t>
            </w:r>
            <w:r w:rsidRPr="00E53679">
              <w:rPr>
                <w:rFonts w:ascii="Arial" w:hAnsi="Arial" w:cs="Arial"/>
                <w:vertAlign w:val="superscript"/>
              </w:rPr>
              <w:t>15</w:t>
            </w:r>
            <w:r w:rsidRPr="00E53679">
              <w:rPr>
                <w:rFonts w:ascii="Arial" w:hAnsi="Arial" w:cs="Arial"/>
              </w:rPr>
              <w:t xml:space="preserve"> m</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r w:rsidRPr="00E53679">
              <w:rPr>
                <w:rFonts w:ascii="Arial" w:hAnsi="Arial" w:cs="Arial"/>
              </w:rPr>
              <w:t>Plošný obsah</w:t>
            </w: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Hektar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ha</w:t>
            </w:r>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10</w:t>
            </w:r>
            <w:r w:rsidRPr="00E53679">
              <w:rPr>
                <w:rFonts w:ascii="Arial" w:hAnsi="Arial" w:cs="Arial"/>
                <w:vertAlign w:val="superscript"/>
              </w:rPr>
              <w:t>4</w:t>
            </w:r>
            <w:r w:rsidRPr="00E53679">
              <w:rPr>
                <w:rFonts w:ascii="Arial" w:hAnsi="Arial" w:cs="Arial"/>
              </w:rPr>
              <w:t xml:space="preserve"> m</w:t>
            </w:r>
            <w:r w:rsidRPr="00E53679">
              <w:rPr>
                <w:rFonts w:ascii="Arial" w:hAnsi="Arial" w:cs="Arial"/>
                <w:vertAlign w:val="superscript"/>
              </w:rPr>
              <w:t>2</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Objem </w:t>
            </w: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Litr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1l</w:t>
            </w:r>
          </w:p>
        </w:tc>
        <w:tc>
          <w:tcPr>
            <w:tcW w:w="2166" w:type="dxa"/>
          </w:tcPr>
          <w:p w:rsidR="00964DD1" w:rsidRPr="00E53679" w:rsidRDefault="00964DD1" w:rsidP="00E53679">
            <w:pPr>
              <w:spacing w:line="360" w:lineRule="auto"/>
              <w:ind w:left="0"/>
              <w:rPr>
                <w:rFonts w:ascii="Arial" w:hAnsi="Arial" w:cs="Arial"/>
              </w:rPr>
            </w:pPr>
            <w:r w:rsidRPr="00E53679">
              <w:rPr>
                <w:rFonts w:ascii="Arial" w:hAnsi="Arial" w:cs="Arial"/>
              </w:rPr>
              <w:t>10</w:t>
            </w:r>
            <w:r w:rsidRPr="00E53679">
              <w:rPr>
                <w:rFonts w:ascii="Arial" w:hAnsi="Arial" w:cs="Arial"/>
                <w:vertAlign w:val="superscript"/>
              </w:rPr>
              <w:t>-3</w:t>
            </w:r>
            <w:r w:rsidRPr="00E53679">
              <w:rPr>
                <w:rFonts w:ascii="Arial" w:hAnsi="Arial" w:cs="Arial"/>
              </w:rPr>
              <w:t xml:space="preserve"> m</w:t>
            </w:r>
            <w:r w:rsidRPr="00E53679">
              <w:rPr>
                <w:rFonts w:ascii="Arial" w:hAnsi="Arial" w:cs="Arial"/>
                <w:vertAlign w:val="superscript"/>
              </w:rPr>
              <w:t>3</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Hmotnost </w:t>
            </w: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Tuna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t</w:t>
            </w:r>
          </w:p>
        </w:tc>
        <w:tc>
          <w:tcPr>
            <w:tcW w:w="2166" w:type="dxa"/>
          </w:tcPr>
          <w:p w:rsidR="00964DD1" w:rsidRPr="00E53679" w:rsidRDefault="00964DD1" w:rsidP="00E53679">
            <w:pPr>
              <w:spacing w:line="360" w:lineRule="auto"/>
              <w:ind w:left="0"/>
              <w:rPr>
                <w:rFonts w:ascii="Arial" w:hAnsi="Arial" w:cs="Arial"/>
                <w:lang w:val="en-US"/>
              </w:rPr>
            </w:pPr>
            <w:r w:rsidRPr="00E53679">
              <w:rPr>
                <w:rFonts w:ascii="Arial" w:hAnsi="Arial" w:cs="Arial"/>
              </w:rPr>
              <w:t>1000</w:t>
            </w:r>
            <w:r w:rsidR="00AC2A5E" w:rsidRPr="00E53679">
              <w:rPr>
                <w:rFonts w:ascii="Arial" w:hAnsi="Arial" w:cs="Arial"/>
              </w:rPr>
              <w:t xml:space="preserve"> </w:t>
            </w:r>
            <w:r w:rsidRPr="00E53679">
              <w:rPr>
                <w:rFonts w:ascii="Arial" w:hAnsi="Arial" w:cs="Arial"/>
              </w:rPr>
              <w:t>kg</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r w:rsidRPr="00E53679">
              <w:rPr>
                <w:rFonts w:ascii="Arial" w:hAnsi="Arial" w:cs="Arial"/>
              </w:rPr>
              <w:t>Optická dioptrie</w:t>
            </w: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D</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1m</w:t>
            </w:r>
            <w:r w:rsidRPr="00E53679">
              <w:rPr>
                <w:rFonts w:ascii="Arial" w:hAnsi="Arial" w:cs="Arial"/>
                <w:vertAlign w:val="superscript"/>
              </w:rPr>
              <w:t>-1</w:t>
            </w:r>
          </w:p>
        </w:tc>
        <w:tc>
          <w:tcPr>
            <w:tcW w:w="2166" w:type="dxa"/>
          </w:tcPr>
          <w:p w:rsidR="00964DD1" w:rsidRPr="00E53679" w:rsidRDefault="00964DD1" w:rsidP="00E53679">
            <w:pPr>
              <w:spacing w:line="360" w:lineRule="auto"/>
              <w:ind w:left="0"/>
              <w:rPr>
                <w:rFonts w:ascii="Arial" w:hAnsi="Arial" w:cs="Arial"/>
              </w:rPr>
            </w:pPr>
          </w:p>
        </w:tc>
      </w:tr>
      <w:tr w:rsidR="00964DD1" w:rsidRPr="00E53679" w:rsidTr="00621645">
        <w:tc>
          <w:tcPr>
            <w:tcW w:w="2417" w:type="dxa"/>
          </w:tcPr>
          <w:p w:rsidR="00964DD1" w:rsidRPr="00E53679" w:rsidRDefault="005076E9" w:rsidP="00E53679">
            <w:pPr>
              <w:spacing w:line="360" w:lineRule="auto"/>
              <w:ind w:left="0"/>
              <w:rPr>
                <w:rFonts w:ascii="Arial" w:hAnsi="Arial" w:cs="Arial"/>
              </w:rPr>
            </w:pPr>
            <w:r w:rsidRPr="00E53679">
              <w:rPr>
                <w:rFonts w:ascii="Arial" w:hAnsi="Arial" w:cs="Arial"/>
              </w:rPr>
              <w:lastRenderedPageBreak/>
              <w:t>E</w:t>
            </w:r>
            <w:r w:rsidR="00964DD1" w:rsidRPr="00E53679">
              <w:rPr>
                <w:rFonts w:ascii="Arial" w:hAnsi="Arial" w:cs="Arial"/>
              </w:rPr>
              <w:t>nergie</w:t>
            </w:r>
          </w:p>
        </w:tc>
        <w:tc>
          <w:tcPr>
            <w:tcW w:w="2261" w:type="dxa"/>
          </w:tcPr>
          <w:p w:rsidR="00964DD1" w:rsidRPr="00E53679" w:rsidRDefault="00964DD1" w:rsidP="00E53679">
            <w:pPr>
              <w:spacing w:line="360" w:lineRule="auto"/>
              <w:ind w:left="0"/>
              <w:rPr>
                <w:rFonts w:ascii="Arial" w:hAnsi="Arial" w:cs="Arial"/>
              </w:rPr>
            </w:pPr>
            <w:proofErr w:type="spellStart"/>
            <w:r w:rsidRPr="00E53679">
              <w:rPr>
                <w:rFonts w:ascii="Arial" w:hAnsi="Arial" w:cs="Arial"/>
              </w:rPr>
              <w:t>Elektrovolt</w:t>
            </w:r>
            <w:proofErr w:type="spellEnd"/>
            <w:r w:rsidRPr="00E53679">
              <w:rPr>
                <w:rFonts w:ascii="Arial" w:hAnsi="Arial" w:cs="Arial"/>
              </w:rPr>
              <w:t xml:space="preserve">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eV</w:t>
            </w:r>
          </w:p>
        </w:tc>
        <w:tc>
          <w:tcPr>
            <w:tcW w:w="2166" w:type="dxa"/>
          </w:tcPr>
          <w:p w:rsidR="00964DD1" w:rsidRPr="00E53679" w:rsidRDefault="00895C03" w:rsidP="00E53679">
            <w:pPr>
              <w:spacing w:line="360" w:lineRule="auto"/>
              <w:ind w:left="0"/>
              <w:rPr>
                <w:rFonts w:ascii="Arial" w:hAnsi="Arial" w:cs="Arial"/>
              </w:rPr>
            </w:pPr>
            <w:r w:rsidRPr="00E53679">
              <w:rPr>
                <w:rFonts w:ascii="Arial" w:hAnsi="Arial" w:cs="Arial"/>
              </w:rPr>
              <w:t xml:space="preserve">1,60219 . </w:t>
            </w:r>
            <w:r w:rsidR="00964DD1" w:rsidRPr="00E53679">
              <w:rPr>
                <w:rFonts w:ascii="Arial" w:hAnsi="Arial" w:cs="Arial"/>
              </w:rPr>
              <w:t>10</w:t>
            </w:r>
            <w:r w:rsidR="00964DD1" w:rsidRPr="00E53679">
              <w:rPr>
                <w:rFonts w:ascii="Arial" w:hAnsi="Arial" w:cs="Arial"/>
                <w:vertAlign w:val="superscript"/>
              </w:rPr>
              <w:t>-19</w:t>
            </w:r>
            <w:r w:rsidR="00964DD1" w:rsidRPr="00E53679">
              <w:rPr>
                <w:rFonts w:ascii="Arial" w:hAnsi="Arial" w:cs="Arial"/>
              </w:rPr>
              <w:t xml:space="preserve"> J</w:t>
            </w: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r w:rsidRPr="00E53679">
              <w:rPr>
                <w:rFonts w:ascii="Arial" w:hAnsi="Arial" w:cs="Arial"/>
              </w:rPr>
              <w:t>Zdánlivý výkon</w:t>
            </w: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Voltampér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VA</w:t>
            </w:r>
          </w:p>
        </w:tc>
        <w:tc>
          <w:tcPr>
            <w:tcW w:w="2166" w:type="dxa"/>
          </w:tcPr>
          <w:p w:rsidR="00964DD1" w:rsidRPr="00E53679" w:rsidRDefault="00964DD1" w:rsidP="00E53679">
            <w:pPr>
              <w:spacing w:line="360" w:lineRule="auto"/>
              <w:ind w:left="0"/>
              <w:rPr>
                <w:rFonts w:ascii="Arial" w:hAnsi="Arial" w:cs="Arial"/>
              </w:rPr>
            </w:pPr>
          </w:p>
        </w:tc>
      </w:tr>
      <w:tr w:rsidR="00964DD1" w:rsidRPr="00E53679" w:rsidTr="00621645">
        <w:tc>
          <w:tcPr>
            <w:tcW w:w="2417" w:type="dxa"/>
          </w:tcPr>
          <w:p w:rsidR="00964DD1" w:rsidRPr="00E53679" w:rsidRDefault="00964DD1" w:rsidP="00E53679">
            <w:pPr>
              <w:spacing w:line="360" w:lineRule="auto"/>
              <w:ind w:left="0"/>
              <w:rPr>
                <w:rFonts w:ascii="Arial" w:hAnsi="Arial" w:cs="Arial"/>
              </w:rPr>
            </w:pPr>
            <w:r w:rsidRPr="00E53679">
              <w:rPr>
                <w:rFonts w:ascii="Arial" w:hAnsi="Arial" w:cs="Arial"/>
              </w:rPr>
              <w:t>Jalový výkon</w:t>
            </w:r>
          </w:p>
        </w:tc>
        <w:tc>
          <w:tcPr>
            <w:tcW w:w="2261" w:type="dxa"/>
          </w:tcPr>
          <w:p w:rsidR="00964DD1" w:rsidRPr="00E53679" w:rsidRDefault="00964DD1" w:rsidP="00E53679">
            <w:pPr>
              <w:spacing w:line="360" w:lineRule="auto"/>
              <w:ind w:left="0"/>
              <w:rPr>
                <w:rFonts w:ascii="Arial" w:hAnsi="Arial" w:cs="Arial"/>
              </w:rPr>
            </w:pPr>
            <w:r w:rsidRPr="00E53679">
              <w:rPr>
                <w:rFonts w:ascii="Arial" w:hAnsi="Arial" w:cs="Arial"/>
              </w:rPr>
              <w:t xml:space="preserve">Var </w:t>
            </w:r>
          </w:p>
        </w:tc>
        <w:tc>
          <w:tcPr>
            <w:tcW w:w="2228" w:type="dxa"/>
          </w:tcPr>
          <w:p w:rsidR="00964DD1" w:rsidRPr="00E53679" w:rsidRDefault="00964DD1" w:rsidP="00E53679">
            <w:pPr>
              <w:spacing w:line="360" w:lineRule="auto"/>
              <w:ind w:left="0"/>
              <w:rPr>
                <w:rFonts w:ascii="Arial" w:hAnsi="Arial" w:cs="Arial"/>
              </w:rPr>
            </w:pPr>
            <w:r w:rsidRPr="00E53679">
              <w:rPr>
                <w:rFonts w:ascii="Arial" w:hAnsi="Arial" w:cs="Arial"/>
              </w:rPr>
              <w:t>var</w:t>
            </w:r>
          </w:p>
        </w:tc>
        <w:tc>
          <w:tcPr>
            <w:tcW w:w="2166" w:type="dxa"/>
          </w:tcPr>
          <w:p w:rsidR="00964DD1" w:rsidRPr="00E53679" w:rsidRDefault="00964DD1" w:rsidP="00E53679">
            <w:pPr>
              <w:spacing w:line="360" w:lineRule="auto"/>
              <w:ind w:left="0"/>
              <w:rPr>
                <w:rFonts w:ascii="Arial" w:hAnsi="Arial" w:cs="Arial"/>
              </w:rPr>
            </w:pPr>
          </w:p>
        </w:tc>
      </w:tr>
    </w:tbl>
    <w:p w:rsidR="00983FB8" w:rsidRPr="00E53679" w:rsidRDefault="00901A99" w:rsidP="00E53679">
      <w:pPr>
        <w:ind w:left="0"/>
        <w:rPr>
          <w:rFonts w:ascii="Arial" w:hAnsi="Arial" w:cs="Arial"/>
        </w:rPr>
      </w:pPr>
      <w:hyperlink r:id="rId18" w:history="1">
        <w:r w:rsidR="00F932E5" w:rsidRPr="00E53679">
          <w:rPr>
            <w:rStyle w:val="Hypertextovodkaz"/>
            <w:rFonts w:ascii="Arial" w:hAnsi="Arial" w:cs="Arial"/>
            <w:u w:val="none"/>
          </w:rPr>
          <w:t>http://cs.wikipedia.org/wiki/Soustava_SI</w:t>
        </w:r>
      </w:hyperlink>
    </w:p>
    <w:p w:rsidR="00566DA6" w:rsidRPr="00E53679" w:rsidRDefault="00566DA6" w:rsidP="00E53679">
      <w:pPr>
        <w:pStyle w:val="Nadpis4"/>
        <w:ind w:left="0"/>
        <w:rPr>
          <w:rFonts w:eastAsiaTheme="minorHAnsi" w:cs="Arial"/>
          <w:b w:val="0"/>
          <w:bCs w:val="0"/>
          <w:iCs w:val="0"/>
        </w:rPr>
      </w:pPr>
      <w:bookmarkStart w:id="8" w:name="_Toc363556437"/>
    </w:p>
    <w:p w:rsidR="000A1E00" w:rsidRPr="00E53679" w:rsidRDefault="009E19E4" w:rsidP="00E53679">
      <w:pPr>
        <w:pStyle w:val="Nadpis4"/>
        <w:ind w:left="0"/>
        <w:rPr>
          <w:rFonts w:cs="Arial"/>
        </w:rPr>
      </w:pPr>
      <w:r w:rsidRPr="00E53679">
        <w:rPr>
          <w:rFonts w:cs="Arial"/>
        </w:rPr>
        <w:t xml:space="preserve">Tabulka </w:t>
      </w:r>
      <w:r w:rsidR="000E3AD4" w:rsidRPr="00E53679">
        <w:rPr>
          <w:rFonts w:cs="Arial"/>
        </w:rPr>
        <w:t>4. převody</w:t>
      </w:r>
      <w:r w:rsidRPr="00E53679">
        <w:rPr>
          <w:rFonts w:cs="Arial"/>
        </w:rPr>
        <w:t xml:space="preserve"> jednotek</w:t>
      </w:r>
      <w:bookmarkEnd w:id="8"/>
    </w:p>
    <w:tbl>
      <w:tblPr>
        <w:tblStyle w:val="Mkatabulky"/>
        <w:tblW w:w="0" w:type="auto"/>
        <w:tblInd w:w="108" w:type="dxa"/>
        <w:tblLook w:val="04A0" w:firstRow="1" w:lastRow="0" w:firstColumn="1" w:lastColumn="0" w:noHBand="0" w:noVBand="1"/>
      </w:tblPr>
      <w:tblGrid>
        <w:gridCol w:w="9104"/>
      </w:tblGrid>
      <w:tr w:rsidR="000A1E00" w:rsidRPr="00E53679" w:rsidTr="00621645">
        <w:tc>
          <w:tcPr>
            <w:tcW w:w="9104" w:type="dxa"/>
          </w:tcPr>
          <w:p w:rsidR="000A1E00" w:rsidRPr="00E53679" w:rsidRDefault="000A1E00" w:rsidP="00E53679">
            <w:pPr>
              <w:spacing w:line="360" w:lineRule="auto"/>
              <w:jc w:val="left"/>
              <w:rPr>
                <w:rFonts w:ascii="Arial" w:hAnsi="Arial" w:cs="Arial"/>
                <w:b/>
              </w:rPr>
            </w:pPr>
            <w:r w:rsidRPr="00E53679">
              <w:rPr>
                <w:rFonts w:ascii="Arial" w:hAnsi="Arial" w:cs="Arial"/>
                <w:b/>
              </w:rPr>
              <w:t>Předpona</w:t>
            </w:r>
            <w:r w:rsidRPr="00E53679">
              <w:rPr>
                <w:rFonts w:ascii="Arial" w:hAnsi="Arial" w:cs="Arial"/>
                <w:b/>
              </w:rPr>
              <w:tab/>
              <w:t xml:space="preserve">    </w:t>
            </w:r>
            <w:r w:rsidR="00566DA6" w:rsidRPr="00E53679">
              <w:rPr>
                <w:rFonts w:ascii="Arial" w:hAnsi="Arial" w:cs="Arial"/>
                <w:b/>
              </w:rPr>
              <w:t xml:space="preserve">       </w:t>
            </w:r>
            <w:r w:rsidRPr="00E53679">
              <w:rPr>
                <w:rFonts w:ascii="Arial" w:hAnsi="Arial" w:cs="Arial"/>
                <w:b/>
              </w:rPr>
              <w:t xml:space="preserve"> Znamená násobek</w:t>
            </w:r>
            <w:r w:rsidRPr="00E53679">
              <w:rPr>
                <w:rFonts w:ascii="Arial" w:hAnsi="Arial" w:cs="Arial"/>
                <w:b/>
              </w:rPr>
              <w:tab/>
            </w:r>
            <w:r w:rsidRPr="00E53679">
              <w:rPr>
                <w:rFonts w:ascii="Arial" w:hAnsi="Arial" w:cs="Arial"/>
                <w:b/>
              </w:rPr>
              <w:tab/>
            </w:r>
            <w:r w:rsidRPr="00E53679">
              <w:rPr>
                <w:rFonts w:ascii="Arial" w:hAnsi="Arial" w:cs="Arial"/>
                <w:b/>
              </w:rPr>
              <w:tab/>
            </w:r>
            <w:r w:rsidR="00566DA6" w:rsidRPr="00E53679">
              <w:rPr>
                <w:rFonts w:ascii="Arial" w:hAnsi="Arial" w:cs="Arial"/>
                <w:b/>
              </w:rPr>
              <w:t xml:space="preserve">           </w:t>
            </w:r>
            <w:r w:rsidRPr="00E53679">
              <w:rPr>
                <w:rFonts w:ascii="Arial" w:hAnsi="Arial" w:cs="Arial"/>
                <w:b/>
              </w:rPr>
              <w:t>Mocnina</w:t>
            </w:r>
          </w:p>
        </w:tc>
      </w:tr>
      <w:tr w:rsidR="000A1E00" w:rsidRPr="00E53679" w:rsidTr="00621645">
        <w:tc>
          <w:tcPr>
            <w:tcW w:w="9104" w:type="dxa"/>
          </w:tcPr>
          <w:p w:rsidR="000A1E00" w:rsidRPr="00E53679" w:rsidRDefault="000A1E00" w:rsidP="00E53679">
            <w:pPr>
              <w:spacing w:line="360" w:lineRule="auto"/>
              <w:jc w:val="left"/>
              <w:rPr>
                <w:rFonts w:ascii="Arial" w:hAnsi="Arial" w:cs="Arial"/>
                <w:b/>
              </w:rPr>
            </w:pPr>
            <w:r w:rsidRPr="00E53679">
              <w:rPr>
                <w:rFonts w:ascii="Arial" w:hAnsi="Arial" w:cs="Arial"/>
                <w:b/>
              </w:rPr>
              <w:t>Název</w:t>
            </w:r>
            <w:r w:rsidRPr="00E53679">
              <w:rPr>
                <w:rFonts w:ascii="Arial" w:hAnsi="Arial" w:cs="Arial"/>
                <w:b/>
              </w:rPr>
              <w:tab/>
              <w:t>Značka</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Y</w:t>
            </w:r>
            <w:r w:rsidR="000A1E00" w:rsidRPr="00E53679">
              <w:rPr>
                <w:rFonts w:ascii="Arial" w:hAnsi="Arial" w:cs="Arial"/>
              </w:rPr>
              <w:t>otta</w:t>
            </w:r>
            <w:proofErr w:type="spellEnd"/>
            <w:r w:rsidRPr="00E53679">
              <w:rPr>
                <w:rFonts w:ascii="Arial" w:hAnsi="Arial" w:cs="Arial"/>
              </w:rPr>
              <w:t xml:space="preserve"> </w:t>
            </w:r>
            <w:r w:rsidR="000A1E00" w:rsidRPr="00E53679">
              <w:rPr>
                <w:rFonts w:ascii="Arial" w:hAnsi="Arial" w:cs="Arial"/>
              </w:rPr>
              <w:tab/>
              <w:t>Y</w:t>
            </w:r>
            <w:r w:rsidR="000A1E00" w:rsidRPr="00E53679">
              <w:rPr>
                <w:rFonts w:ascii="Arial" w:hAnsi="Arial" w:cs="Arial"/>
              </w:rPr>
              <w:tab/>
              <w:t>1 000 000 000 000 000 000 000 000</w:t>
            </w:r>
            <w:r w:rsidR="000A1E00" w:rsidRPr="00E53679">
              <w:rPr>
                <w:rFonts w:ascii="Arial" w:hAnsi="Arial" w:cs="Arial"/>
              </w:rPr>
              <w:tab/>
              <w:t>10</w:t>
            </w:r>
            <w:r w:rsidR="000A1E00" w:rsidRPr="00E53679">
              <w:rPr>
                <w:rFonts w:ascii="Arial" w:hAnsi="Arial" w:cs="Arial"/>
                <w:vertAlign w:val="superscript"/>
              </w:rPr>
              <w:t>24</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Z</w:t>
            </w:r>
            <w:r w:rsidR="000A1E00" w:rsidRPr="00E53679">
              <w:rPr>
                <w:rFonts w:ascii="Arial" w:hAnsi="Arial" w:cs="Arial"/>
              </w:rPr>
              <w:t>etta</w:t>
            </w:r>
            <w:proofErr w:type="spellEnd"/>
            <w:r w:rsidRPr="00E53679">
              <w:rPr>
                <w:rFonts w:ascii="Arial" w:hAnsi="Arial" w:cs="Arial"/>
              </w:rPr>
              <w:t xml:space="preserve"> </w:t>
            </w:r>
            <w:r w:rsidR="000A1E00" w:rsidRPr="00E53679">
              <w:rPr>
                <w:rFonts w:ascii="Arial" w:hAnsi="Arial" w:cs="Arial"/>
              </w:rPr>
              <w:tab/>
              <w:t>Z</w:t>
            </w:r>
            <w:r w:rsidR="000A1E00" w:rsidRPr="00E53679">
              <w:rPr>
                <w:rFonts w:ascii="Arial" w:hAnsi="Arial" w:cs="Arial"/>
              </w:rPr>
              <w:tab/>
              <w:t>1 000 000 000 000 000 000 000</w:t>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21</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E</w:t>
            </w:r>
            <w:r w:rsidR="000A1E00" w:rsidRPr="00E53679">
              <w:rPr>
                <w:rFonts w:ascii="Arial" w:hAnsi="Arial" w:cs="Arial"/>
              </w:rPr>
              <w:t>xa</w:t>
            </w:r>
            <w:proofErr w:type="spellEnd"/>
            <w:r w:rsidRPr="00E53679">
              <w:rPr>
                <w:rFonts w:ascii="Arial" w:hAnsi="Arial" w:cs="Arial"/>
              </w:rPr>
              <w:t xml:space="preserve"> </w:t>
            </w:r>
            <w:r w:rsidR="000A1E00" w:rsidRPr="00E53679">
              <w:rPr>
                <w:rFonts w:ascii="Arial" w:hAnsi="Arial" w:cs="Arial"/>
              </w:rPr>
              <w:tab/>
              <w:t>E</w:t>
            </w:r>
            <w:r w:rsidR="000A1E00" w:rsidRPr="00E53679">
              <w:rPr>
                <w:rFonts w:ascii="Arial" w:hAnsi="Arial" w:cs="Arial"/>
              </w:rPr>
              <w:tab/>
              <w:t>1 000 000 000 000 000 000</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18</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P</w:t>
            </w:r>
            <w:r w:rsidR="000A1E00" w:rsidRPr="00E53679">
              <w:rPr>
                <w:rFonts w:ascii="Arial" w:hAnsi="Arial" w:cs="Arial"/>
              </w:rPr>
              <w:t>eta</w:t>
            </w:r>
            <w:proofErr w:type="spellEnd"/>
            <w:r w:rsidRPr="00E53679">
              <w:rPr>
                <w:rFonts w:ascii="Arial" w:hAnsi="Arial" w:cs="Arial"/>
              </w:rPr>
              <w:t xml:space="preserve"> </w:t>
            </w:r>
            <w:r w:rsidR="000A1E00" w:rsidRPr="00E53679">
              <w:rPr>
                <w:rFonts w:ascii="Arial" w:hAnsi="Arial" w:cs="Arial"/>
              </w:rPr>
              <w:tab/>
              <w:t>P</w:t>
            </w:r>
            <w:r w:rsidR="000A1E00" w:rsidRPr="00E53679">
              <w:rPr>
                <w:rFonts w:ascii="Arial" w:hAnsi="Arial" w:cs="Arial"/>
              </w:rPr>
              <w:tab/>
              <w:t>1 000 000 000 000 000</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15</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Tera</w:t>
            </w:r>
            <w:proofErr w:type="spellEnd"/>
            <w:r w:rsidRPr="00E53679">
              <w:rPr>
                <w:rFonts w:ascii="Arial" w:hAnsi="Arial" w:cs="Arial"/>
              </w:rPr>
              <w:t xml:space="preserve">          </w:t>
            </w:r>
            <w:r w:rsidR="000A1E00" w:rsidRPr="00E53679">
              <w:rPr>
                <w:rFonts w:ascii="Arial" w:hAnsi="Arial" w:cs="Arial"/>
              </w:rPr>
              <w:t>T</w:t>
            </w:r>
            <w:r w:rsidR="000A1E00" w:rsidRPr="00E53679">
              <w:rPr>
                <w:rFonts w:ascii="Arial" w:hAnsi="Arial" w:cs="Arial"/>
              </w:rPr>
              <w:tab/>
              <w:t xml:space="preserve">1 000 000 000 000 </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12</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r w:rsidRPr="00E53679">
              <w:rPr>
                <w:rFonts w:ascii="Arial" w:hAnsi="Arial" w:cs="Arial"/>
              </w:rPr>
              <w:t>G</w:t>
            </w:r>
            <w:r w:rsidR="000A1E00" w:rsidRPr="00E53679">
              <w:rPr>
                <w:rFonts w:ascii="Arial" w:hAnsi="Arial" w:cs="Arial"/>
              </w:rPr>
              <w:t>iga</w:t>
            </w:r>
            <w:r w:rsidRPr="00E53679">
              <w:rPr>
                <w:rFonts w:ascii="Arial" w:hAnsi="Arial" w:cs="Arial"/>
              </w:rPr>
              <w:t xml:space="preserve">   </w:t>
            </w:r>
            <w:r w:rsidR="000A1E00" w:rsidRPr="00E53679">
              <w:rPr>
                <w:rFonts w:ascii="Arial" w:hAnsi="Arial" w:cs="Arial"/>
              </w:rPr>
              <w:tab/>
              <w:t>G</w:t>
            </w:r>
            <w:r w:rsidR="000A1E00" w:rsidRPr="00E53679">
              <w:rPr>
                <w:rFonts w:ascii="Arial" w:hAnsi="Arial" w:cs="Arial"/>
              </w:rPr>
              <w:tab/>
              <w:t>1 000 000 000</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9</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M</w:t>
            </w:r>
            <w:r w:rsidR="000A1E00" w:rsidRPr="00E53679">
              <w:rPr>
                <w:rFonts w:ascii="Arial" w:hAnsi="Arial" w:cs="Arial"/>
              </w:rPr>
              <w:t>ega</w:t>
            </w:r>
            <w:proofErr w:type="spellEnd"/>
            <w:r w:rsidRPr="00E53679">
              <w:rPr>
                <w:rFonts w:ascii="Arial" w:hAnsi="Arial" w:cs="Arial"/>
              </w:rPr>
              <w:t xml:space="preserve"> </w:t>
            </w:r>
            <w:r w:rsidR="000A1E00" w:rsidRPr="00E53679">
              <w:rPr>
                <w:rFonts w:ascii="Arial" w:hAnsi="Arial" w:cs="Arial"/>
              </w:rPr>
              <w:tab/>
              <w:t>M</w:t>
            </w:r>
            <w:r w:rsidR="000A1E00" w:rsidRPr="00E53679">
              <w:rPr>
                <w:rFonts w:ascii="Arial" w:hAnsi="Arial" w:cs="Arial"/>
              </w:rPr>
              <w:tab/>
              <w:t>1 000 000</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6</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r w:rsidRPr="00E53679">
              <w:rPr>
                <w:rFonts w:ascii="Arial" w:hAnsi="Arial" w:cs="Arial"/>
              </w:rPr>
              <w:t>K</w:t>
            </w:r>
            <w:r w:rsidR="000A1E00" w:rsidRPr="00E53679">
              <w:rPr>
                <w:rFonts w:ascii="Arial" w:hAnsi="Arial" w:cs="Arial"/>
              </w:rPr>
              <w:t>ilo</w:t>
            </w:r>
            <w:r w:rsidRPr="00E53679">
              <w:rPr>
                <w:rFonts w:ascii="Arial" w:hAnsi="Arial" w:cs="Arial"/>
              </w:rPr>
              <w:t xml:space="preserve">   </w:t>
            </w:r>
            <w:r w:rsidR="000A1E00" w:rsidRPr="00E53679">
              <w:rPr>
                <w:rFonts w:ascii="Arial" w:hAnsi="Arial" w:cs="Arial"/>
              </w:rPr>
              <w:tab/>
              <w:t>k</w:t>
            </w:r>
            <w:r w:rsidR="000A1E00" w:rsidRPr="00E53679">
              <w:rPr>
                <w:rFonts w:ascii="Arial" w:hAnsi="Arial" w:cs="Arial"/>
              </w:rPr>
              <w:tab/>
              <w:t>1 000</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3</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M</w:t>
            </w:r>
            <w:r w:rsidR="000A1E00" w:rsidRPr="00E53679">
              <w:rPr>
                <w:rFonts w:ascii="Arial" w:hAnsi="Arial" w:cs="Arial"/>
              </w:rPr>
              <w:t>ili</w:t>
            </w:r>
            <w:proofErr w:type="spellEnd"/>
            <w:r w:rsidRPr="00E53679">
              <w:rPr>
                <w:rFonts w:ascii="Arial" w:hAnsi="Arial" w:cs="Arial"/>
              </w:rPr>
              <w:t xml:space="preserve">  </w:t>
            </w:r>
            <w:r w:rsidR="000A1E00" w:rsidRPr="00E53679">
              <w:rPr>
                <w:rFonts w:ascii="Arial" w:hAnsi="Arial" w:cs="Arial"/>
              </w:rPr>
              <w:tab/>
            </w:r>
            <w:r w:rsidRPr="00E53679">
              <w:rPr>
                <w:rFonts w:ascii="Arial" w:hAnsi="Arial" w:cs="Arial"/>
              </w:rPr>
              <w:t xml:space="preserve"> </w:t>
            </w:r>
            <w:r w:rsidR="000A1E00" w:rsidRPr="00E53679">
              <w:rPr>
                <w:rFonts w:ascii="Arial" w:hAnsi="Arial" w:cs="Arial"/>
              </w:rPr>
              <w:t>m</w:t>
            </w:r>
            <w:r w:rsidR="000A1E00" w:rsidRPr="00E53679">
              <w:rPr>
                <w:rFonts w:ascii="Arial" w:hAnsi="Arial" w:cs="Arial"/>
              </w:rPr>
              <w:tab/>
              <w:t>0, 001</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-3</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r w:rsidRPr="00E53679">
              <w:rPr>
                <w:rFonts w:ascii="Arial" w:hAnsi="Arial" w:cs="Arial"/>
              </w:rPr>
              <w:t>M</w:t>
            </w:r>
            <w:r w:rsidR="000A1E00" w:rsidRPr="00E53679">
              <w:rPr>
                <w:rFonts w:ascii="Arial" w:hAnsi="Arial" w:cs="Arial"/>
              </w:rPr>
              <w:t>ikro</w:t>
            </w:r>
            <w:r w:rsidRPr="00E53679">
              <w:rPr>
                <w:rFonts w:ascii="Arial" w:hAnsi="Arial" w:cs="Arial"/>
              </w:rPr>
              <w:t xml:space="preserve"> </w:t>
            </w:r>
            <w:r w:rsidR="000A1E00" w:rsidRPr="00E53679">
              <w:rPr>
                <w:rFonts w:ascii="Arial" w:hAnsi="Arial" w:cs="Arial"/>
              </w:rPr>
              <w:tab/>
              <w:t>μ</w:t>
            </w:r>
            <w:r w:rsidR="000A1E00" w:rsidRPr="00E53679">
              <w:rPr>
                <w:rFonts w:ascii="Arial" w:hAnsi="Arial" w:cs="Arial"/>
              </w:rPr>
              <w:t></w:t>
            </w:r>
            <w:r w:rsidR="000A1E00" w:rsidRPr="00E53679">
              <w:rPr>
                <w:rFonts w:ascii="Arial" w:hAnsi="Arial" w:cs="Arial"/>
              </w:rPr>
              <w:tab/>
              <w:t>0, 000 001</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-6</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N</w:t>
            </w:r>
            <w:r w:rsidR="000A1E00" w:rsidRPr="00E53679">
              <w:rPr>
                <w:rFonts w:ascii="Arial" w:hAnsi="Arial" w:cs="Arial"/>
              </w:rPr>
              <w:t>ano</w:t>
            </w:r>
            <w:proofErr w:type="spellEnd"/>
            <w:r w:rsidRPr="00E53679">
              <w:rPr>
                <w:rFonts w:ascii="Arial" w:hAnsi="Arial" w:cs="Arial"/>
              </w:rPr>
              <w:t xml:space="preserve"> </w:t>
            </w:r>
            <w:r w:rsidR="000A1E00" w:rsidRPr="00E53679">
              <w:rPr>
                <w:rFonts w:ascii="Arial" w:hAnsi="Arial" w:cs="Arial"/>
              </w:rPr>
              <w:tab/>
              <w:t>n</w:t>
            </w:r>
            <w:r w:rsidR="000A1E00" w:rsidRPr="00E53679">
              <w:rPr>
                <w:rFonts w:ascii="Arial" w:hAnsi="Arial" w:cs="Arial"/>
              </w:rPr>
              <w:tab/>
              <w:t>0, 000 000 001</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-9</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r w:rsidRPr="00E53679">
              <w:rPr>
                <w:rFonts w:ascii="Arial" w:hAnsi="Arial" w:cs="Arial"/>
              </w:rPr>
              <w:t>P</w:t>
            </w:r>
            <w:r w:rsidR="000A1E00" w:rsidRPr="00E53679">
              <w:rPr>
                <w:rFonts w:ascii="Arial" w:hAnsi="Arial" w:cs="Arial"/>
              </w:rPr>
              <w:t>iko</w:t>
            </w:r>
            <w:r w:rsidRPr="00E53679">
              <w:rPr>
                <w:rFonts w:ascii="Arial" w:hAnsi="Arial" w:cs="Arial"/>
              </w:rPr>
              <w:t xml:space="preserve"> </w:t>
            </w:r>
            <w:r w:rsidR="000A1E00" w:rsidRPr="00E53679">
              <w:rPr>
                <w:rFonts w:ascii="Arial" w:hAnsi="Arial" w:cs="Arial"/>
              </w:rPr>
              <w:tab/>
              <w:t>p</w:t>
            </w:r>
            <w:r w:rsidR="000A1E00" w:rsidRPr="00E53679">
              <w:rPr>
                <w:rFonts w:ascii="Arial" w:hAnsi="Arial" w:cs="Arial"/>
              </w:rPr>
              <w:tab/>
              <w:t>0, 000 000 000 001</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-12</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F</w:t>
            </w:r>
            <w:r w:rsidR="000A1E00" w:rsidRPr="00E53679">
              <w:rPr>
                <w:rFonts w:ascii="Arial" w:hAnsi="Arial" w:cs="Arial"/>
              </w:rPr>
              <w:t>emto</w:t>
            </w:r>
            <w:proofErr w:type="spellEnd"/>
            <w:r w:rsidRPr="00E53679">
              <w:rPr>
                <w:rFonts w:ascii="Arial" w:hAnsi="Arial" w:cs="Arial"/>
              </w:rPr>
              <w:t xml:space="preserve"> </w:t>
            </w:r>
            <w:r w:rsidR="000A1E00" w:rsidRPr="00E53679">
              <w:rPr>
                <w:rFonts w:ascii="Arial" w:hAnsi="Arial" w:cs="Arial"/>
              </w:rPr>
              <w:tab/>
              <w:t>f</w:t>
            </w:r>
            <w:r w:rsidR="000A1E00" w:rsidRPr="00E53679">
              <w:rPr>
                <w:rFonts w:ascii="Arial" w:hAnsi="Arial" w:cs="Arial"/>
              </w:rPr>
              <w:tab/>
              <w:t>0, 000 000 000 000 001</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-15</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A</w:t>
            </w:r>
            <w:r w:rsidR="000A1E00" w:rsidRPr="00E53679">
              <w:rPr>
                <w:rFonts w:ascii="Arial" w:hAnsi="Arial" w:cs="Arial"/>
              </w:rPr>
              <w:t>tto</w:t>
            </w:r>
            <w:proofErr w:type="spellEnd"/>
            <w:r w:rsidRPr="00E53679">
              <w:rPr>
                <w:rFonts w:ascii="Arial" w:hAnsi="Arial" w:cs="Arial"/>
              </w:rPr>
              <w:t xml:space="preserve"> </w:t>
            </w:r>
            <w:r w:rsidR="000A1E00" w:rsidRPr="00E53679">
              <w:rPr>
                <w:rFonts w:ascii="Arial" w:hAnsi="Arial" w:cs="Arial"/>
              </w:rPr>
              <w:tab/>
              <w:t>a</w:t>
            </w:r>
            <w:r w:rsidR="000A1E00" w:rsidRPr="00E53679">
              <w:rPr>
                <w:rFonts w:ascii="Arial" w:hAnsi="Arial" w:cs="Arial"/>
              </w:rPr>
              <w:tab/>
              <w:t>0, 000 000 000 000 000 001</w:t>
            </w:r>
            <w:r w:rsidR="000A1E00" w:rsidRPr="00E53679">
              <w:rPr>
                <w:rFonts w:ascii="Arial" w:hAnsi="Arial" w:cs="Arial"/>
              </w:rPr>
              <w:tab/>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-18</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Z</w:t>
            </w:r>
            <w:r w:rsidR="000A1E00" w:rsidRPr="00E53679">
              <w:rPr>
                <w:rFonts w:ascii="Arial" w:hAnsi="Arial" w:cs="Arial"/>
              </w:rPr>
              <w:t>epto</w:t>
            </w:r>
            <w:proofErr w:type="spellEnd"/>
            <w:r w:rsidRPr="00E53679">
              <w:rPr>
                <w:rFonts w:ascii="Arial" w:hAnsi="Arial" w:cs="Arial"/>
              </w:rPr>
              <w:t xml:space="preserve"> </w:t>
            </w:r>
            <w:r w:rsidR="000A1E00" w:rsidRPr="00E53679">
              <w:rPr>
                <w:rFonts w:ascii="Arial" w:hAnsi="Arial" w:cs="Arial"/>
              </w:rPr>
              <w:tab/>
              <w:t>z</w:t>
            </w:r>
            <w:r w:rsidR="000A1E00" w:rsidRPr="00E53679">
              <w:rPr>
                <w:rFonts w:ascii="Arial" w:hAnsi="Arial" w:cs="Arial"/>
              </w:rPr>
              <w:tab/>
              <w:t>0, 000 000 000 000 000 000 001</w:t>
            </w:r>
            <w:r w:rsidR="000A1E00" w:rsidRPr="00E53679">
              <w:rPr>
                <w:rFonts w:ascii="Arial" w:hAnsi="Arial" w:cs="Arial"/>
              </w:rPr>
              <w:tab/>
            </w:r>
            <w:r w:rsidR="000A1E00" w:rsidRPr="00E53679">
              <w:rPr>
                <w:rFonts w:ascii="Arial" w:hAnsi="Arial" w:cs="Arial"/>
              </w:rPr>
              <w:tab/>
              <w:t>10</w:t>
            </w:r>
            <w:r w:rsidR="000A1E00" w:rsidRPr="00E53679">
              <w:rPr>
                <w:rFonts w:ascii="Arial" w:hAnsi="Arial" w:cs="Arial"/>
                <w:vertAlign w:val="superscript"/>
              </w:rPr>
              <w:t>-21</w:t>
            </w:r>
          </w:p>
        </w:tc>
      </w:tr>
      <w:tr w:rsidR="000A1E00" w:rsidRPr="00E53679" w:rsidTr="00621645">
        <w:tc>
          <w:tcPr>
            <w:tcW w:w="9104" w:type="dxa"/>
          </w:tcPr>
          <w:p w:rsidR="000A1E00" w:rsidRPr="00E53679" w:rsidRDefault="00964DD1" w:rsidP="00E53679">
            <w:pPr>
              <w:spacing w:line="360" w:lineRule="auto"/>
              <w:jc w:val="left"/>
              <w:rPr>
                <w:rFonts w:ascii="Arial" w:hAnsi="Arial" w:cs="Arial"/>
              </w:rPr>
            </w:pPr>
            <w:proofErr w:type="spellStart"/>
            <w:r w:rsidRPr="00E53679">
              <w:rPr>
                <w:rFonts w:ascii="Arial" w:hAnsi="Arial" w:cs="Arial"/>
              </w:rPr>
              <w:t>Y</w:t>
            </w:r>
            <w:r w:rsidR="000A1E00" w:rsidRPr="00E53679">
              <w:rPr>
                <w:rFonts w:ascii="Arial" w:hAnsi="Arial" w:cs="Arial"/>
              </w:rPr>
              <w:t>okto</w:t>
            </w:r>
            <w:proofErr w:type="spellEnd"/>
            <w:r w:rsidRPr="00E53679">
              <w:rPr>
                <w:rFonts w:ascii="Arial" w:hAnsi="Arial" w:cs="Arial"/>
              </w:rPr>
              <w:t xml:space="preserve"> </w:t>
            </w:r>
            <w:r w:rsidR="000A1E00" w:rsidRPr="00E53679">
              <w:rPr>
                <w:rFonts w:ascii="Arial" w:hAnsi="Arial" w:cs="Arial"/>
              </w:rPr>
              <w:tab/>
              <w:t>y</w:t>
            </w:r>
            <w:r w:rsidR="000A1E00" w:rsidRPr="00E53679">
              <w:rPr>
                <w:rFonts w:ascii="Arial" w:hAnsi="Arial" w:cs="Arial"/>
              </w:rPr>
              <w:tab/>
              <w:t xml:space="preserve">0, 000 000 000 000 000 000 000 001 </w:t>
            </w:r>
            <w:r w:rsidR="000A1E00" w:rsidRPr="00E53679">
              <w:rPr>
                <w:rFonts w:ascii="Arial" w:hAnsi="Arial" w:cs="Arial"/>
              </w:rPr>
              <w:tab/>
              <w:t>10</w:t>
            </w:r>
            <w:r w:rsidR="000A1E00" w:rsidRPr="00E53679">
              <w:rPr>
                <w:rFonts w:ascii="Arial" w:hAnsi="Arial" w:cs="Arial"/>
                <w:vertAlign w:val="superscript"/>
              </w:rPr>
              <w:t>-24</w:t>
            </w:r>
          </w:p>
        </w:tc>
      </w:tr>
    </w:tbl>
    <w:p w:rsidR="00F932E5" w:rsidRPr="00E53679" w:rsidRDefault="00901A99" w:rsidP="00E53679">
      <w:pPr>
        <w:ind w:left="0"/>
        <w:rPr>
          <w:rStyle w:val="Hypertextovodkaz"/>
          <w:rFonts w:ascii="Arial" w:hAnsi="Arial" w:cs="Arial"/>
          <w:u w:val="none"/>
        </w:rPr>
      </w:pPr>
      <w:hyperlink r:id="rId19" w:history="1">
        <w:r w:rsidR="00F932E5" w:rsidRPr="00E53679">
          <w:rPr>
            <w:rStyle w:val="Hypertextovodkaz"/>
            <w:rFonts w:ascii="Arial" w:hAnsi="Arial" w:cs="Arial"/>
            <w:u w:val="none"/>
          </w:rPr>
          <w:t>http://cs.wikipedia.org/wiki/Soustava_SI</w:t>
        </w:r>
      </w:hyperlink>
      <w:bookmarkStart w:id="9" w:name="_Toc337029222"/>
    </w:p>
    <w:p w:rsidR="00EA69AB" w:rsidRPr="00E53679" w:rsidRDefault="00EA69AB" w:rsidP="00E53679">
      <w:pPr>
        <w:rPr>
          <w:rFonts w:ascii="Arial" w:hAnsi="Arial" w:cs="Arial"/>
        </w:rPr>
      </w:pPr>
      <w:r w:rsidRPr="00E53679">
        <w:rPr>
          <w:rFonts w:ascii="Arial" w:hAnsi="Arial" w:cs="Arial"/>
        </w:rPr>
        <w:br w:type="page"/>
      </w:r>
    </w:p>
    <w:p w:rsidR="00621645" w:rsidRPr="00E53679" w:rsidRDefault="00621645" w:rsidP="00E53679">
      <w:pPr>
        <w:rPr>
          <w:rFonts w:ascii="Arial" w:hAnsi="Arial" w:cs="Arial"/>
        </w:rPr>
      </w:pPr>
    </w:p>
    <w:p w:rsidR="009E19E4" w:rsidRPr="00E53679" w:rsidRDefault="009E19E4" w:rsidP="00E53679">
      <w:pPr>
        <w:pStyle w:val="Nadpis1"/>
        <w:numPr>
          <w:ilvl w:val="0"/>
          <w:numId w:val="52"/>
        </w:numPr>
        <w:ind w:left="284" w:hanging="284"/>
        <w:rPr>
          <w:rFonts w:cs="Arial"/>
          <w:caps/>
          <w:sz w:val="22"/>
          <w:szCs w:val="22"/>
        </w:rPr>
      </w:pPr>
      <w:bookmarkStart w:id="10" w:name="_Toc363556438"/>
      <w:r w:rsidRPr="00E53679">
        <w:rPr>
          <w:rFonts w:cs="Arial"/>
          <w:caps/>
          <w:sz w:val="22"/>
          <w:szCs w:val="22"/>
        </w:rPr>
        <w:t>Stavba láte</w:t>
      </w:r>
      <w:bookmarkEnd w:id="9"/>
      <w:r w:rsidR="00ED78CA" w:rsidRPr="00E53679">
        <w:rPr>
          <w:rFonts w:cs="Arial"/>
          <w:caps/>
          <w:sz w:val="22"/>
          <w:szCs w:val="22"/>
        </w:rPr>
        <w:t>k</w:t>
      </w:r>
      <w:bookmarkEnd w:id="10"/>
    </w:p>
    <w:p w:rsidR="00720AE4" w:rsidRPr="00E53679" w:rsidRDefault="00720AE4" w:rsidP="00E53679">
      <w:pPr>
        <w:rPr>
          <w:rFonts w:ascii="Arial" w:hAnsi="Arial" w:cs="Arial"/>
        </w:rPr>
      </w:pPr>
      <w:r w:rsidRPr="00E53679">
        <w:rPr>
          <w:rFonts w:ascii="Arial" w:hAnsi="Arial" w:cs="Arial"/>
          <w:noProof/>
          <w:lang w:eastAsia="cs-CZ"/>
        </w:rPr>
        <w:drawing>
          <wp:anchor distT="0" distB="0" distL="114300" distR="114300" simplePos="0" relativeHeight="251713536" behindDoc="0" locked="0" layoutInCell="1" allowOverlap="1" wp14:anchorId="1E76C35A" wp14:editId="4D311542">
            <wp:simplePos x="0" y="0"/>
            <wp:positionH relativeFrom="column">
              <wp:posOffset>88900</wp:posOffset>
            </wp:positionH>
            <wp:positionV relativeFrom="paragraph">
              <wp:posOffset>250190</wp:posOffset>
            </wp:positionV>
            <wp:extent cx="463550" cy="448310"/>
            <wp:effectExtent l="0" t="0" r="0" b="8890"/>
            <wp:wrapSquare wrapText="bothSides"/>
            <wp:docPr id="66" name="obrázek 2" descr="pruvodce stu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vodce studie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3550" cy="448310"/>
                    </a:xfrm>
                    <a:prstGeom prst="rect">
                      <a:avLst/>
                    </a:prstGeom>
                    <a:noFill/>
                    <a:ln w="9525">
                      <a:noFill/>
                      <a:miter lim="800000"/>
                      <a:headEnd/>
                      <a:tailEnd/>
                    </a:ln>
                  </pic:spPr>
                </pic:pic>
              </a:graphicData>
            </a:graphic>
          </wp:anchor>
        </w:drawing>
      </w:r>
    </w:p>
    <w:p w:rsidR="00720AE4" w:rsidRPr="00E53679" w:rsidRDefault="00720AE4" w:rsidP="00E53679">
      <w:pPr>
        <w:rPr>
          <w:rFonts w:ascii="Arial" w:hAnsi="Arial" w:cs="Arial"/>
        </w:rPr>
      </w:pPr>
    </w:p>
    <w:p w:rsidR="00720AE4" w:rsidRPr="00E53679" w:rsidRDefault="00720AE4" w:rsidP="00E53679">
      <w:pPr>
        <w:rPr>
          <w:rFonts w:ascii="Arial" w:hAnsi="Arial" w:cs="Arial"/>
        </w:rPr>
      </w:pPr>
    </w:p>
    <w:p w:rsidR="00720AE4" w:rsidRPr="00E53679" w:rsidRDefault="00720AE4" w:rsidP="00E53679">
      <w:pPr>
        <w:ind w:left="0"/>
        <w:rPr>
          <w:rFonts w:ascii="Arial" w:hAnsi="Arial" w:cs="Arial"/>
        </w:rPr>
      </w:pPr>
      <w:r w:rsidRPr="00E53679">
        <w:rPr>
          <w:rFonts w:ascii="Arial" w:hAnsi="Arial" w:cs="Arial"/>
        </w:rPr>
        <w:t xml:space="preserve">Tento učební text Vás jednoduchým způsobem seznámí s vodiči, polovodiči a </w:t>
      </w:r>
      <w:r w:rsidR="00621645" w:rsidRPr="00E53679">
        <w:rPr>
          <w:rFonts w:ascii="Arial" w:hAnsi="Arial" w:cs="Arial"/>
        </w:rPr>
        <w:br/>
      </w:r>
      <w:r w:rsidRPr="00E53679">
        <w:rPr>
          <w:rFonts w:ascii="Arial" w:hAnsi="Arial" w:cs="Arial"/>
        </w:rPr>
        <w:t>nevodiči</w:t>
      </w:r>
      <w:r w:rsidR="00621645" w:rsidRPr="00E53679">
        <w:rPr>
          <w:rFonts w:ascii="Arial" w:hAnsi="Arial" w:cs="Arial"/>
        </w:rPr>
        <w:t xml:space="preserve"> </w:t>
      </w:r>
      <w:r w:rsidRPr="00E53679">
        <w:rPr>
          <w:rFonts w:ascii="Arial" w:hAnsi="Arial" w:cs="Arial"/>
        </w:rPr>
        <w:t>-</w:t>
      </w:r>
      <w:r w:rsidR="00621645" w:rsidRPr="00E53679">
        <w:rPr>
          <w:rFonts w:ascii="Arial" w:hAnsi="Arial" w:cs="Arial"/>
        </w:rPr>
        <w:t xml:space="preserve"> </w:t>
      </w:r>
      <w:r w:rsidRPr="00E53679">
        <w:rPr>
          <w:rFonts w:ascii="Arial" w:hAnsi="Arial" w:cs="Arial"/>
        </w:rPr>
        <w:t>izolanty. Dozvíte se zde o</w:t>
      </w:r>
      <w:r w:rsidR="00164ECD" w:rsidRPr="00E53679">
        <w:rPr>
          <w:rFonts w:ascii="Arial" w:hAnsi="Arial" w:cs="Arial"/>
        </w:rPr>
        <w:t> </w:t>
      </w:r>
      <w:r w:rsidRPr="00E53679">
        <w:rPr>
          <w:rFonts w:ascii="Arial" w:hAnsi="Arial" w:cs="Arial"/>
        </w:rPr>
        <w:t xml:space="preserve">důležitých vlastnostech a využití především polovodičů. Text je doprovázen obrázky a základními elektrotechnickými vzorci. V tomto učebním textu se seznámíte se základními vlastnostmi jednotlivých materiálů používaných v elektrotechnice. </w:t>
      </w:r>
    </w:p>
    <w:p w:rsidR="00720AE4" w:rsidRPr="00E53679" w:rsidRDefault="00720AE4" w:rsidP="00E53679">
      <w:pPr>
        <w:ind w:left="0"/>
        <w:rPr>
          <w:rFonts w:ascii="Arial" w:hAnsi="Arial" w:cs="Arial"/>
        </w:rPr>
      </w:pPr>
    </w:p>
    <w:p w:rsidR="009E19E4" w:rsidRPr="00E53679" w:rsidRDefault="009E19E4" w:rsidP="00E53679">
      <w:pPr>
        <w:ind w:left="0"/>
        <w:rPr>
          <w:rFonts w:ascii="Arial" w:hAnsi="Arial" w:cs="Arial"/>
        </w:rPr>
      </w:pPr>
      <w:r w:rsidRPr="00E53679">
        <w:rPr>
          <w:rFonts w:ascii="Arial" w:hAnsi="Arial" w:cs="Arial"/>
        </w:rPr>
        <w:t>Látky se skládají z atomů a atomy se dělí na obal a jádro. V jádru jsou protony a neutrony, ale to pro nás není zajímavé, nás bude zajímat obal, v tom jsou obsaženy záporné elektrické částice a to elektrony. Elektron a proton jsou elektricky nabité částice, které mají stejnou velikost el. náboje</w:t>
      </w:r>
      <w:r w:rsidR="008D1D4F">
        <w:rPr>
          <w:rFonts w:ascii="Arial" w:hAnsi="Arial" w:cs="Arial"/>
        </w:rPr>
        <w:t>,</w:t>
      </w:r>
      <w:r w:rsidRPr="00E53679">
        <w:rPr>
          <w:rFonts w:ascii="Arial" w:hAnsi="Arial" w:cs="Arial"/>
        </w:rPr>
        <w:t xml:space="preserve"> ale opačnou polaritu. Protony jsou pro nás nezajímavé, protože se k nim vůbec nedostaneme, ale elektrony které </w:t>
      </w:r>
      <w:r w:rsidR="00EA69AB" w:rsidRPr="00E53679">
        <w:rPr>
          <w:rFonts w:ascii="Arial" w:hAnsi="Arial" w:cs="Arial"/>
        </w:rPr>
        <w:t>j</w:t>
      </w:r>
      <w:r w:rsidRPr="00E53679">
        <w:rPr>
          <w:rFonts w:ascii="Arial" w:hAnsi="Arial" w:cs="Arial"/>
        </w:rPr>
        <w:t>sou na povrchu, obalu v takzvané valenční vrstvě (valenční elektrony) se mohou uvolnit a v látce se přesouvat. Podle toho zda má atom elekt</w:t>
      </w:r>
      <w:r w:rsidR="00EA69AB" w:rsidRPr="00E53679">
        <w:rPr>
          <w:rFonts w:ascii="Arial" w:hAnsi="Arial" w:cs="Arial"/>
        </w:rPr>
        <w:t>ronů více nebo méně než protonu</w:t>
      </w:r>
      <w:r w:rsidRPr="00E53679">
        <w:rPr>
          <w:rFonts w:ascii="Arial" w:hAnsi="Arial" w:cs="Arial"/>
        </w:rPr>
        <w:t>,</w:t>
      </w:r>
      <w:r w:rsidR="00EA69AB" w:rsidRPr="00E53679">
        <w:rPr>
          <w:rFonts w:ascii="Arial" w:hAnsi="Arial" w:cs="Arial"/>
        </w:rPr>
        <w:t xml:space="preserve"> </w:t>
      </w:r>
      <w:r w:rsidRPr="00E53679">
        <w:rPr>
          <w:rFonts w:ascii="Arial" w:hAnsi="Arial" w:cs="Arial"/>
        </w:rPr>
        <w:t>tak se nazývá kation (e &lt; p) nebo anion (v opačném případě).</w:t>
      </w:r>
    </w:p>
    <w:p w:rsidR="00983FB8" w:rsidRPr="00E53679" w:rsidRDefault="009E19E4" w:rsidP="00E53679">
      <w:pPr>
        <w:ind w:left="0"/>
        <w:rPr>
          <w:rFonts w:ascii="Arial" w:hAnsi="Arial" w:cs="Arial"/>
        </w:rPr>
      </w:pPr>
      <w:r w:rsidRPr="00E53679">
        <w:rPr>
          <w:rFonts w:ascii="Arial" w:hAnsi="Arial" w:cs="Arial"/>
        </w:rPr>
        <w:t>Podle toho jakou má látka schopnost vést elektrický proud, ji rozdělujeme na tři skupiny, a to vodiče (např.: kovy, uhlík), polovodiče (germanium, křemík), izolanty (dřevo, plasty, sklo atd.). Vodiče jsou látky, které vedou elektrický proud, elektrony se z valenčních vrstev uvolňují bez problémů a dá se říci</w:t>
      </w:r>
      <w:r w:rsidR="00983FB8" w:rsidRPr="00E53679">
        <w:rPr>
          <w:rFonts w:ascii="Arial" w:hAnsi="Arial" w:cs="Arial"/>
        </w:rPr>
        <w:t>, že</w:t>
      </w:r>
      <w:r w:rsidRPr="00E53679">
        <w:rPr>
          <w:rFonts w:ascii="Arial" w:hAnsi="Arial" w:cs="Arial"/>
        </w:rPr>
        <w:t xml:space="preserve"> volně putují látkou. Polovodiče jsou látky, které vedou jen za určitých podmínek, polovodičům s</w:t>
      </w:r>
      <w:r w:rsidR="00983FB8" w:rsidRPr="00E53679">
        <w:rPr>
          <w:rFonts w:ascii="Arial" w:hAnsi="Arial" w:cs="Arial"/>
        </w:rPr>
        <w:t>e ale zatím věnovat nebudeme. I</w:t>
      </w:r>
      <w:r w:rsidRPr="00E53679">
        <w:rPr>
          <w:rFonts w:ascii="Arial" w:hAnsi="Arial" w:cs="Arial"/>
        </w:rPr>
        <w:t>zolanty jsou látky</w:t>
      </w:r>
      <w:r w:rsidR="00EA69AB" w:rsidRPr="00E53679">
        <w:rPr>
          <w:rFonts w:ascii="Arial" w:hAnsi="Arial" w:cs="Arial"/>
        </w:rPr>
        <w:t>,</w:t>
      </w:r>
      <w:r w:rsidRPr="00E53679">
        <w:rPr>
          <w:rFonts w:ascii="Arial" w:hAnsi="Arial" w:cs="Arial"/>
        </w:rPr>
        <w:t xml:space="preserve"> jejichž elektrony s</w:t>
      </w:r>
      <w:r w:rsidR="00F932E5" w:rsidRPr="00E53679">
        <w:rPr>
          <w:rFonts w:ascii="Arial" w:hAnsi="Arial" w:cs="Arial"/>
        </w:rPr>
        <w:t xml:space="preserve">e uvolňují jen velice obtížně. </w:t>
      </w:r>
    </w:p>
    <w:p w:rsidR="009E19E4" w:rsidRPr="00E53679" w:rsidRDefault="00BA298D" w:rsidP="00E53679">
      <w:pPr>
        <w:pStyle w:val="Nadpis2"/>
        <w:rPr>
          <w:sz w:val="22"/>
          <w:szCs w:val="22"/>
        </w:rPr>
      </w:pPr>
      <w:bookmarkStart w:id="11" w:name="_Toc363556439"/>
      <w:r w:rsidRPr="00E53679">
        <w:rPr>
          <w:sz w:val="22"/>
          <w:szCs w:val="22"/>
        </w:rPr>
        <w:t xml:space="preserve">2.1 </w:t>
      </w:r>
      <w:r w:rsidR="009E19E4" w:rsidRPr="00E53679">
        <w:rPr>
          <w:sz w:val="22"/>
          <w:szCs w:val="22"/>
        </w:rPr>
        <w:t xml:space="preserve">Stavba </w:t>
      </w:r>
      <w:r w:rsidR="009E19E4" w:rsidRPr="00E53679">
        <w:rPr>
          <w:rStyle w:val="Nadpis2Char"/>
          <w:rFonts w:eastAsiaTheme="majorEastAsia"/>
          <w:b/>
          <w:bCs/>
          <w:sz w:val="22"/>
          <w:szCs w:val="22"/>
        </w:rPr>
        <w:t>atomu</w:t>
      </w:r>
      <w:bookmarkEnd w:id="11"/>
    </w:p>
    <w:p w:rsidR="009E19E4" w:rsidRPr="00E53679" w:rsidRDefault="009E19E4" w:rsidP="00E53679">
      <w:pPr>
        <w:ind w:left="0"/>
        <w:rPr>
          <w:rFonts w:ascii="Arial" w:hAnsi="Arial" w:cs="Arial"/>
        </w:rPr>
      </w:pPr>
      <w:r w:rsidRPr="00E53679">
        <w:rPr>
          <w:rFonts w:ascii="Arial" w:hAnsi="Arial" w:cs="Arial"/>
        </w:rPr>
        <w:t xml:space="preserve">Jádro se skládá z protonů s kladným elektrickým nábojem (+) a z neutronů bez elektrického náboje. Elektronový obal obsahuje pouze elektrony se záporným elektrickým nábojem (-) na </w:t>
      </w:r>
      <w:r w:rsidRPr="00E53679">
        <w:rPr>
          <w:rFonts w:ascii="Arial" w:hAnsi="Arial" w:cs="Arial"/>
        </w:rPr>
        <w:lastRenderedPageBreak/>
        <w:t>různých oběžných drahách. Poslední dráze se říká dráha valenční.</w:t>
      </w:r>
      <w:r w:rsidR="00EA69AB" w:rsidRPr="00E53679">
        <w:rPr>
          <w:rFonts w:ascii="Arial" w:hAnsi="Arial" w:cs="Arial"/>
        </w:rPr>
        <w:t xml:space="preserve"> </w:t>
      </w:r>
      <w:r w:rsidRPr="00E53679">
        <w:rPr>
          <w:rFonts w:ascii="Arial" w:hAnsi="Arial" w:cs="Arial"/>
        </w:rPr>
        <w:t>Hmotnost protonu je 1840x větší než hmotnost elektronu, z toho vyplývá, že hmotnost atomu</w:t>
      </w:r>
      <w:r w:rsidR="00983FB8" w:rsidRPr="00E53679">
        <w:rPr>
          <w:rFonts w:ascii="Arial" w:hAnsi="Arial" w:cs="Arial"/>
        </w:rPr>
        <w:t xml:space="preserve"> </w:t>
      </w:r>
      <w:r w:rsidRPr="00E53679">
        <w:rPr>
          <w:rFonts w:ascii="Arial" w:hAnsi="Arial" w:cs="Arial"/>
        </w:rPr>
        <w:t>je soustředěná v jádře. Atom je elektricky neutrální, protože počet elektronů se rovná počtu protonů. Elektrony ve svých drahách (slupkách) se otáčejí kolem své osy.</w:t>
      </w:r>
      <w:r w:rsidR="00EA69AB" w:rsidRPr="00E53679">
        <w:rPr>
          <w:rFonts w:ascii="Arial" w:hAnsi="Arial" w:cs="Arial"/>
        </w:rPr>
        <w:t xml:space="preserve"> </w:t>
      </w:r>
      <w:r w:rsidRPr="00E53679">
        <w:rPr>
          <w:rFonts w:ascii="Arial" w:hAnsi="Arial" w:cs="Arial"/>
        </w:rPr>
        <w:t>Elektronům v nejvyšší vrstvě se říká elektrony valenční. Pokud se z atomu "odtrhne" jeden elektron, vznikne kladný iont - kation. Pokud atom "přijme" jeden elektron, vznikne záporný iont - aniont. Molekula je vazba atomů neboli látko složená ze dvou či více atomů. Například molekula vody H</w:t>
      </w:r>
      <w:r w:rsidRPr="00E53679">
        <w:rPr>
          <w:rFonts w:ascii="Arial" w:hAnsi="Arial" w:cs="Arial"/>
          <w:vertAlign w:val="subscript"/>
        </w:rPr>
        <w:t>2</w:t>
      </w:r>
      <w:r w:rsidRPr="00E53679">
        <w:rPr>
          <w:rFonts w:ascii="Arial" w:hAnsi="Arial" w:cs="Arial"/>
        </w:rPr>
        <w:t>O je složená ze dvou atomů vodíku H a z jednoho atomu kyslíku O. Kovová vazba atomů se vyskytuje u kovů. Atomy kovů mají v poslední vrstvě 1 až 2 elektrony, které z jednoho atomu přecházejí do druhého atomu, čímž se tvoří elektronový plyn. Dále jsou vazby:</w:t>
      </w:r>
    </w:p>
    <w:p w:rsidR="009E19E4" w:rsidRPr="00E53679" w:rsidRDefault="009E19E4" w:rsidP="00E53679">
      <w:pPr>
        <w:pStyle w:val="Odstavecseseznamem"/>
        <w:numPr>
          <w:ilvl w:val="1"/>
          <w:numId w:val="1"/>
        </w:numPr>
        <w:tabs>
          <w:tab w:val="clear" w:pos="1440"/>
          <w:tab w:val="num" w:pos="1134"/>
        </w:tabs>
        <w:spacing w:before="0" w:after="0"/>
        <w:rPr>
          <w:rFonts w:ascii="Arial" w:hAnsi="Arial" w:cs="Arial"/>
        </w:rPr>
      </w:pPr>
      <w:r w:rsidRPr="00E53679">
        <w:rPr>
          <w:rFonts w:ascii="Arial" w:hAnsi="Arial" w:cs="Arial"/>
        </w:rPr>
        <w:t>Iontové</w:t>
      </w:r>
      <w:r w:rsidR="00FB4ED3" w:rsidRPr="00E53679">
        <w:rPr>
          <w:rFonts w:ascii="Arial" w:hAnsi="Arial" w:cs="Arial"/>
        </w:rPr>
        <w:t>,</w:t>
      </w:r>
    </w:p>
    <w:p w:rsidR="009E19E4" w:rsidRPr="00E53679" w:rsidRDefault="009E19E4" w:rsidP="00E53679">
      <w:pPr>
        <w:pStyle w:val="Odstavecseseznamem"/>
        <w:numPr>
          <w:ilvl w:val="1"/>
          <w:numId w:val="1"/>
        </w:numPr>
        <w:spacing w:before="0" w:after="0"/>
        <w:rPr>
          <w:rFonts w:ascii="Arial" w:hAnsi="Arial" w:cs="Arial"/>
        </w:rPr>
      </w:pPr>
      <w:r w:rsidRPr="00E53679">
        <w:rPr>
          <w:rFonts w:ascii="Arial" w:hAnsi="Arial" w:cs="Arial"/>
        </w:rPr>
        <w:t>Kovalentní neboli chemické</w:t>
      </w:r>
      <w:r w:rsidR="00FB4ED3" w:rsidRPr="00E53679">
        <w:rPr>
          <w:rFonts w:ascii="Arial" w:hAnsi="Arial" w:cs="Arial"/>
        </w:rPr>
        <w:t>.</w:t>
      </w:r>
    </w:p>
    <w:p w:rsidR="009E19E4" w:rsidRPr="00E53679" w:rsidRDefault="00983FB8" w:rsidP="00E53679">
      <w:pPr>
        <w:pStyle w:val="Nadpis3"/>
        <w:ind w:left="0"/>
        <w:rPr>
          <w:rFonts w:cs="Arial"/>
          <w:sz w:val="22"/>
        </w:rPr>
      </w:pPr>
      <w:bookmarkStart w:id="12" w:name="_Toc194568687"/>
      <w:bookmarkStart w:id="13" w:name="_Toc337029223"/>
      <w:bookmarkStart w:id="14" w:name="_Toc363556440"/>
      <w:r w:rsidRPr="00E53679">
        <w:rPr>
          <w:rFonts w:cs="Arial"/>
          <w:sz w:val="22"/>
        </w:rPr>
        <w:t xml:space="preserve">2.1.1 </w:t>
      </w:r>
      <w:r w:rsidR="009E19E4" w:rsidRPr="00E53679">
        <w:rPr>
          <w:rFonts w:cs="Arial"/>
          <w:sz w:val="22"/>
        </w:rPr>
        <w:t>Elektrický náboj</w:t>
      </w:r>
      <w:bookmarkEnd w:id="12"/>
      <w:bookmarkEnd w:id="13"/>
      <w:bookmarkEnd w:id="14"/>
    </w:p>
    <w:p w:rsidR="009E19E4" w:rsidRPr="00E53679" w:rsidRDefault="00983FB8" w:rsidP="00E53679">
      <w:pPr>
        <w:ind w:left="0"/>
        <w:rPr>
          <w:rFonts w:ascii="Arial" w:hAnsi="Arial" w:cs="Arial"/>
        </w:rPr>
      </w:pPr>
      <w:r w:rsidRPr="00E53679">
        <w:rPr>
          <w:rFonts w:ascii="Arial" w:hAnsi="Arial" w:cs="Arial"/>
        </w:rPr>
        <w:t xml:space="preserve">je právě velikost elektrického </w:t>
      </w:r>
      <w:r w:rsidR="009E19E4" w:rsidRPr="00E53679">
        <w:rPr>
          <w:rFonts w:ascii="Arial" w:hAnsi="Arial" w:cs="Arial"/>
        </w:rPr>
        <w:t xml:space="preserve">náboje jednoho elektronu. Tomuto náboji se říká náboj </w:t>
      </w:r>
      <w:r w:rsidR="00FB4ED3" w:rsidRPr="00E53679">
        <w:rPr>
          <w:rFonts w:ascii="Arial" w:hAnsi="Arial" w:cs="Arial"/>
        </w:rPr>
        <w:t>elementární. N</w:t>
      </w:r>
      <w:r w:rsidRPr="00E53679">
        <w:rPr>
          <w:rFonts w:ascii="Arial" w:hAnsi="Arial" w:cs="Arial"/>
        </w:rPr>
        <w:t>osiče elektrického</w:t>
      </w:r>
      <w:r w:rsidR="009E19E4" w:rsidRPr="00E53679">
        <w:rPr>
          <w:rFonts w:ascii="Arial" w:hAnsi="Arial" w:cs="Arial"/>
        </w:rPr>
        <w:t xml:space="preserve"> náboje jsou elektrony. Velikost nejmenšího elektrického náboje je značí Q a jeho jednotkou je </w:t>
      </w:r>
      <w:proofErr w:type="spellStart"/>
      <w:r w:rsidR="009E19E4" w:rsidRPr="00E53679">
        <w:rPr>
          <w:rFonts w:ascii="Arial" w:hAnsi="Arial" w:cs="Arial"/>
        </w:rPr>
        <w:t>coloumb</w:t>
      </w:r>
      <w:proofErr w:type="spellEnd"/>
      <w:r w:rsidR="009E19E4" w:rsidRPr="00E53679">
        <w:rPr>
          <w:rFonts w:ascii="Arial" w:hAnsi="Arial" w:cs="Arial"/>
        </w:rPr>
        <w:t xml:space="preserve"> C. Velikost </w:t>
      </w:r>
      <w:r w:rsidR="00164ECD" w:rsidRPr="00E53679">
        <w:rPr>
          <w:rFonts w:ascii="Arial" w:hAnsi="Arial" w:cs="Arial"/>
        </w:rPr>
        <w:t>elementárního náboje je 1,602 . </w:t>
      </w:r>
      <w:r w:rsidR="009E19E4" w:rsidRPr="00E53679">
        <w:rPr>
          <w:rFonts w:ascii="Arial" w:hAnsi="Arial" w:cs="Arial"/>
        </w:rPr>
        <w:t>10</w:t>
      </w:r>
      <w:r w:rsidR="009E19E4" w:rsidRPr="00E53679">
        <w:rPr>
          <w:rFonts w:ascii="Arial" w:hAnsi="Arial" w:cs="Arial"/>
          <w:vertAlign w:val="superscript"/>
        </w:rPr>
        <w:t>-19</w:t>
      </w:r>
      <w:r w:rsidR="00164ECD" w:rsidRPr="00E53679">
        <w:rPr>
          <w:rFonts w:ascii="Arial" w:hAnsi="Arial" w:cs="Arial"/>
        </w:rPr>
        <w:t xml:space="preserve"> </w:t>
      </w:r>
      <w:r w:rsidR="009E19E4" w:rsidRPr="00E53679">
        <w:rPr>
          <w:rFonts w:ascii="Arial" w:hAnsi="Arial" w:cs="Arial"/>
        </w:rPr>
        <w:t>C</w:t>
      </w:r>
      <w:r w:rsidRPr="00E53679">
        <w:rPr>
          <w:rFonts w:ascii="Arial" w:hAnsi="Arial" w:cs="Arial"/>
        </w:rPr>
        <w:t>. Tokem elektrických nábojů je tvořen elektrický</w:t>
      </w:r>
      <w:r w:rsidR="009E19E4" w:rsidRPr="00E53679">
        <w:rPr>
          <w:rFonts w:ascii="Arial" w:hAnsi="Arial" w:cs="Arial"/>
        </w:rPr>
        <w:t xml:space="preserve"> proud. Proud se značí I a jeho jednotkou je ampér (A). Náboj jeden </w:t>
      </w:r>
      <w:proofErr w:type="spellStart"/>
      <w:r w:rsidR="009E19E4" w:rsidRPr="00E53679">
        <w:rPr>
          <w:rFonts w:ascii="Arial" w:hAnsi="Arial" w:cs="Arial"/>
        </w:rPr>
        <w:t>coloumb</w:t>
      </w:r>
      <w:proofErr w:type="spellEnd"/>
      <w:r w:rsidR="009E19E4" w:rsidRPr="00E53679">
        <w:rPr>
          <w:rFonts w:ascii="Arial" w:hAnsi="Arial" w:cs="Arial"/>
        </w:rPr>
        <w:t xml:space="preserve"> je potom náboj</w:t>
      </w:r>
      <w:r w:rsidRPr="00E53679">
        <w:rPr>
          <w:rFonts w:ascii="Arial" w:hAnsi="Arial" w:cs="Arial"/>
        </w:rPr>
        <w:t>,</w:t>
      </w:r>
      <w:r w:rsidR="009E19E4" w:rsidRPr="00E53679">
        <w:rPr>
          <w:rFonts w:ascii="Arial" w:hAnsi="Arial" w:cs="Arial"/>
        </w:rPr>
        <w:t xml:space="preserve"> který projde vodičem za jednu sekundu při proudu jeden ampér. Z toho máme vzorec pro výpočet přeneseného náboje: Q</w:t>
      </w:r>
      <w:r w:rsidR="00F41755" w:rsidRPr="00E53679">
        <w:rPr>
          <w:rFonts w:ascii="Arial" w:hAnsi="Arial" w:cs="Arial"/>
        </w:rPr>
        <w:t> </w:t>
      </w:r>
      <w:r w:rsidR="009E19E4" w:rsidRPr="00E53679">
        <w:rPr>
          <w:rFonts w:ascii="Arial" w:hAnsi="Arial" w:cs="Arial"/>
        </w:rPr>
        <w:t>=</w:t>
      </w:r>
      <w:r w:rsidR="00F41755" w:rsidRPr="00E53679">
        <w:rPr>
          <w:rFonts w:ascii="Arial" w:hAnsi="Arial" w:cs="Arial"/>
        </w:rPr>
        <w:t> </w:t>
      </w:r>
      <w:r w:rsidR="009E19E4" w:rsidRPr="00E53679">
        <w:rPr>
          <w:rFonts w:ascii="Arial" w:hAnsi="Arial" w:cs="Arial"/>
        </w:rPr>
        <w:t>I</w:t>
      </w:r>
      <w:r w:rsidR="00F41755" w:rsidRPr="00E53679">
        <w:rPr>
          <w:rFonts w:ascii="Arial" w:hAnsi="Arial" w:cs="Arial"/>
        </w:rPr>
        <w:t xml:space="preserve"> </w:t>
      </w:r>
      <w:r w:rsidR="009E19E4" w:rsidRPr="00E53679">
        <w:rPr>
          <w:rFonts w:ascii="Arial" w:hAnsi="Arial" w:cs="Arial"/>
        </w:rPr>
        <w:t>.</w:t>
      </w:r>
      <w:r w:rsidR="00F41755" w:rsidRPr="00E53679">
        <w:rPr>
          <w:rFonts w:ascii="Arial" w:hAnsi="Arial" w:cs="Arial"/>
        </w:rPr>
        <w:t xml:space="preserve"> </w:t>
      </w:r>
      <w:r w:rsidR="009E19E4" w:rsidRPr="00E53679">
        <w:rPr>
          <w:rFonts w:ascii="Arial" w:hAnsi="Arial" w:cs="Arial"/>
        </w:rPr>
        <w:t>t</w:t>
      </w:r>
      <w:r w:rsidR="00F41755" w:rsidRPr="00E53679">
        <w:rPr>
          <w:rFonts w:ascii="Arial" w:hAnsi="Arial" w:cs="Arial"/>
        </w:rPr>
        <w:t>.</w:t>
      </w:r>
      <w:r w:rsidR="009E19E4" w:rsidRPr="00E53679">
        <w:rPr>
          <w:rFonts w:ascii="Arial" w:hAnsi="Arial" w:cs="Arial"/>
        </w:rPr>
        <w:t xml:space="preserve"> Zákon o zachování elek</w:t>
      </w:r>
      <w:r w:rsidRPr="00E53679">
        <w:rPr>
          <w:rFonts w:ascii="Arial" w:hAnsi="Arial" w:cs="Arial"/>
        </w:rPr>
        <w:t>trického náboje nám říká, že elektrický</w:t>
      </w:r>
      <w:r w:rsidR="009E19E4" w:rsidRPr="00E53679">
        <w:rPr>
          <w:rFonts w:ascii="Arial" w:hAnsi="Arial" w:cs="Arial"/>
        </w:rPr>
        <w:t xml:space="preserve"> náboj nelze vytvořit ani zničit. </w:t>
      </w:r>
      <w:r w:rsidR="00560161" w:rsidRPr="00E53679">
        <w:rPr>
          <w:rFonts w:ascii="Arial" w:hAnsi="Arial" w:cs="Arial"/>
        </w:rPr>
        <w:t>V praxi se elektrický</w:t>
      </w:r>
      <w:r w:rsidR="009E19E4" w:rsidRPr="00E53679">
        <w:rPr>
          <w:rFonts w:ascii="Arial" w:hAnsi="Arial" w:cs="Arial"/>
        </w:rPr>
        <w:t xml:space="preserve"> náboj vyjadřuje v </w:t>
      </w:r>
      <w:r w:rsidR="00F41755" w:rsidRPr="00E53679">
        <w:rPr>
          <w:rFonts w:ascii="Arial" w:hAnsi="Arial" w:cs="Arial"/>
        </w:rPr>
        <w:t>a</w:t>
      </w:r>
      <w:r w:rsidR="009E19E4" w:rsidRPr="00E53679">
        <w:rPr>
          <w:rFonts w:ascii="Arial" w:hAnsi="Arial" w:cs="Arial"/>
        </w:rPr>
        <w:t>mpérhodinách. 3600</w:t>
      </w:r>
      <w:r w:rsidR="00F41755" w:rsidRPr="00E53679">
        <w:rPr>
          <w:rFonts w:ascii="Arial" w:hAnsi="Arial" w:cs="Arial"/>
        </w:rPr>
        <w:t xml:space="preserve"> </w:t>
      </w:r>
      <w:r w:rsidR="009E19E4" w:rsidRPr="00E53679">
        <w:rPr>
          <w:rFonts w:ascii="Arial" w:hAnsi="Arial" w:cs="Arial"/>
        </w:rPr>
        <w:t>C = 1</w:t>
      </w:r>
      <w:r w:rsidR="00F41755" w:rsidRPr="00E53679">
        <w:rPr>
          <w:rFonts w:ascii="Arial" w:hAnsi="Arial" w:cs="Arial"/>
        </w:rPr>
        <w:t xml:space="preserve"> </w:t>
      </w:r>
      <w:proofErr w:type="spellStart"/>
      <w:r w:rsidR="009E19E4" w:rsidRPr="00E53679">
        <w:rPr>
          <w:rFonts w:ascii="Arial" w:hAnsi="Arial" w:cs="Arial"/>
        </w:rPr>
        <w:t>Ah</w:t>
      </w:r>
      <w:proofErr w:type="spellEnd"/>
      <w:r w:rsidR="009E19E4" w:rsidRPr="00E53679">
        <w:rPr>
          <w:rFonts w:ascii="Arial" w:hAnsi="Arial" w:cs="Arial"/>
        </w:rPr>
        <w:t>, to vy</w:t>
      </w:r>
      <w:r w:rsidR="00560161" w:rsidRPr="00E53679">
        <w:rPr>
          <w:rFonts w:ascii="Arial" w:hAnsi="Arial" w:cs="Arial"/>
        </w:rPr>
        <w:t>plývá ze vztahu: 1</w:t>
      </w:r>
      <w:r w:rsidR="00F41755" w:rsidRPr="00E53679">
        <w:rPr>
          <w:rFonts w:ascii="Arial" w:hAnsi="Arial" w:cs="Arial"/>
        </w:rPr>
        <w:t xml:space="preserve"> </w:t>
      </w:r>
      <w:r w:rsidR="00560161" w:rsidRPr="00E53679">
        <w:rPr>
          <w:rFonts w:ascii="Arial" w:hAnsi="Arial" w:cs="Arial"/>
        </w:rPr>
        <w:t>hod = 3600 s.</w:t>
      </w:r>
    </w:p>
    <w:p w:rsidR="009E19E4" w:rsidRPr="00E53679" w:rsidRDefault="00560161" w:rsidP="00E53679">
      <w:pPr>
        <w:pStyle w:val="Nadpis3"/>
        <w:ind w:left="0"/>
        <w:rPr>
          <w:rFonts w:cs="Arial"/>
          <w:sz w:val="22"/>
        </w:rPr>
      </w:pPr>
      <w:bookmarkStart w:id="15" w:name="_Toc194568688"/>
      <w:bookmarkStart w:id="16" w:name="_Toc337029224"/>
      <w:bookmarkStart w:id="17" w:name="_Toc363556441"/>
      <w:r w:rsidRPr="00E53679">
        <w:rPr>
          <w:rFonts w:cs="Arial"/>
          <w:sz w:val="22"/>
        </w:rPr>
        <w:t xml:space="preserve">2.1.2 </w:t>
      </w:r>
      <w:r w:rsidR="009E19E4" w:rsidRPr="00E53679">
        <w:rPr>
          <w:rFonts w:cs="Arial"/>
          <w:sz w:val="22"/>
        </w:rPr>
        <w:t>Rozdělení látek podle elektrické vodivosti</w:t>
      </w:r>
      <w:bookmarkEnd w:id="15"/>
      <w:bookmarkEnd w:id="16"/>
      <w:bookmarkEnd w:id="17"/>
    </w:p>
    <w:p w:rsidR="009E19E4" w:rsidRPr="00E53679" w:rsidRDefault="009E19E4" w:rsidP="00E53679">
      <w:pPr>
        <w:ind w:left="0"/>
        <w:rPr>
          <w:rFonts w:ascii="Arial" w:hAnsi="Arial" w:cs="Arial"/>
        </w:rPr>
      </w:pPr>
      <w:r w:rsidRPr="00E53679">
        <w:rPr>
          <w:rFonts w:ascii="Arial" w:hAnsi="Arial" w:cs="Arial"/>
        </w:rPr>
        <w:t xml:space="preserve">Volné elektrony a ionty jsou nositelem elektrického náboje. </w:t>
      </w:r>
      <w:r w:rsidR="00560161" w:rsidRPr="00E53679">
        <w:rPr>
          <w:rFonts w:ascii="Arial" w:hAnsi="Arial" w:cs="Arial"/>
        </w:rPr>
        <w:t>Pohybují se působením vnějších</w:t>
      </w:r>
      <w:r w:rsidRPr="00E53679">
        <w:rPr>
          <w:rFonts w:ascii="Arial" w:hAnsi="Arial" w:cs="Arial"/>
        </w:rPr>
        <w:t xml:space="preserve"> příčin uspořádaným pohybem v určitém směru</w:t>
      </w:r>
      <w:r w:rsidR="00560161" w:rsidRPr="00E53679">
        <w:rPr>
          <w:rFonts w:ascii="Arial" w:hAnsi="Arial" w:cs="Arial"/>
        </w:rPr>
        <w:t>,</w:t>
      </w:r>
      <w:r w:rsidRPr="00E53679">
        <w:rPr>
          <w:rFonts w:ascii="Arial" w:hAnsi="Arial" w:cs="Arial"/>
        </w:rPr>
        <w:t xml:space="preserve"> vznikne</w:t>
      </w:r>
      <w:r w:rsidR="00560161" w:rsidRPr="00E53679">
        <w:rPr>
          <w:rFonts w:ascii="Arial" w:hAnsi="Arial" w:cs="Arial"/>
        </w:rPr>
        <w:t xml:space="preserve"> tak</w:t>
      </w:r>
      <w:r w:rsidRPr="00E53679">
        <w:rPr>
          <w:rFonts w:ascii="Arial" w:hAnsi="Arial" w:cs="Arial"/>
        </w:rPr>
        <w:t xml:space="preserve"> elektrický proud. Látky, které obsahují větší množství těchto nositelů elektrického náboje</w:t>
      </w:r>
      <w:r w:rsidR="004E48F6" w:rsidRPr="00E53679">
        <w:rPr>
          <w:rFonts w:ascii="Arial" w:hAnsi="Arial" w:cs="Arial"/>
        </w:rPr>
        <w:t>,</w:t>
      </w:r>
      <w:r w:rsidRPr="00E53679">
        <w:rPr>
          <w:rFonts w:ascii="Arial" w:hAnsi="Arial" w:cs="Arial"/>
        </w:rPr>
        <w:t xml:space="preserve"> jsou elektricky vodivé. Vodiče dělíme do dvou hlavních skupin:</w:t>
      </w:r>
    </w:p>
    <w:p w:rsidR="009E19E4" w:rsidRPr="00E53679" w:rsidRDefault="009E19E4" w:rsidP="00E53679">
      <w:pPr>
        <w:pStyle w:val="Odstavecseseznamem"/>
        <w:numPr>
          <w:ilvl w:val="0"/>
          <w:numId w:val="7"/>
        </w:numPr>
        <w:rPr>
          <w:rFonts w:ascii="Arial" w:hAnsi="Arial" w:cs="Arial"/>
        </w:rPr>
      </w:pPr>
      <w:r w:rsidRPr="00E53679">
        <w:rPr>
          <w:rFonts w:ascii="Arial" w:hAnsi="Arial" w:cs="Arial"/>
        </w:rPr>
        <w:t>Vodiče s elektronovou vodivostí, kde je elektric</w:t>
      </w:r>
      <w:r w:rsidR="00FB4ED3" w:rsidRPr="00E53679">
        <w:rPr>
          <w:rFonts w:ascii="Arial" w:hAnsi="Arial" w:cs="Arial"/>
        </w:rPr>
        <w:t>ký tok volných elektronů (kovy),</w:t>
      </w:r>
    </w:p>
    <w:p w:rsidR="009E19E4" w:rsidRPr="00E53679" w:rsidRDefault="009E19E4" w:rsidP="00E53679">
      <w:pPr>
        <w:pStyle w:val="Odstavecseseznamem"/>
        <w:numPr>
          <w:ilvl w:val="0"/>
          <w:numId w:val="7"/>
        </w:numPr>
        <w:rPr>
          <w:rFonts w:ascii="Arial" w:hAnsi="Arial" w:cs="Arial"/>
        </w:rPr>
      </w:pPr>
      <w:r w:rsidRPr="00E53679">
        <w:rPr>
          <w:rFonts w:ascii="Arial" w:hAnsi="Arial" w:cs="Arial"/>
        </w:rPr>
        <w:t>Vodiče s iontovou vodivostí v nich se elektrický proud vytváří tokem kladných záporných iontů (elektrolyty - vodivé roztoky a taveniny).</w:t>
      </w:r>
    </w:p>
    <w:p w:rsidR="009E19E4" w:rsidRPr="00E53679" w:rsidRDefault="009E19E4" w:rsidP="00E53679">
      <w:pPr>
        <w:ind w:left="0"/>
        <w:rPr>
          <w:rFonts w:ascii="Arial" w:hAnsi="Arial" w:cs="Arial"/>
        </w:rPr>
      </w:pPr>
      <w:r w:rsidRPr="00E53679">
        <w:rPr>
          <w:rFonts w:ascii="Arial" w:hAnsi="Arial" w:cs="Arial"/>
        </w:rPr>
        <w:lastRenderedPageBreak/>
        <w:t>Vodiče s elektronovou vodivostí se chemicky nemění. Vodiče s iontovou vodivostí se proudem rozkládají (elektrolýza). Některé látky mají jen nepatrné množství volných elektronů nebo iontů. Dobrými izolanty jsou: sklo, porcelán, slída, hedvábí, parafín. Ideálním nevodičem je vakuum. Polovodiče jsou látky, které jsou mezi vodivostí kovů a izolantů a můžou se měnit například účinkem teploty blízké absolutní nule (-273</w:t>
      </w:r>
      <w:r w:rsidR="00F41755" w:rsidRPr="00E53679">
        <w:rPr>
          <w:rFonts w:ascii="Arial" w:hAnsi="Arial" w:cs="Arial"/>
        </w:rPr>
        <w:t xml:space="preserve"> </w:t>
      </w:r>
      <w:r w:rsidRPr="00E53679">
        <w:rPr>
          <w:rFonts w:ascii="Arial" w:hAnsi="Arial" w:cs="Arial"/>
        </w:rPr>
        <w:t xml:space="preserve">°C; 0 K). Při zvýšených teplotách se stávají na rozdíl od kovů dobrými vodiči. Mezi polovodiče patří prvky: C, Si, </w:t>
      </w:r>
      <w:proofErr w:type="spellStart"/>
      <w:r w:rsidRPr="00E53679">
        <w:rPr>
          <w:rFonts w:ascii="Arial" w:hAnsi="Arial" w:cs="Arial"/>
        </w:rPr>
        <w:t>Ge</w:t>
      </w:r>
      <w:proofErr w:type="spellEnd"/>
      <w:r w:rsidRPr="00E53679">
        <w:rPr>
          <w:rFonts w:ascii="Arial" w:hAnsi="Arial" w:cs="Arial"/>
        </w:rPr>
        <w:t xml:space="preserve">, Se, atd. Mezi sloučeniny patří oxid </w:t>
      </w:r>
      <w:proofErr w:type="spellStart"/>
      <w:r w:rsidRPr="00E53679">
        <w:rPr>
          <w:rFonts w:ascii="Arial" w:hAnsi="Arial" w:cs="Arial"/>
        </w:rPr>
        <w:t>mědný</w:t>
      </w:r>
      <w:proofErr w:type="spellEnd"/>
      <w:r w:rsidRPr="00E53679">
        <w:rPr>
          <w:rFonts w:ascii="Arial" w:hAnsi="Arial" w:cs="Arial"/>
        </w:rPr>
        <w:t xml:space="preserve"> (</w:t>
      </w:r>
      <w:proofErr w:type="spellStart"/>
      <w:r w:rsidRPr="00E53679">
        <w:rPr>
          <w:rFonts w:ascii="Arial" w:hAnsi="Arial" w:cs="Arial"/>
        </w:rPr>
        <w:t>elprox</w:t>
      </w:r>
      <w:proofErr w:type="spellEnd"/>
      <w:r w:rsidRPr="00E53679">
        <w:rPr>
          <w:rFonts w:ascii="Arial" w:hAnsi="Arial" w:cs="Arial"/>
        </w:rPr>
        <w:t xml:space="preserve">), zinečnatý, </w:t>
      </w:r>
      <w:proofErr w:type="spellStart"/>
      <w:r w:rsidRPr="00E53679">
        <w:rPr>
          <w:rFonts w:ascii="Arial" w:hAnsi="Arial" w:cs="Arial"/>
        </w:rPr>
        <w:t>tinaničitý</w:t>
      </w:r>
      <w:proofErr w:type="spellEnd"/>
      <w:r w:rsidRPr="00E53679">
        <w:rPr>
          <w:rFonts w:ascii="Arial" w:hAnsi="Arial" w:cs="Arial"/>
        </w:rPr>
        <w:t xml:space="preserve">, </w:t>
      </w:r>
      <w:proofErr w:type="spellStart"/>
      <w:r w:rsidRPr="00E53679">
        <w:rPr>
          <w:rFonts w:ascii="Arial" w:hAnsi="Arial" w:cs="Arial"/>
        </w:rPr>
        <w:t>bornatý</w:t>
      </w:r>
      <w:proofErr w:type="spellEnd"/>
      <w:r w:rsidRPr="00E53679">
        <w:rPr>
          <w:rFonts w:ascii="Arial" w:hAnsi="Arial" w:cs="Arial"/>
        </w:rPr>
        <w:t xml:space="preserve">, nikelnatý, atd. Sirníky galenitu, intermetalické slitiny galia, india. Sulfidy a selenidy zinku, rtuti, kadmia. Technicky nejlepší polovodiče: </w:t>
      </w:r>
      <w:proofErr w:type="spellStart"/>
      <w:r w:rsidRPr="00E53679">
        <w:rPr>
          <w:rFonts w:ascii="Arial" w:hAnsi="Arial" w:cs="Arial"/>
        </w:rPr>
        <w:t>Ge</w:t>
      </w:r>
      <w:proofErr w:type="spellEnd"/>
      <w:r w:rsidRPr="00E53679">
        <w:rPr>
          <w:rFonts w:ascii="Arial" w:hAnsi="Arial" w:cs="Arial"/>
        </w:rPr>
        <w:t>, Si, Se. Vodivost látek závisí například na tlaku, skupenství.</w:t>
      </w:r>
    </w:p>
    <w:p w:rsidR="002E577C" w:rsidRPr="00E53679" w:rsidRDefault="002E577C" w:rsidP="00E53679">
      <w:pPr>
        <w:ind w:left="0"/>
        <w:rPr>
          <w:rFonts w:ascii="Arial" w:hAnsi="Arial" w:cs="Arial"/>
        </w:rPr>
      </w:pPr>
    </w:p>
    <w:p w:rsidR="009E19E4" w:rsidRPr="00E53679" w:rsidRDefault="000022BD" w:rsidP="00E53679">
      <w:pPr>
        <w:pStyle w:val="Nadpis4"/>
        <w:ind w:left="0"/>
        <w:rPr>
          <w:rFonts w:cs="Arial"/>
        </w:rPr>
      </w:pPr>
      <w:bookmarkStart w:id="18" w:name="_Toc363556442"/>
      <w:r w:rsidRPr="00E53679">
        <w:rPr>
          <w:rFonts w:cs="Arial"/>
        </w:rPr>
        <w:t xml:space="preserve">Tabulka 5. </w:t>
      </w:r>
      <w:r w:rsidR="009E19E4" w:rsidRPr="00E53679">
        <w:rPr>
          <w:rFonts w:cs="Arial"/>
        </w:rPr>
        <w:t>dru</w:t>
      </w:r>
      <w:r w:rsidRPr="00E53679">
        <w:rPr>
          <w:rFonts w:cs="Arial"/>
        </w:rPr>
        <w:t>hy elektrotechnických materiálů</w:t>
      </w:r>
      <w:bookmarkEnd w:id="18"/>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781"/>
        <w:gridCol w:w="3409"/>
      </w:tblGrid>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b/>
              </w:rPr>
            </w:pPr>
            <w:r w:rsidRPr="00E53679">
              <w:rPr>
                <w:rFonts w:ascii="Arial" w:hAnsi="Arial" w:cs="Arial"/>
                <w:b/>
              </w:rPr>
              <w:t>Druh materiálu</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b/>
              </w:rPr>
            </w:pPr>
            <w:r w:rsidRPr="00E53679">
              <w:rPr>
                <w:rFonts w:ascii="Arial" w:hAnsi="Arial" w:cs="Arial"/>
                <w:b/>
              </w:rPr>
              <w:t>Použití</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Vodivé materiály</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Vodiče</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Polovodivé materiály</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Polovodiče</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Nevodivé materiály</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Izolanty</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Magnetické materiály</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Magnetika</w:t>
            </w:r>
          </w:p>
        </w:tc>
      </w:tr>
    </w:tbl>
    <w:p w:rsidR="009E19E4" w:rsidRPr="00E53679" w:rsidRDefault="009E19E4" w:rsidP="00E53679">
      <w:pPr>
        <w:rPr>
          <w:rFonts w:ascii="Arial" w:hAnsi="Arial" w:cs="Arial"/>
        </w:rPr>
      </w:pPr>
    </w:p>
    <w:p w:rsidR="00327ECF" w:rsidRPr="00E53679" w:rsidRDefault="00327ECF" w:rsidP="00E53679">
      <w:pPr>
        <w:rPr>
          <w:rFonts w:ascii="Arial" w:eastAsia="Times New Roman" w:hAnsi="Arial" w:cs="Arial"/>
          <w:b/>
          <w:bCs/>
          <w:noProof/>
          <w:lang w:eastAsia="cs-CZ"/>
        </w:rPr>
      </w:pPr>
      <w:bookmarkStart w:id="19" w:name="_Toc337029225"/>
      <w:bookmarkStart w:id="20" w:name="_Toc363556443"/>
      <w:r w:rsidRPr="00E53679">
        <w:rPr>
          <w:rFonts w:ascii="Arial" w:hAnsi="Arial" w:cs="Arial"/>
        </w:rPr>
        <w:br w:type="page"/>
      </w:r>
    </w:p>
    <w:p w:rsidR="009807C2" w:rsidRPr="00E53679" w:rsidRDefault="007D5C69" w:rsidP="00E53679">
      <w:pPr>
        <w:pStyle w:val="Nadpis2"/>
        <w:rPr>
          <w:sz w:val="22"/>
          <w:szCs w:val="22"/>
        </w:rPr>
      </w:pPr>
      <w:r w:rsidRPr="00E53679">
        <w:rPr>
          <w:sz w:val="22"/>
          <w:szCs w:val="22"/>
        </w:rPr>
        <w:lastRenderedPageBreak/>
        <w:t>2.2</w:t>
      </w:r>
      <w:r w:rsidR="00560161" w:rsidRPr="00E53679">
        <w:rPr>
          <w:sz w:val="22"/>
          <w:szCs w:val="22"/>
        </w:rPr>
        <w:t xml:space="preserve"> </w:t>
      </w:r>
      <w:r w:rsidR="009E19E4" w:rsidRPr="00E53679">
        <w:rPr>
          <w:sz w:val="22"/>
          <w:szCs w:val="22"/>
        </w:rPr>
        <w:t>Vodiče</w:t>
      </w:r>
      <w:bookmarkEnd w:id="19"/>
      <w:bookmarkEnd w:id="20"/>
    </w:p>
    <w:p w:rsidR="009807C2" w:rsidRPr="00E53679" w:rsidRDefault="00FB4ED3" w:rsidP="00E53679">
      <w:pPr>
        <w:pStyle w:val="Nadpis4"/>
        <w:ind w:left="0"/>
        <w:rPr>
          <w:rFonts w:cs="Arial"/>
        </w:rPr>
      </w:pPr>
      <w:bookmarkStart w:id="21" w:name="_Toc363556444"/>
      <w:r w:rsidRPr="00E53679">
        <w:rPr>
          <w:rFonts w:cs="Arial"/>
        </w:rPr>
        <w:t>Tabulka 6. r</w:t>
      </w:r>
      <w:r w:rsidR="00FA6B41" w:rsidRPr="00E53679">
        <w:rPr>
          <w:rFonts w:cs="Arial"/>
        </w:rPr>
        <w:t>ozdělení materiálů podle skupenství</w:t>
      </w:r>
      <w:bookmarkEnd w:id="21"/>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876"/>
        <w:gridCol w:w="6314"/>
      </w:tblGrid>
      <w:tr w:rsidR="009E19E4" w:rsidRPr="00E53679" w:rsidTr="006E24A1">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b/>
              </w:rPr>
            </w:pPr>
            <w:r w:rsidRPr="00E53679">
              <w:rPr>
                <w:rFonts w:ascii="Arial" w:hAnsi="Arial" w:cs="Arial"/>
                <w:b/>
              </w:rPr>
              <w:t>Skupenství</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b/>
              </w:rPr>
            </w:pPr>
            <w:r w:rsidRPr="00E53679">
              <w:rPr>
                <w:rFonts w:ascii="Arial" w:hAnsi="Arial" w:cs="Arial"/>
                <w:b/>
              </w:rPr>
              <w:t>Charakteristika</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Pevné</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 xml:space="preserve">kovy (Al, </w:t>
            </w:r>
            <w:proofErr w:type="spellStart"/>
            <w:r w:rsidRPr="00E53679">
              <w:rPr>
                <w:rFonts w:ascii="Arial" w:hAnsi="Arial" w:cs="Arial"/>
              </w:rPr>
              <w:t>Cu</w:t>
            </w:r>
            <w:proofErr w:type="spellEnd"/>
            <w:r w:rsidRPr="00E53679">
              <w:rPr>
                <w:rFonts w:ascii="Arial" w:hAnsi="Arial" w:cs="Arial"/>
              </w:rPr>
              <w:t>) - nekovy (grafit)</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Kapalné</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elektrolyty - kapalné kovy (rtuť)</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Plynné</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ionizované plyny</w:t>
            </w:r>
          </w:p>
        </w:tc>
      </w:tr>
    </w:tbl>
    <w:p w:rsidR="009E19E4" w:rsidRPr="00E53679" w:rsidRDefault="009E19E4" w:rsidP="00E53679">
      <w:pPr>
        <w:ind w:left="0"/>
        <w:rPr>
          <w:rFonts w:ascii="Arial" w:hAnsi="Arial" w:cs="Arial"/>
        </w:rPr>
      </w:pPr>
      <w:r w:rsidRPr="00E53679">
        <w:rPr>
          <w:rFonts w:ascii="Arial" w:hAnsi="Arial" w:cs="Arial"/>
        </w:rPr>
        <w:t xml:space="preserve">Kovy dělíme podle jejich schopnosti vést elektrický proud na: </w:t>
      </w:r>
    </w:p>
    <w:p w:rsidR="009E19E4" w:rsidRPr="00E53679" w:rsidRDefault="009E19E4" w:rsidP="00E53679">
      <w:pPr>
        <w:pStyle w:val="Odstavecseseznamem"/>
        <w:numPr>
          <w:ilvl w:val="0"/>
          <w:numId w:val="8"/>
        </w:numPr>
        <w:rPr>
          <w:rFonts w:ascii="Arial" w:hAnsi="Arial" w:cs="Arial"/>
        </w:rPr>
      </w:pPr>
      <w:r w:rsidRPr="00E53679">
        <w:rPr>
          <w:rFonts w:ascii="Arial" w:hAnsi="Arial" w:cs="Arial"/>
        </w:rPr>
        <w:t xml:space="preserve">Materiály s velkou konduktivitou (elektrovodné materiály), například </w:t>
      </w:r>
      <w:proofErr w:type="spellStart"/>
      <w:r w:rsidRPr="00E53679">
        <w:rPr>
          <w:rFonts w:ascii="Arial" w:hAnsi="Arial" w:cs="Arial"/>
        </w:rPr>
        <w:t>Cu</w:t>
      </w:r>
      <w:proofErr w:type="spellEnd"/>
      <w:r w:rsidRPr="00E53679">
        <w:rPr>
          <w:rFonts w:ascii="Arial" w:hAnsi="Arial" w:cs="Arial"/>
        </w:rPr>
        <w:t>, Al a jejich slitiny s jinými kovy. Používají se k výrobě vodičů, vinutí cívek, apod.</w:t>
      </w:r>
      <w:r w:rsidR="00566DA6" w:rsidRPr="00E53679">
        <w:rPr>
          <w:rFonts w:ascii="Arial" w:hAnsi="Arial" w:cs="Arial"/>
        </w:rPr>
        <w:t>,</w:t>
      </w:r>
      <w:r w:rsidRPr="00E53679">
        <w:rPr>
          <w:rFonts w:ascii="Arial" w:hAnsi="Arial" w:cs="Arial"/>
        </w:rPr>
        <w:t xml:space="preserve"> </w:t>
      </w:r>
    </w:p>
    <w:p w:rsidR="009E19E4" w:rsidRPr="00E53679" w:rsidRDefault="009E19E4" w:rsidP="00E53679">
      <w:pPr>
        <w:pStyle w:val="Odstavecseseznamem"/>
        <w:numPr>
          <w:ilvl w:val="0"/>
          <w:numId w:val="8"/>
        </w:numPr>
        <w:rPr>
          <w:rFonts w:ascii="Arial" w:hAnsi="Arial" w:cs="Arial"/>
        </w:rPr>
      </w:pPr>
      <w:r w:rsidRPr="00E53679">
        <w:rPr>
          <w:rFonts w:ascii="Arial" w:hAnsi="Arial" w:cs="Arial"/>
        </w:rPr>
        <w:t xml:space="preserve">Materiály s malou konduktivitou (odporové materiály), například Co, </w:t>
      </w:r>
      <w:proofErr w:type="spellStart"/>
      <w:r w:rsidRPr="00E53679">
        <w:rPr>
          <w:rFonts w:ascii="Arial" w:hAnsi="Arial" w:cs="Arial"/>
        </w:rPr>
        <w:t>Mn</w:t>
      </w:r>
      <w:proofErr w:type="spellEnd"/>
      <w:r w:rsidR="00566DA6" w:rsidRPr="00E53679">
        <w:rPr>
          <w:rFonts w:ascii="Arial" w:hAnsi="Arial" w:cs="Arial"/>
        </w:rPr>
        <w:t>,</w:t>
      </w:r>
    </w:p>
    <w:p w:rsidR="00566DA6" w:rsidRPr="00E53679" w:rsidRDefault="00566DA6" w:rsidP="00E53679">
      <w:pPr>
        <w:numPr>
          <w:ilvl w:val="0"/>
          <w:numId w:val="8"/>
        </w:numPr>
        <w:spacing w:before="0" w:after="0"/>
        <w:jc w:val="left"/>
        <w:rPr>
          <w:rFonts w:ascii="Arial" w:hAnsi="Arial" w:cs="Arial"/>
        </w:rPr>
      </w:pPr>
      <w:r w:rsidRPr="00E53679">
        <w:rPr>
          <w:rFonts w:ascii="Arial" w:hAnsi="Arial" w:cs="Arial"/>
        </w:rPr>
        <w:t>Vodivé materiály.</w:t>
      </w:r>
    </w:p>
    <w:p w:rsidR="009E19E4" w:rsidRPr="00E53679" w:rsidRDefault="009E19E4" w:rsidP="00E53679">
      <w:pPr>
        <w:pStyle w:val="Odstavecseseznamem"/>
        <w:rPr>
          <w:rFonts w:ascii="Arial" w:hAnsi="Arial" w:cs="Arial"/>
        </w:rPr>
      </w:pPr>
    </w:p>
    <w:p w:rsidR="009E19E4" w:rsidRPr="00E53679" w:rsidRDefault="009E19E4" w:rsidP="00E53679">
      <w:pPr>
        <w:pStyle w:val="Nadpis4"/>
        <w:ind w:left="0"/>
        <w:rPr>
          <w:rFonts w:cs="Arial"/>
        </w:rPr>
      </w:pPr>
      <w:bookmarkStart w:id="22" w:name="_Toc363556445"/>
      <w:r w:rsidRPr="00E53679">
        <w:rPr>
          <w:rFonts w:cs="Arial"/>
        </w:rPr>
        <w:t>Tabulka</w:t>
      </w:r>
      <w:r w:rsidR="000022BD" w:rsidRPr="00E53679">
        <w:rPr>
          <w:rFonts w:cs="Arial"/>
        </w:rPr>
        <w:t xml:space="preserve"> 7.</w:t>
      </w:r>
      <w:r w:rsidRPr="00E53679">
        <w:rPr>
          <w:rFonts w:cs="Arial"/>
        </w:rPr>
        <w:t xml:space="preserve"> rozdělení materiálů podle nosičů elektrického náboje.</w:t>
      </w:r>
      <w:bookmarkEnd w:id="22"/>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87"/>
        <w:gridCol w:w="7203"/>
      </w:tblGrid>
      <w:tr w:rsidR="009E19E4" w:rsidRPr="00E53679" w:rsidTr="008104EC">
        <w:trPr>
          <w:trHeight w:hRule="exact" w:val="570"/>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b/>
              </w:rPr>
            </w:pPr>
            <w:r w:rsidRPr="00E53679">
              <w:rPr>
                <w:rFonts w:ascii="Arial" w:hAnsi="Arial" w:cs="Arial"/>
                <w:b/>
              </w:rPr>
              <w:t>Třída vodiče</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b/>
              </w:rPr>
            </w:pPr>
            <w:r w:rsidRPr="00E53679">
              <w:rPr>
                <w:rFonts w:ascii="Arial" w:hAnsi="Arial" w:cs="Arial"/>
                <w:b/>
              </w:rPr>
              <w:t>Charakteristika</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I. třída</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kovy (nosičem náboje jsou elektrony)</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II. třída</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elektrolyty, ionizované plyny (proud vzniká pohybem iontů)</w:t>
            </w:r>
          </w:p>
        </w:tc>
      </w:tr>
    </w:tbl>
    <w:p w:rsidR="009E19E4" w:rsidRPr="00E53679" w:rsidRDefault="009E19E4" w:rsidP="00E53679">
      <w:pPr>
        <w:ind w:left="0"/>
        <w:rPr>
          <w:rFonts w:ascii="Arial" w:hAnsi="Arial" w:cs="Arial"/>
        </w:rPr>
      </w:pPr>
    </w:p>
    <w:p w:rsidR="009E19E4" w:rsidRPr="00E53679" w:rsidRDefault="009E19E4" w:rsidP="00E53679">
      <w:pPr>
        <w:ind w:left="0"/>
        <w:rPr>
          <w:rFonts w:ascii="Arial" w:hAnsi="Arial" w:cs="Arial"/>
        </w:rPr>
      </w:pPr>
      <w:r w:rsidRPr="00E53679">
        <w:rPr>
          <w:rFonts w:ascii="Arial" w:hAnsi="Arial" w:cs="Arial"/>
        </w:rPr>
        <w:t>Fyzikální podstata vodivosti kovů je velkou koncentrací volných nosičů elektrického náboje.</w:t>
      </w:r>
      <w:r w:rsidR="00F41755" w:rsidRPr="00E53679">
        <w:rPr>
          <w:rFonts w:ascii="Arial" w:hAnsi="Arial" w:cs="Arial"/>
        </w:rPr>
        <w:t xml:space="preserve"> </w:t>
      </w:r>
      <w:r w:rsidRPr="00E53679">
        <w:rPr>
          <w:rFonts w:ascii="Arial" w:hAnsi="Arial" w:cs="Arial"/>
        </w:rPr>
        <w:t>Kovy mají krystalickou strukturu a skládají se ze soustavy kla</w:t>
      </w:r>
      <w:r w:rsidR="004E48F6" w:rsidRPr="00E53679">
        <w:rPr>
          <w:rFonts w:ascii="Arial" w:hAnsi="Arial" w:cs="Arial"/>
        </w:rPr>
        <w:t>dných iontů, které jsou vázány v</w:t>
      </w:r>
      <w:r w:rsidRPr="00E53679">
        <w:rPr>
          <w:rFonts w:ascii="Arial" w:hAnsi="Arial" w:cs="Arial"/>
        </w:rPr>
        <w:t xml:space="preserve"> uzlech krystalické mřížky (elektronový</w:t>
      </w:r>
      <w:r w:rsidR="004E48F6" w:rsidRPr="00E53679">
        <w:rPr>
          <w:rFonts w:ascii="Arial" w:hAnsi="Arial" w:cs="Arial"/>
        </w:rPr>
        <w:t xml:space="preserve"> </w:t>
      </w:r>
      <w:r w:rsidRPr="00E53679">
        <w:rPr>
          <w:rFonts w:ascii="Arial" w:hAnsi="Arial" w:cs="Arial"/>
        </w:rPr>
        <w:t>plyn). Účinkem vnějšího elektrického pole vzniká usměrněný tok elektronů, který se pr</w:t>
      </w:r>
      <w:r w:rsidR="008C659F" w:rsidRPr="00E53679">
        <w:rPr>
          <w:rFonts w:ascii="Arial" w:hAnsi="Arial" w:cs="Arial"/>
        </w:rPr>
        <w:t xml:space="preserve">ojevuje jako elektrický proud. </w:t>
      </w:r>
    </w:p>
    <w:p w:rsidR="00566DA6" w:rsidRPr="00E53679" w:rsidRDefault="00566DA6" w:rsidP="00E53679">
      <w:pPr>
        <w:rPr>
          <w:rFonts w:ascii="Arial" w:eastAsiaTheme="majorEastAsia" w:hAnsi="Arial" w:cs="Arial"/>
          <w:b/>
          <w:bCs/>
          <w:iCs/>
        </w:rPr>
      </w:pPr>
      <w:bookmarkStart w:id="23" w:name="_Toc363556446"/>
      <w:r w:rsidRPr="00E53679">
        <w:rPr>
          <w:rFonts w:ascii="Arial" w:hAnsi="Arial" w:cs="Arial"/>
        </w:rPr>
        <w:br w:type="page"/>
      </w:r>
    </w:p>
    <w:p w:rsidR="009E19E4" w:rsidRPr="00E53679" w:rsidRDefault="009E19E4" w:rsidP="00E53679">
      <w:pPr>
        <w:pStyle w:val="Nadpis4"/>
        <w:ind w:left="0"/>
        <w:rPr>
          <w:rFonts w:cs="Arial"/>
        </w:rPr>
      </w:pPr>
      <w:r w:rsidRPr="00E53679">
        <w:rPr>
          <w:rFonts w:cs="Arial"/>
        </w:rPr>
        <w:lastRenderedPageBreak/>
        <w:t>Tabulka</w:t>
      </w:r>
      <w:r w:rsidR="000022BD" w:rsidRPr="00E53679">
        <w:rPr>
          <w:rFonts w:cs="Arial"/>
        </w:rPr>
        <w:t xml:space="preserve"> 8.</w:t>
      </w:r>
      <w:r w:rsidRPr="00E53679">
        <w:rPr>
          <w:rFonts w:cs="Arial"/>
        </w:rPr>
        <w:t xml:space="preserve"> vlastnosti materiálů.</w:t>
      </w:r>
      <w:bookmarkEnd w:id="23"/>
    </w:p>
    <w:tbl>
      <w:tblPr>
        <w:tblW w:w="493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46"/>
        <w:gridCol w:w="6815"/>
      </w:tblGrid>
      <w:tr w:rsidR="009E19E4" w:rsidRPr="00E53679" w:rsidTr="008104EC">
        <w:trPr>
          <w:trHeight w:val="13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b/>
              </w:rPr>
            </w:pPr>
            <w:r w:rsidRPr="00E53679">
              <w:rPr>
                <w:rFonts w:ascii="Arial" w:hAnsi="Arial" w:cs="Arial"/>
                <w:b/>
              </w:rPr>
              <w:t>Vlastnost</w:t>
            </w:r>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b/>
              </w:rPr>
            </w:pPr>
            <w:r w:rsidRPr="00E53679">
              <w:rPr>
                <w:rFonts w:ascii="Arial" w:hAnsi="Arial" w:cs="Arial"/>
                <w:b/>
              </w:rPr>
              <w:t>Charakteristika</w:t>
            </w:r>
          </w:p>
        </w:tc>
      </w:tr>
      <w:tr w:rsidR="009E19E4" w:rsidRPr="00E53679" w:rsidTr="008104EC">
        <w:trPr>
          <w:trHeight w:val="632"/>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proofErr w:type="spellStart"/>
            <w:r w:rsidRPr="00E53679">
              <w:rPr>
                <w:rFonts w:ascii="Arial" w:hAnsi="Arial" w:cs="Arial"/>
              </w:rPr>
              <w:t>Rezistivita</w:t>
            </w:r>
            <w:proofErr w:type="spellEnd"/>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Udává číselně odpor vodiče dlouhého 1</w:t>
            </w:r>
            <w:r w:rsidR="00F41755" w:rsidRPr="00E53679">
              <w:rPr>
                <w:rFonts w:ascii="Arial" w:hAnsi="Arial" w:cs="Arial"/>
              </w:rPr>
              <w:t xml:space="preserve"> </w:t>
            </w:r>
            <w:r w:rsidRPr="00E53679">
              <w:rPr>
                <w:rFonts w:ascii="Arial" w:hAnsi="Arial" w:cs="Arial"/>
              </w:rPr>
              <w:t>m o průřezu 1</w:t>
            </w:r>
            <w:r w:rsidR="00F41755" w:rsidRPr="00E53679">
              <w:rPr>
                <w:rFonts w:ascii="Arial" w:hAnsi="Arial" w:cs="Arial"/>
              </w:rPr>
              <w:t xml:space="preserve"> </w:t>
            </w:r>
            <w:r w:rsidRPr="00E53679">
              <w:rPr>
                <w:rFonts w:ascii="Arial" w:hAnsi="Arial" w:cs="Arial"/>
              </w:rPr>
              <w:t>mm</w:t>
            </w:r>
            <w:r w:rsidRPr="00E53679">
              <w:rPr>
                <w:rFonts w:ascii="Arial" w:hAnsi="Arial" w:cs="Arial"/>
                <w:vertAlign w:val="superscript"/>
              </w:rPr>
              <w:t>2</w:t>
            </w:r>
            <w:r w:rsidRPr="00E53679">
              <w:rPr>
                <w:rFonts w:ascii="Arial" w:hAnsi="Arial" w:cs="Arial"/>
              </w:rPr>
              <w:t xml:space="preserve"> při teplotě 20</w:t>
            </w:r>
            <w:r w:rsidR="00F41755" w:rsidRPr="00E53679">
              <w:rPr>
                <w:rFonts w:ascii="Arial" w:hAnsi="Arial" w:cs="Arial"/>
              </w:rPr>
              <w:t xml:space="preserve"> </w:t>
            </w:r>
            <w:r w:rsidRPr="00E53679">
              <w:rPr>
                <w:rFonts w:ascii="Arial" w:hAnsi="Arial" w:cs="Arial"/>
              </w:rPr>
              <w:t>°C</w:t>
            </w:r>
          </w:p>
        </w:tc>
      </w:tr>
      <w:tr w:rsidR="009E19E4" w:rsidRPr="00E53679" w:rsidTr="008104EC">
        <w:trPr>
          <w:trHeight w:val="13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Tepelný součinitel odporu</w:t>
            </w:r>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Udává číselně</w:t>
            </w:r>
            <w:r w:rsidR="004E48F6" w:rsidRPr="00E53679">
              <w:rPr>
                <w:rFonts w:ascii="Arial" w:hAnsi="Arial" w:cs="Arial"/>
              </w:rPr>
              <w:t>,</w:t>
            </w:r>
            <w:r w:rsidRPr="00E53679">
              <w:rPr>
                <w:rFonts w:ascii="Arial" w:hAnsi="Arial" w:cs="Arial"/>
              </w:rPr>
              <w:t xml:space="preserve"> o jakou hodnotu se změní odpor </w:t>
            </w:r>
            <w:r w:rsidR="00F80C85" w:rsidRPr="00E53679">
              <w:rPr>
                <w:rFonts w:ascii="Arial" w:hAnsi="Arial" w:cs="Arial"/>
              </w:rPr>
              <w:t>vodiče</w:t>
            </w:r>
            <w:r w:rsidRPr="00E53679">
              <w:rPr>
                <w:rFonts w:ascii="Arial" w:hAnsi="Arial" w:cs="Arial"/>
              </w:rPr>
              <w:t>, zvýší-li se jeho teplota</w:t>
            </w:r>
            <w:r w:rsidR="00F80C85" w:rsidRPr="00E53679">
              <w:rPr>
                <w:rFonts w:ascii="Arial" w:hAnsi="Arial" w:cs="Arial"/>
              </w:rPr>
              <w:t xml:space="preserve"> o</w:t>
            </w:r>
            <w:r w:rsidRPr="00E53679">
              <w:rPr>
                <w:rFonts w:ascii="Arial" w:hAnsi="Arial" w:cs="Arial"/>
              </w:rPr>
              <w:t xml:space="preserve"> </w:t>
            </w:r>
            <w:r w:rsidR="00F80C85" w:rsidRPr="00E53679">
              <w:rPr>
                <w:rFonts w:ascii="Arial" w:hAnsi="Arial" w:cs="Arial"/>
              </w:rPr>
              <w:t>1 K</w:t>
            </w:r>
            <w:r w:rsidR="00F41755" w:rsidRPr="00E53679">
              <w:rPr>
                <w:rFonts w:ascii="Arial" w:hAnsi="Arial" w:cs="Arial"/>
              </w:rPr>
              <w:t xml:space="preserve"> (u čistých kovů bývá 0,004 </w:t>
            </w:r>
            <w:r w:rsidRPr="00E53679">
              <w:rPr>
                <w:rFonts w:ascii="Arial" w:hAnsi="Arial" w:cs="Arial"/>
              </w:rPr>
              <w:t>K</w:t>
            </w:r>
            <w:r w:rsidRPr="00E53679">
              <w:rPr>
                <w:rFonts w:ascii="Arial" w:hAnsi="Arial" w:cs="Arial"/>
                <w:vertAlign w:val="superscript"/>
              </w:rPr>
              <w:t>-1</w:t>
            </w:r>
            <w:r w:rsidRPr="00E53679">
              <w:rPr>
                <w:rFonts w:ascii="Arial" w:hAnsi="Arial" w:cs="Arial"/>
              </w:rPr>
              <w:t>)</w:t>
            </w:r>
          </w:p>
        </w:tc>
      </w:tr>
      <w:tr w:rsidR="009E19E4" w:rsidRPr="00E53679" w:rsidTr="008104EC">
        <w:trPr>
          <w:trHeight w:val="13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Supravodivost</w:t>
            </w:r>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Projevuje se tím, že látka neklade téměř žádný odpor průchodu elektrického proudu (uplat</w:t>
            </w:r>
            <w:r w:rsidR="00327ECF" w:rsidRPr="00E53679">
              <w:rPr>
                <w:rFonts w:ascii="Arial" w:hAnsi="Arial" w:cs="Arial"/>
              </w:rPr>
              <w:t>ňuje se v látkách s teplotou 23</w:t>
            </w:r>
            <w:r w:rsidR="00F41755" w:rsidRPr="00E53679">
              <w:rPr>
                <w:rFonts w:ascii="Arial" w:hAnsi="Arial" w:cs="Arial"/>
              </w:rPr>
              <w:t xml:space="preserve"> </w:t>
            </w:r>
            <w:r w:rsidRPr="00E53679">
              <w:rPr>
                <w:rFonts w:ascii="Arial" w:hAnsi="Arial" w:cs="Arial"/>
              </w:rPr>
              <w:t>K )</w:t>
            </w:r>
          </w:p>
        </w:tc>
      </w:tr>
      <w:tr w:rsidR="009E19E4" w:rsidRPr="00E53679" w:rsidTr="008104EC">
        <w:trPr>
          <w:trHeight w:val="13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proofErr w:type="spellStart"/>
            <w:r w:rsidRPr="00E53679">
              <w:rPr>
                <w:rFonts w:ascii="Arial" w:hAnsi="Arial" w:cs="Arial"/>
              </w:rPr>
              <w:t>Kryptovodivost</w:t>
            </w:r>
            <w:proofErr w:type="spellEnd"/>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Je to velká vodivost čistých kovů v oblasti nejnižších teplot.</w:t>
            </w:r>
          </w:p>
        </w:tc>
      </w:tr>
      <w:tr w:rsidR="009E19E4" w:rsidRPr="00E53679" w:rsidTr="008104EC">
        <w:trPr>
          <w:trHeight w:val="13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Hustota</w:t>
            </w:r>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Udává hmotnost objemové jednotky materiálu při dané teplotě</w:t>
            </w:r>
          </w:p>
        </w:tc>
      </w:tr>
      <w:tr w:rsidR="009E19E4" w:rsidRPr="00E53679" w:rsidTr="008104EC">
        <w:trPr>
          <w:trHeight w:val="101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Teplota tání</w:t>
            </w:r>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Je to určitá teplota při níž daného tlaku přechází látka ze skupenství pevného do skupenství kapalného.</w:t>
            </w:r>
          </w:p>
        </w:tc>
      </w:tr>
      <w:tr w:rsidR="009E19E4" w:rsidRPr="00E53679" w:rsidTr="008104EC">
        <w:trPr>
          <w:trHeight w:val="175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Teplotní součinitel vodivosti</w:t>
            </w:r>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Udává množství tepla, které při ustále</w:t>
            </w:r>
            <w:r w:rsidR="00FB4ED3" w:rsidRPr="00E53679">
              <w:rPr>
                <w:rFonts w:ascii="Arial" w:hAnsi="Arial" w:cs="Arial"/>
              </w:rPr>
              <w:t>n</w:t>
            </w:r>
            <w:r w:rsidRPr="00E53679">
              <w:rPr>
                <w:rFonts w:ascii="Arial" w:hAnsi="Arial" w:cs="Arial"/>
              </w:rPr>
              <w:t>ém stavu projde za 1</w:t>
            </w:r>
            <w:r w:rsidR="00F41755" w:rsidRPr="00E53679">
              <w:rPr>
                <w:rFonts w:ascii="Arial" w:hAnsi="Arial" w:cs="Arial"/>
              </w:rPr>
              <w:t xml:space="preserve"> </w:t>
            </w:r>
            <w:r w:rsidRPr="00E53679">
              <w:rPr>
                <w:rFonts w:ascii="Arial" w:hAnsi="Arial" w:cs="Arial"/>
              </w:rPr>
              <w:t>s krychlí s hranou 1</w:t>
            </w:r>
            <w:r w:rsidR="00F41755" w:rsidRPr="00E53679">
              <w:rPr>
                <w:rFonts w:ascii="Arial" w:hAnsi="Arial" w:cs="Arial"/>
              </w:rPr>
              <w:t xml:space="preserve"> </w:t>
            </w:r>
            <w:r w:rsidRPr="00E53679">
              <w:rPr>
                <w:rFonts w:ascii="Arial" w:hAnsi="Arial" w:cs="Arial"/>
              </w:rPr>
              <w:t xml:space="preserve">m </w:t>
            </w:r>
            <w:r w:rsidR="00FB4ED3" w:rsidRPr="00E53679">
              <w:rPr>
                <w:rFonts w:ascii="Arial" w:hAnsi="Arial" w:cs="Arial"/>
              </w:rPr>
              <w:t>dané látky mezi dvěma protilehlými stě</w:t>
            </w:r>
            <w:r w:rsidRPr="00E53679">
              <w:rPr>
                <w:rFonts w:ascii="Arial" w:hAnsi="Arial" w:cs="Arial"/>
              </w:rPr>
              <w:t>nami</w:t>
            </w:r>
            <w:r w:rsidR="00566DA6" w:rsidRPr="00E53679">
              <w:rPr>
                <w:rFonts w:ascii="Arial" w:hAnsi="Arial" w:cs="Arial"/>
              </w:rPr>
              <w:t>,</w:t>
            </w:r>
            <w:r w:rsidRPr="00E53679">
              <w:rPr>
                <w:rFonts w:ascii="Arial" w:hAnsi="Arial" w:cs="Arial"/>
              </w:rPr>
              <w:t xml:space="preserve"> </w:t>
            </w:r>
            <w:r w:rsidR="00566DA6" w:rsidRPr="00E53679">
              <w:rPr>
                <w:rFonts w:ascii="Arial" w:hAnsi="Arial" w:cs="Arial"/>
              </w:rPr>
              <w:t>mezi nimiž je teplotní rozdíl 1</w:t>
            </w:r>
            <w:r w:rsidR="00F41755" w:rsidRPr="00E53679">
              <w:rPr>
                <w:rFonts w:ascii="Arial" w:hAnsi="Arial" w:cs="Arial"/>
              </w:rPr>
              <w:t xml:space="preserve"> </w:t>
            </w:r>
            <w:r w:rsidRPr="00E53679">
              <w:rPr>
                <w:rFonts w:ascii="Arial" w:hAnsi="Arial" w:cs="Arial"/>
              </w:rPr>
              <w:t>K (největší tepelnou vodivost mají čisté kovy vyznačující se velkou tepelnou vodivostí)</w:t>
            </w:r>
          </w:p>
        </w:tc>
      </w:tr>
      <w:tr w:rsidR="009E19E4" w:rsidRPr="00E53679" w:rsidTr="008104EC">
        <w:trPr>
          <w:trHeight w:val="138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T</w:t>
            </w:r>
            <w:r w:rsidR="00FB4ED3" w:rsidRPr="00E53679">
              <w:rPr>
                <w:rFonts w:ascii="Arial" w:hAnsi="Arial" w:cs="Arial"/>
              </w:rPr>
              <w:t>eplotní součinitel délkové rozta</w:t>
            </w:r>
            <w:r w:rsidRPr="00E53679">
              <w:rPr>
                <w:rFonts w:ascii="Arial" w:hAnsi="Arial" w:cs="Arial"/>
              </w:rPr>
              <w:t>žnosti</w:t>
            </w:r>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Udává číselně</w:t>
            </w:r>
            <w:r w:rsidR="00FB4ED3" w:rsidRPr="00E53679">
              <w:rPr>
                <w:rFonts w:ascii="Arial" w:hAnsi="Arial" w:cs="Arial"/>
              </w:rPr>
              <w:t>,</w:t>
            </w:r>
            <w:r w:rsidRPr="00E53679">
              <w:rPr>
                <w:rFonts w:ascii="Arial" w:hAnsi="Arial" w:cs="Arial"/>
              </w:rPr>
              <w:t xml:space="preserve"> o kolik se změní délka 1</w:t>
            </w:r>
            <w:r w:rsidR="00F41755" w:rsidRPr="00E53679">
              <w:rPr>
                <w:rFonts w:ascii="Arial" w:hAnsi="Arial" w:cs="Arial"/>
              </w:rPr>
              <w:t xml:space="preserve"> </w:t>
            </w:r>
            <w:r w:rsidRPr="00E53679">
              <w:rPr>
                <w:rFonts w:ascii="Arial" w:hAnsi="Arial" w:cs="Arial"/>
              </w:rPr>
              <w:t>m látky, zvýší-li se její teplota o 1</w:t>
            </w:r>
            <w:r w:rsidR="00F41755" w:rsidRPr="00E53679">
              <w:rPr>
                <w:rFonts w:ascii="Arial" w:hAnsi="Arial" w:cs="Arial"/>
              </w:rPr>
              <w:t xml:space="preserve"> </w:t>
            </w:r>
            <w:r w:rsidRPr="00E53679">
              <w:rPr>
                <w:rFonts w:ascii="Arial" w:hAnsi="Arial" w:cs="Arial"/>
              </w:rPr>
              <w:t>°C</w:t>
            </w:r>
          </w:p>
        </w:tc>
      </w:tr>
      <w:tr w:rsidR="009E19E4" w:rsidRPr="00E53679" w:rsidTr="008104EC">
        <w:trPr>
          <w:trHeight w:val="102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Mez pevnosti v tahu</w:t>
            </w:r>
          </w:p>
        </w:tc>
        <w:tc>
          <w:tcPr>
            <w:tcW w:w="3773"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jc w:val="left"/>
              <w:rPr>
                <w:rFonts w:ascii="Arial" w:hAnsi="Arial" w:cs="Arial"/>
              </w:rPr>
            </w:pPr>
            <w:r w:rsidRPr="00E53679">
              <w:rPr>
                <w:rFonts w:ascii="Arial" w:hAnsi="Arial" w:cs="Arial"/>
              </w:rPr>
              <w:t>Je napětí, které se projevuje na výchozím pr</w:t>
            </w:r>
            <w:r w:rsidR="00FB4ED3" w:rsidRPr="00E53679">
              <w:rPr>
                <w:rFonts w:ascii="Arial" w:hAnsi="Arial" w:cs="Arial"/>
              </w:rPr>
              <w:t>ůřezu a vz</w:t>
            </w:r>
            <w:r w:rsidRPr="00E53679">
              <w:rPr>
                <w:rFonts w:ascii="Arial" w:hAnsi="Arial" w:cs="Arial"/>
              </w:rPr>
              <w:t>t</w:t>
            </w:r>
            <w:r w:rsidR="00FB4ED3" w:rsidRPr="00E53679">
              <w:rPr>
                <w:rFonts w:ascii="Arial" w:hAnsi="Arial" w:cs="Arial"/>
              </w:rPr>
              <w:t>a</w:t>
            </w:r>
            <w:r w:rsidRPr="00E53679">
              <w:rPr>
                <w:rFonts w:ascii="Arial" w:hAnsi="Arial" w:cs="Arial"/>
              </w:rPr>
              <w:t>huje se k nejvyšší dosažené tažné síle.</w:t>
            </w:r>
          </w:p>
        </w:tc>
      </w:tr>
    </w:tbl>
    <w:p w:rsidR="009E19E4" w:rsidRPr="00E53679" w:rsidRDefault="009E19E4" w:rsidP="00E53679">
      <w:pPr>
        <w:ind w:left="0"/>
        <w:rPr>
          <w:rFonts w:ascii="Arial" w:hAnsi="Arial" w:cs="Arial"/>
        </w:rPr>
      </w:pPr>
      <w:r w:rsidRPr="00E53679">
        <w:rPr>
          <w:rFonts w:ascii="Arial" w:hAnsi="Arial" w:cs="Arial"/>
        </w:rPr>
        <w:lastRenderedPageBreak/>
        <w:t xml:space="preserve">Pevné vodivé materiály jsou nejčastěji kovy plus jejich slitiny. Materiály s velkou elektrickou vodivostí jsou například měď a hliník. Materiály s malou elektrickou vodivostí jsou například konstantan a manganin. Kapalné vodivé materiály jsou </w:t>
      </w:r>
      <w:r w:rsidR="00FB4ED3" w:rsidRPr="00E53679">
        <w:rPr>
          <w:rFonts w:ascii="Arial" w:hAnsi="Arial" w:cs="Arial"/>
        </w:rPr>
        <w:t>roztavené kovy, rtuť a elektroly</w:t>
      </w:r>
      <w:r w:rsidRPr="00E53679">
        <w:rPr>
          <w:rFonts w:ascii="Arial" w:hAnsi="Arial" w:cs="Arial"/>
        </w:rPr>
        <w:t>ty.</w:t>
      </w:r>
    </w:p>
    <w:p w:rsidR="009E19E4" w:rsidRPr="00E53679" w:rsidRDefault="009E19E4" w:rsidP="00E53679">
      <w:pPr>
        <w:numPr>
          <w:ilvl w:val="0"/>
          <w:numId w:val="2"/>
        </w:numPr>
        <w:spacing w:before="0" w:after="0"/>
        <w:jc w:val="left"/>
        <w:rPr>
          <w:rFonts w:ascii="Arial" w:hAnsi="Arial" w:cs="Arial"/>
        </w:rPr>
      </w:pPr>
      <w:r w:rsidRPr="00E53679">
        <w:rPr>
          <w:rFonts w:ascii="Arial" w:hAnsi="Arial" w:cs="Arial"/>
        </w:rPr>
        <w:t>Elektrovodná měď</w:t>
      </w:r>
    </w:p>
    <w:p w:rsidR="009E19E4" w:rsidRPr="00E53679" w:rsidRDefault="009E19E4" w:rsidP="00E53679">
      <w:pPr>
        <w:ind w:left="0"/>
        <w:rPr>
          <w:rFonts w:ascii="Arial" w:hAnsi="Arial" w:cs="Arial"/>
        </w:rPr>
      </w:pPr>
      <w:r w:rsidRPr="00E53679">
        <w:rPr>
          <w:rFonts w:ascii="Arial" w:hAnsi="Arial" w:cs="Arial"/>
        </w:rPr>
        <w:t>Elektrovodná měď se získává elektrolýzou z hutnické mědi.</w:t>
      </w:r>
    </w:p>
    <w:p w:rsidR="009E19E4" w:rsidRPr="00E53679" w:rsidRDefault="009E19E4" w:rsidP="00E71D93">
      <w:pPr>
        <w:pStyle w:val="Nadpis4"/>
        <w:ind w:hanging="284"/>
        <w:rPr>
          <w:rFonts w:cs="Arial"/>
        </w:rPr>
      </w:pPr>
      <w:bookmarkStart w:id="24" w:name="_Toc363556447"/>
      <w:r w:rsidRPr="00E53679">
        <w:rPr>
          <w:rFonts w:cs="Arial"/>
        </w:rPr>
        <w:t xml:space="preserve">Tabulka </w:t>
      </w:r>
      <w:r w:rsidR="000022BD" w:rsidRPr="00E53679">
        <w:rPr>
          <w:rFonts w:cs="Arial"/>
        </w:rPr>
        <w:t>9.</w:t>
      </w:r>
      <w:r w:rsidRPr="00E53679">
        <w:rPr>
          <w:rFonts w:cs="Arial"/>
        </w:rPr>
        <w:t xml:space="preserve"> vlastnosti mědi</w:t>
      </w:r>
      <w:bookmarkEnd w:id="24"/>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268"/>
        <w:gridCol w:w="3922"/>
      </w:tblGrid>
      <w:tr w:rsidR="009E19E4" w:rsidRPr="00E53679" w:rsidTr="008104EC">
        <w:trPr>
          <w:trHeight w:hRule="exact" w:val="567"/>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Vlastnost</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Hodnota</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Hustota</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6F7B7B" w:rsidP="00E53679">
            <w:pPr>
              <w:rPr>
                <w:rFonts w:ascii="Arial" w:hAnsi="Arial" w:cs="Arial"/>
              </w:rPr>
            </w:pPr>
            <w:r w:rsidRPr="00E53679">
              <w:rPr>
                <w:rFonts w:ascii="Arial" w:hAnsi="Arial" w:cs="Arial"/>
              </w:rPr>
              <w:t>8,96 kg.</w:t>
            </w:r>
            <w:r w:rsidR="009E19E4" w:rsidRPr="00E53679">
              <w:rPr>
                <w:rFonts w:ascii="Arial" w:hAnsi="Arial" w:cs="Arial"/>
              </w:rPr>
              <w:t>dm</w:t>
            </w:r>
            <w:r w:rsidRPr="00E53679">
              <w:rPr>
                <w:rFonts w:ascii="Arial" w:hAnsi="Arial" w:cs="Arial"/>
                <w:vertAlign w:val="superscript"/>
              </w:rPr>
              <w:t>-</w:t>
            </w:r>
            <w:r w:rsidR="009E19E4" w:rsidRPr="00E53679">
              <w:rPr>
                <w:rFonts w:ascii="Arial" w:hAnsi="Arial" w:cs="Arial"/>
                <w:vertAlign w:val="superscript"/>
              </w:rPr>
              <w:t>3</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Bod tání</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290879" w:rsidP="00E53679">
            <w:pPr>
              <w:rPr>
                <w:rFonts w:ascii="Arial" w:hAnsi="Arial" w:cs="Arial"/>
              </w:rPr>
            </w:pPr>
            <w:r w:rsidRPr="00E53679">
              <w:rPr>
                <w:rFonts w:ascii="Arial" w:hAnsi="Arial" w:cs="Arial"/>
              </w:rPr>
              <w:t>1 083</w:t>
            </w:r>
            <w:r w:rsidR="009E19E4" w:rsidRPr="00E53679">
              <w:rPr>
                <w:rFonts w:ascii="Arial" w:hAnsi="Arial" w:cs="Arial"/>
              </w:rPr>
              <w:t>°C</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proofErr w:type="spellStart"/>
            <w:r w:rsidRPr="00E53679">
              <w:rPr>
                <w:rFonts w:ascii="Arial" w:hAnsi="Arial" w:cs="Arial"/>
              </w:rPr>
              <w:t>Rezistivita</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0,01</w:t>
            </w:r>
            <w:r w:rsidR="006F7B7B" w:rsidRPr="00E53679">
              <w:rPr>
                <w:rFonts w:ascii="Arial" w:hAnsi="Arial" w:cs="Arial"/>
              </w:rPr>
              <w:t>7</w:t>
            </w:r>
            <w:r w:rsidRPr="00E53679">
              <w:rPr>
                <w:rFonts w:ascii="Arial" w:hAnsi="Arial" w:cs="Arial"/>
              </w:rPr>
              <w:t xml:space="preserve">8 </w:t>
            </w:r>
            <w:r w:rsidR="00F80C85" w:rsidRPr="00E53679">
              <w:rPr>
                <w:rFonts w:ascii="Arial" w:hAnsi="Arial" w:cs="Arial"/>
              </w:rPr>
              <w:t>Ω</w:t>
            </w:r>
            <w:r w:rsidRPr="00E53679">
              <w:rPr>
                <w:rFonts w:ascii="Arial" w:hAnsi="Arial" w:cs="Arial"/>
              </w:rPr>
              <w:t>.mm</w:t>
            </w:r>
            <w:r w:rsidRPr="00E53679">
              <w:rPr>
                <w:rFonts w:ascii="Arial" w:hAnsi="Arial" w:cs="Arial"/>
                <w:vertAlign w:val="superscript"/>
              </w:rPr>
              <w:t>2</w:t>
            </w:r>
            <w:r w:rsidRPr="00E53679">
              <w:rPr>
                <w:rFonts w:ascii="Arial" w:hAnsi="Arial" w:cs="Arial"/>
              </w:rPr>
              <w:t>.m</w:t>
            </w:r>
            <w:r w:rsidRPr="00E53679">
              <w:rPr>
                <w:rFonts w:ascii="Arial" w:hAnsi="Arial" w:cs="Arial"/>
                <w:vertAlign w:val="superscript"/>
              </w:rPr>
              <w:t>-1</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Konduktivita</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56,2 S.m.m</w:t>
            </w:r>
            <w:r w:rsidR="00F80C85" w:rsidRPr="00E53679">
              <w:rPr>
                <w:rFonts w:ascii="Arial" w:hAnsi="Arial" w:cs="Arial"/>
              </w:rPr>
              <w:t>m</w:t>
            </w:r>
            <w:r w:rsidRPr="00E53679">
              <w:rPr>
                <w:rFonts w:ascii="Arial" w:hAnsi="Arial" w:cs="Arial"/>
                <w:vertAlign w:val="superscript"/>
              </w:rPr>
              <w:t>-2</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Tepelný součinitel odporu</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6F7B7B" w:rsidP="00E53679">
            <w:pPr>
              <w:rPr>
                <w:rFonts w:ascii="Arial" w:hAnsi="Arial" w:cs="Arial"/>
              </w:rPr>
            </w:pPr>
            <w:r w:rsidRPr="00E53679">
              <w:rPr>
                <w:rFonts w:ascii="Arial" w:hAnsi="Arial" w:cs="Arial"/>
              </w:rPr>
              <w:t>0,004</w:t>
            </w:r>
            <w:r w:rsidR="009E19E4" w:rsidRPr="00E53679">
              <w:rPr>
                <w:rFonts w:ascii="Arial" w:hAnsi="Arial" w:cs="Arial"/>
              </w:rPr>
              <w:t>2 K</w:t>
            </w:r>
            <w:r w:rsidR="009E19E4" w:rsidRPr="00E53679">
              <w:rPr>
                <w:rFonts w:ascii="Arial" w:hAnsi="Arial" w:cs="Arial"/>
                <w:vertAlign w:val="superscript"/>
              </w:rPr>
              <w:t>-1</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Magnetické vlastnosti</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diamagnetické</w:t>
            </w:r>
          </w:p>
        </w:tc>
      </w:tr>
    </w:tbl>
    <w:p w:rsidR="009E19E4" w:rsidRPr="00E53679" w:rsidRDefault="009E19E4" w:rsidP="00E53679">
      <w:pPr>
        <w:ind w:left="0"/>
        <w:rPr>
          <w:rFonts w:ascii="Arial" w:hAnsi="Arial" w:cs="Arial"/>
        </w:rPr>
      </w:pPr>
      <w:r w:rsidRPr="00E53679">
        <w:rPr>
          <w:rFonts w:ascii="Arial" w:hAnsi="Arial" w:cs="Arial"/>
        </w:rPr>
        <w:t xml:space="preserve">Je dobře tvárná, lze jí dobře táhnout, válcovat při tlaku 45 </w:t>
      </w:r>
      <w:proofErr w:type="spellStart"/>
      <w:r w:rsidRPr="00E53679">
        <w:rPr>
          <w:rFonts w:ascii="Arial" w:hAnsi="Arial" w:cs="Arial"/>
        </w:rPr>
        <w:t>MPa</w:t>
      </w:r>
      <w:proofErr w:type="spellEnd"/>
      <w:r w:rsidRPr="00E53679">
        <w:rPr>
          <w:rFonts w:ascii="Arial" w:hAnsi="Arial" w:cs="Arial"/>
        </w:rPr>
        <w:t xml:space="preserve"> . Pájet lze měkkými i tvrdými pájkami. Měď je chemicky odolná proti působení vody. Škodlivě působí kyselina dusičná, sýrová, chlorovodíková. Dál ještě síra a rtuť. </w:t>
      </w:r>
    </w:p>
    <w:p w:rsidR="009E19E4" w:rsidRPr="00E53679" w:rsidRDefault="009E19E4" w:rsidP="00E53679">
      <w:pPr>
        <w:ind w:left="0"/>
        <w:rPr>
          <w:rFonts w:ascii="Arial" w:hAnsi="Arial" w:cs="Arial"/>
          <w:b/>
        </w:rPr>
      </w:pPr>
      <w:r w:rsidRPr="00E53679">
        <w:rPr>
          <w:rFonts w:ascii="Arial" w:hAnsi="Arial" w:cs="Arial"/>
          <w:b/>
        </w:rPr>
        <w:t>Využití elektrovodné mědi:</w:t>
      </w:r>
    </w:p>
    <w:p w:rsidR="009E19E4" w:rsidRPr="00E53679" w:rsidRDefault="009E19E4" w:rsidP="00E53679">
      <w:pPr>
        <w:pStyle w:val="Odstavecseseznamem"/>
        <w:numPr>
          <w:ilvl w:val="0"/>
          <w:numId w:val="2"/>
        </w:numPr>
        <w:rPr>
          <w:rFonts w:ascii="Arial" w:hAnsi="Arial" w:cs="Arial"/>
        </w:rPr>
      </w:pPr>
      <w:r w:rsidRPr="00E53679">
        <w:rPr>
          <w:rFonts w:ascii="Arial" w:hAnsi="Arial" w:cs="Arial"/>
        </w:rPr>
        <w:t xml:space="preserve">Vodiče na venkovní energetická vedení (tvrdost, malá </w:t>
      </w:r>
      <w:proofErr w:type="spellStart"/>
      <w:r w:rsidRPr="00E53679">
        <w:rPr>
          <w:rFonts w:ascii="Arial" w:hAnsi="Arial" w:cs="Arial"/>
        </w:rPr>
        <w:t>rezistivita</w:t>
      </w:r>
      <w:proofErr w:type="spellEnd"/>
      <w:r w:rsidRPr="00E53679">
        <w:rPr>
          <w:rFonts w:ascii="Arial" w:hAnsi="Arial" w:cs="Arial"/>
        </w:rPr>
        <w:t xml:space="preserve">, pevnost). Vodiče na venkovní sdělovací vedení (malá </w:t>
      </w:r>
      <w:proofErr w:type="spellStart"/>
      <w:r w:rsidRPr="00E53679">
        <w:rPr>
          <w:rFonts w:ascii="Arial" w:hAnsi="Arial" w:cs="Arial"/>
        </w:rPr>
        <w:t>rezistivita</w:t>
      </w:r>
      <w:proofErr w:type="spellEnd"/>
      <w:r w:rsidRPr="00E53679">
        <w:rPr>
          <w:rFonts w:ascii="Arial" w:hAnsi="Arial" w:cs="Arial"/>
        </w:rPr>
        <w:t>, pevnost, odolnost proti korozi).</w:t>
      </w:r>
    </w:p>
    <w:p w:rsidR="009E19E4" w:rsidRPr="00E53679" w:rsidRDefault="009E19E4" w:rsidP="00E53679">
      <w:pPr>
        <w:pStyle w:val="Odstavecseseznamem"/>
        <w:numPr>
          <w:ilvl w:val="0"/>
          <w:numId w:val="2"/>
        </w:numPr>
        <w:rPr>
          <w:rFonts w:ascii="Arial" w:hAnsi="Arial" w:cs="Arial"/>
        </w:rPr>
      </w:pPr>
      <w:r w:rsidRPr="00E53679">
        <w:rPr>
          <w:rFonts w:ascii="Arial" w:hAnsi="Arial" w:cs="Arial"/>
        </w:rPr>
        <w:t xml:space="preserve">Vodiče na vinutí elektrický strojů a přístrojů (měkká, malá </w:t>
      </w:r>
      <w:proofErr w:type="spellStart"/>
      <w:r w:rsidRPr="00E53679">
        <w:rPr>
          <w:rFonts w:ascii="Arial" w:hAnsi="Arial" w:cs="Arial"/>
        </w:rPr>
        <w:t>rezistivita</w:t>
      </w:r>
      <w:proofErr w:type="spellEnd"/>
      <w:r w:rsidRPr="00E53679">
        <w:rPr>
          <w:rFonts w:ascii="Arial" w:hAnsi="Arial" w:cs="Arial"/>
        </w:rPr>
        <w:t>, ohebnost, pájení).</w:t>
      </w:r>
    </w:p>
    <w:p w:rsidR="009E19E4" w:rsidRPr="00E53679" w:rsidRDefault="009E19E4" w:rsidP="00E53679">
      <w:pPr>
        <w:pStyle w:val="Odstavecseseznamem"/>
        <w:numPr>
          <w:ilvl w:val="0"/>
          <w:numId w:val="2"/>
        </w:numPr>
        <w:rPr>
          <w:rFonts w:ascii="Arial" w:hAnsi="Arial" w:cs="Arial"/>
        </w:rPr>
      </w:pPr>
      <w:r w:rsidRPr="00E53679">
        <w:rPr>
          <w:rFonts w:ascii="Arial" w:hAnsi="Arial" w:cs="Arial"/>
        </w:rPr>
        <w:t>Jádra izolovaných vodičů a kabelů k výrobě jader šňůr pro sdělovací techniku (měkkost, dobrá vodivost).</w:t>
      </w:r>
    </w:p>
    <w:p w:rsidR="009E19E4" w:rsidRPr="00E53679" w:rsidRDefault="009E19E4" w:rsidP="00E53679">
      <w:pPr>
        <w:pStyle w:val="Odstavecseseznamem"/>
        <w:numPr>
          <w:ilvl w:val="0"/>
          <w:numId w:val="2"/>
        </w:numPr>
        <w:rPr>
          <w:rFonts w:ascii="Arial" w:hAnsi="Arial" w:cs="Arial"/>
        </w:rPr>
      </w:pPr>
      <w:r w:rsidRPr="00E53679">
        <w:rPr>
          <w:rFonts w:ascii="Arial" w:hAnsi="Arial" w:cs="Arial"/>
        </w:rPr>
        <w:t>Plošné spoje - měď nanesená na izolační podložce a chemicky vyleptaná. Kontakty - přepínače, spínače, relé, atd.</w:t>
      </w:r>
    </w:p>
    <w:p w:rsidR="009E19E4" w:rsidRPr="00E53679" w:rsidRDefault="009E19E4" w:rsidP="00E53679">
      <w:pPr>
        <w:pStyle w:val="Odstavecseseznamem"/>
        <w:numPr>
          <w:ilvl w:val="0"/>
          <w:numId w:val="2"/>
        </w:numPr>
        <w:rPr>
          <w:rFonts w:ascii="Arial" w:hAnsi="Arial" w:cs="Arial"/>
        </w:rPr>
      </w:pPr>
      <w:r w:rsidRPr="00E53679">
        <w:rPr>
          <w:rFonts w:ascii="Arial" w:hAnsi="Arial" w:cs="Arial"/>
        </w:rPr>
        <w:lastRenderedPageBreak/>
        <w:t>Prášková měď - přidává se do grafitu na výrobu kartáčků pro elektrické stroje (zvyšování vodivosti)</w:t>
      </w:r>
    </w:p>
    <w:p w:rsidR="009E19E4" w:rsidRPr="00E53679" w:rsidRDefault="009E19E4" w:rsidP="00E53679">
      <w:pPr>
        <w:pStyle w:val="Nadpis4"/>
        <w:ind w:left="0"/>
        <w:rPr>
          <w:rFonts w:cs="Arial"/>
        </w:rPr>
      </w:pPr>
      <w:bookmarkStart w:id="25" w:name="_Toc363556448"/>
      <w:r w:rsidRPr="00E53679">
        <w:rPr>
          <w:rFonts w:cs="Arial"/>
        </w:rPr>
        <w:t>Tabulka</w:t>
      </w:r>
      <w:r w:rsidR="000022BD" w:rsidRPr="00E53679">
        <w:rPr>
          <w:rFonts w:cs="Arial"/>
        </w:rPr>
        <w:t xml:space="preserve"> 10. </w:t>
      </w:r>
      <w:r w:rsidRPr="00E53679">
        <w:rPr>
          <w:rFonts w:cs="Arial"/>
        </w:rPr>
        <w:t>slitiny mědi</w:t>
      </w:r>
      <w:bookmarkEnd w:id="25"/>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872"/>
        <w:gridCol w:w="7318"/>
      </w:tblGrid>
      <w:tr w:rsidR="009E19E4" w:rsidRPr="00E53679" w:rsidTr="008104EC">
        <w:trPr>
          <w:trHeight w:hRule="exact" w:val="595"/>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Slitina</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Vlastnosti</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Cínový bronz</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 až 20% cínu - použití na pružiny, membrány</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 xml:space="preserve">Hliníkové </w:t>
            </w:r>
            <w:proofErr w:type="spellStart"/>
            <w:r w:rsidRPr="00E53679">
              <w:rPr>
                <w:rFonts w:ascii="Arial" w:hAnsi="Arial" w:cs="Arial"/>
              </w:rPr>
              <w:t>bronzi</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 až 10% hliníku - použití pro části, které snadno podlehnou opotřebení (ložiska)</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0022BD" w:rsidP="00E53679">
            <w:pPr>
              <w:rPr>
                <w:rFonts w:ascii="Arial" w:hAnsi="Arial" w:cs="Arial"/>
              </w:rPr>
            </w:pPr>
            <w:proofErr w:type="spellStart"/>
            <w:r w:rsidRPr="00E53679">
              <w:rPr>
                <w:rFonts w:ascii="Arial" w:hAnsi="Arial" w:cs="Arial"/>
              </w:rPr>
              <w:t>Berí</w:t>
            </w:r>
            <w:r w:rsidR="009E19E4" w:rsidRPr="00E53679">
              <w:rPr>
                <w:rFonts w:ascii="Arial" w:hAnsi="Arial" w:cs="Arial"/>
              </w:rPr>
              <w:t>liové</w:t>
            </w:r>
            <w:proofErr w:type="spellEnd"/>
            <w:r w:rsidR="009E19E4" w:rsidRPr="00E53679">
              <w:rPr>
                <w:rFonts w:ascii="Arial" w:hAnsi="Arial" w:cs="Arial"/>
              </w:rPr>
              <w:t xml:space="preserve"> </w:t>
            </w:r>
            <w:proofErr w:type="spellStart"/>
            <w:r w:rsidR="009E19E4" w:rsidRPr="00E53679">
              <w:rPr>
                <w:rFonts w:ascii="Arial" w:hAnsi="Arial" w:cs="Arial"/>
              </w:rPr>
              <w:t>bronzi</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 xml:space="preserve">- až 2,5 % </w:t>
            </w:r>
            <w:proofErr w:type="spellStart"/>
            <w:r w:rsidRPr="00E53679">
              <w:rPr>
                <w:rFonts w:ascii="Arial" w:hAnsi="Arial" w:cs="Arial"/>
              </w:rPr>
              <w:t>berília</w:t>
            </w:r>
            <w:proofErr w:type="spellEnd"/>
            <w:r w:rsidRPr="00E53679">
              <w:rPr>
                <w:rFonts w:ascii="Arial" w:hAnsi="Arial" w:cs="Arial"/>
              </w:rPr>
              <w:t xml:space="preserve"> - pružnost se vyrovná oceli</w:t>
            </w:r>
          </w:p>
        </w:tc>
      </w:tr>
      <w:tr w:rsidR="009E19E4" w:rsidRPr="00E53679" w:rsidTr="008104EC">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Mosaz</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 až 4 % zinku - použití na patice žárovek</w:t>
            </w:r>
          </w:p>
        </w:tc>
      </w:tr>
    </w:tbl>
    <w:p w:rsidR="00560161" w:rsidRPr="00E53679" w:rsidRDefault="00560161" w:rsidP="00E53679">
      <w:pPr>
        <w:ind w:left="0"/>
        <w:rPr>
          <w:rFonts w:ascii="Arial" w:hAnsi="Arial" w:cs="Arial"/>
        </w:rPr>
      </w:pPr>
    </w:p>
    <w:p w:rsidR="009E19E4" w:rsidRPr="00E53679" w:rsidRDefault="009E19E4" w:rsidP="00E53679">
      <w:pPr>
        <w:numPr>
          <w:ilvl w:val="0"/>
          <w:numId w:val="2"/>
        </w:numPr>
        <w:spacing w:before="0" w:after="0"/>
        <w:jc w:val="left"/>
        <w:rPr>
          <w:rFonts w:ascii="Arial" w:hAnsi="Arial" w:cs="Arial"/>
        </w:rPr>
      </w:pPr>
      <w:r w:rsidRPr="00E53679">
        <w:rPr>
          <w:rFonts w:ascii="Arial" w:hAnsi="Arial" w:cs="Arial"/>
        </w:rPr>
        <w:t>Elektrovodný hliník</w:t>
      </w:r>
    </w:p>
    <w:p w:rsidR="009E19E4" w:rsidRPr="00E53679" w:rsidRDefault="009E19E4" w:rsidP="00E53679">
      <w:pPr>
        <w:ind w:left="0"/>
        <w:rPr>
          <w:rFonts w:ascii="Arial" w:hAnsi="Arial" w:cs="Arial"/>
        </w:rPr>
      </w:pPr>
      <w:r w:rsidRPr="00E53679">
        <w:rPr>
          <w:rFonts w:ascii="Arial" w:hAnsi="Arial" w:cs="Arial"/>
        </w:rPr>
        <w:t>Hlavní surovinou je bauxit. Z něj získáme čistý oxid hlinitý, který se zpracovává elektrolýzou, na konci je hliník s čistotou 99,3% - 99,8% Al. Pro elektrotechnické účely se nejčastěji používá s čistotou 99,5%. Čistota 99,99% se získává elektrotechnickou rafinací.</w:t>
      </w:r>
      <w:r w:rsidR="008104EC" w:rsidRPr="00E53679">
        <w:rPr>
          <w:rFonts w:ascii="Arial" w:hAnsi="Arial" w:cs="Arial"/>
        </w:rPr>
        <w:t xml:space="preserve"> Hmotnost hliníkového vodiče je proti mědi téměř poloviční.</w:t>
      </w:r>
    </w:p>
    <w:p w:rsidR="000022BD" w:rsidRPr="00E53679" w:rsidRDefault="000022BD" w:rsidP="00E53679">
      <w:pPr>
        <w:pStyle w:val="Nadpis4"/>
        <w:ind w:left="0"/>
        <w:rPr>
          <w:rFonts w:cs="Arial"/>
        </w:rPr>
      </w:pPr>
      <w:bookmarkStart w:id="26" w:name="_Toc363556449"/>
      <w:r w:rsidRPr="00E53679">
        <w:rPr>
          <w:rFonts w:cs="Arial"/>
        </w:rPr>
        <w:t xml:space="preserve">Tabulka 11. </w:t>
      </w:r>
      <w:r w:rsidR="000D0234" w:rsidRPr="00E53679">
        <w:rPr>
          <w:rFonts w:cs="Arial"/>
        </w:rPr>
        <w:t>v</w:t>
      </w:r>
      <w:r w:rsidRPr="00E53679">
        <w:rPr>
          <w:rFonts w:cs="Arial"/>
        </w:rPr>
        <w:t>lastnosti hliníku</w:t>
      </w:r>
      <w:bookmarkEnd w:id="26"/>
    </w:p>
    <w:tbl>
      <w:tblPr>
        <w:tblW w:w="4779"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035"/>
        <w:gridCol w:w="3749"/>
      </w:tblGrid>
      <w:tr w:rsidR="009E19E4" w:rsidRPr="00E53679" w:rsidTr="008104EC">
        <w:trPr>
          <w:trHeight w:hRule="exact" w:val="515"/>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Vlastnost</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Hodnota</w:t>
            </w:r>
          </w:p>
        </w:tc>
      </w:tr>
      <w:tr w:rsidR="009E19E4" w:rsidRPr="00E53679" w:rsidTr="008104EC">
        <w:trPr>
          <w:trHeight w:hRule="exact" w:val="51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Hustota</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6F7B7B" w:rsidP="00E53679">
            <w:pPr>
              <w:rPr>
                <w:rFonts w:ascii="Arial" w:hAnsi="Arial" w:cs="Arial"/>
              </w:rPr>
            </w:pPr>
            <w:r w:rsidRPr="00E53679">
              <w:rPr>
                <w:rFonts w:ascii="Arial" w:hAnsi="Arial" w:cs="Arial"/>
              </w:rPr>
              <w:t>2,7 kg.</w:t>
            </w:r>
            <w:r w:rsidR="009E19E4" w:rsidRPr="00E53679">
              <w:rPr>
                <w:rFonts w:ascii="Arial" w:hAnsi="Arial" w:cs="Arial"/>
              </w:rPr>
              <w:t>dm</w:t>
            </w:r>
            <w:r w:rsidRPr="00E53679">
              <w:rPr>
                <w:rFonts w:ascii="Arial" w:hAnsi="Arial" w:cs="Arial"/>
                <w:vertAlign w:val="superscript"/>
              </w:rPr>
              <w:t>-3</w:t>
            </w:r>
          </w:p>
        </w:tc>
      </w:tr>
      <w:tr w:rsidR="009E19E4" w:rsidRPr="00E53679" w:rsidTr="008104EC">
        <w:trPr>
          <w:trHeight w:hRule="exact" w:val="51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Bod tání</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659 °C</w:t>
            </w:r>
          </w:p>
        </w:tc>
      </w:tr>
      <w:tr w:rsidR="009E19E4" w:rsidRPr="00E53679" w:rsidTr="008104EC">
        <w:trPr>
          <w:trHeight w:hRule="exact" w:val="51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proofErr w:type="spellStart"/>
            <w:r w:rsidRPr="00E53679">
              <w:rPr>
                <w:rFonts w:ascii="Arial" w:hAnsi="Arial" w:cs="Arial"/>
              </w:rPr>
              <w:t>Rezistivita</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F80C85" w:rsidP="00E53679">
            <w:pPr>
              <w:rPr>
                <w:rFonts w:ascii="Arial" w:hAnsi="Arial" w:cs="Arial"/>
              </w:rPr>
            </w:pPr>
            <w:r w:rsidRPr="00E53679">
              <w:rPr>
                <w:rFonts w:ascii="Arial" w:hAnsi="Arial" w:cs="Arial"/>
              </w:rPr>
              <w:t>0,0285 Ω</w:t>
            </w:r>
            <w:r w:rsidR="009E19E4" w:rsidRPr="00E53679">
              <w:rPr>
                <w:rFonts w:ascii="Arial" w:hAnsi="Arial" w:cs="Arial"/>
              </w:rPr>
              <w:t>.mm</w:t>
            </w:r>
            <w:r w:rsidR="009E19E4" w:rsidRPr="00E53679">
              <w:rPr>
                <w:rFonts w:ascii="Arial" w:hAnsi="Arial" w:cs="Arial"/>
                <w:vertAlign w:val="superscript"/>
              </w:rPr>
              <w:t>2</w:t>
            </w:r>
            <w:r w:rsidR="009E19E4" w:rsidRPr="00E53679">
              <w:rPr>
                <w:rFonts w:ascii="Arial" w:hAnsi="Arial" w:cs="Arial"/>
              </w:rPr>
              <w:t>.m</w:t>
            </w:r>
            <w:r w:rsidR="009E19E4" w:rsidRPr="00E53679">
              <w:rPr>
                <w:rFonts w:ascii="Arial" w:hAnsi="Arial" w:cs="Arial"/>
                <w:vertAlign w:val="superscript"/>
              </w:rPr>
              <w:t>-1</w:t>
            </w:r>
          </w:p>
        </w:tc>
      </w:tr>
      <w:tr w:rsidR="009E19E4" w:rsidRPr="00E53679" w:rsidTr="008104EC">
        <w:trPr>
          <w:trHeight w:hRule="exact" w:val="51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Konduktivita</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F80C85" w:rsidP="00E53679">
            <w:pPr>
              <w:rPr>
                <w:rFonts w:ascii="Arial" w:hAnsi="Arial" w:cs="Arial"/>
              </w:rPr>
            </w:pPr>
            <w:r w:rsidRPr="00E53679">
              <w:rPr>
                <w:rFonts w:ascii="Arial" w:hAnsi="Arial" w:cs="Arial"/>
              </w:rPr>
              <w:t>35,2 S.m.mm</w:t>
            </w:r>
            <w:r w:rsidR="009E19E4" w:rsidRPr="00E53679">
              <w:rPr>
                <w:rFonts w:ascii="Arial" w:hAnsi="Arial" w:cs="Arial"/>
                <w:vertAlign w:val="superscript"/>
              </w:rPr>
              <w:t>-2</w:t>
            </w:r>
          </w:p>
        </w:tc>
      </w:tr>
      <w:tr w:rsidR="009E19E4" w:rsidRPr="00E53679" w:rsidTr="008104EC">
        <w:trPr>
          <w:trHeight w:hRule="exact" w:val="46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Tepelný součinitel odporu</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0,004 K</w:t>
            </w:r>
            <w:r w:rsidRPr="00E53679">
              <w:rPr>
                <w:rFonts w:ascii="Arial" w:hAnsi="Arial" w:cs="Arial"/>
                <w:vertAlign w:val="superscript"/>
              </w:rPr>
              <w:t>-1</w:t>
            </w:r>
          </w:p>
        </w:tc>
      </w:tr>
      <w:tr w:rsidR="009E19E4" w:rsidRPr="00E53679" w:rsidTr="008104EC">
        <w:trPr>
          <w:trHeight w:hRule="exact" w:val="51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Magnetické vlastnosti</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rPr>
                <w:rFonts w:ascii="Arial" w:hAnsi="Arial" w:cs="Arial"/>
              </w:rPr>
            </w:pPr>
            <w:r w:rsidRPr="00E53679">
              <w:rPr>
                <w:rFonts w:ascii="Arial" w:hAnsi="Arial" w:cs="Arial"/>
              </w:rPr>
              <w:t>paramagnetické</w:t>
            </w:r>
          </w:p>
        </w:tc>
      </w:tr>
    </w:tbl>
    <w:p w:rsidR="005504FD" w:rsidRPr="00E53679" w:rsidRDefault="005504FD" w:rsidP="00E53679">
      <w:pPr>
        <w:ind w:left="0"/>
        <w:rPr>
          <w:rFonts w:ascii="Arial" w:hAnsi="Arial" w:cs="Arial"/>
          <w:b/>
        </w:rPr>
      </w:pPr>
    </w:p>
    <w:p w:rsidR="008C659F" w:rsidRPr="00E53679" w:rsidRDefault="008C659F" w:rsidP="00E53679">
      <w:pPr>
        <w:ind w:left="0"/>
        <w:rPr>
          <w:rFonts w:ascii="Arial" w:hAnsi="Arial" w:cs="Arial"/>
          <w:b/>
        </w:rPr>
      </w:pPr>
    </w:p>
    <w:p w:rsidR="00867697" w:rsidRDefault="00867697">
      <w:pPr>
        <w:rPr>
          <w:rFonts w:ascii="Arial" w:hAnsi="Arial" w:cs="Arial"/>
          <w:b/>
        </w:rPr>
      </w:pPr>
      <w:r>
        <w:rPr>
          <w:rFonts w:ascii="Arial" w:hAnsi="Arial" w:cs="Arial"/>
          <w:b/>
        </w:rPr>
        <w:br w:type="page"/>
      </w:r>
    </w:p>
    <w:p w:rsidR="009E19E4" w:rsidRPr="00E53679" w:rsidRDefault="009E19E4" w:rsidP="00E53679">
      <w:pPr>
        <w:ind w:left="0"/>
        <w:rPr>
          <w:rFonts w:ascii="Arial" w:hAnsi="Arial" w:cs="Arial"/>
          <w:b/>
        </w:rPr>
      </w:pPr>
      <w:r w:rsidRPr="00E53679">
        <w:rPr>
          <w:rFonts w:ascii="Arial" w:hAnsi="Arial" w:cs="Arial"/>
          <w:b/>
        </w:rPr>
        <w:lastRenderedPageBreak/>
        <w:t>Nevýhody hliníku:</w:t>
      </w:r>
    </w:p>
    <w:p w:rsidR="009E19E4" w:rsidRPr="00E53679" w:rsidRDefault="009E19E4" w:rsidP="00E53679">
      <w:pPr>
        <w:pStyle w:val="Odstavecseseznamem"/>
        <w:numPr>
          <w:ilvl w:val="0"/>
          <w:numId w:val="2"/>
        </w:numPr>
        <w:rPr>
          <w:rFonts w:ascii="Arial" w:hAnsi="Arial" w:cs="Arial"/>
        </w:rPr>
      </w:pPr>
      <w:r w:rsidRPr="00E53679">
        <w:rPr>
          <w:rFonts w:ascii="Arial" w:hAnsi="Arial" w:cs="Arial"/>
        </w:rPr>
        <w:t>Špatné mechanické vlastnosti a podle nich rozeznáváme hliník polotvrdý</w:t>
      </w:r>
      <w:r w:rsidR="004B2645" w:rsidRPr="00E53679">
        <w:rPr>
          <w:rFonts w:ascii="Arial" w:hAnsi="Arial" w:cs="Arial"/>
        </w:rPr>
        <w:t xml:space="preserve"> </w:t>
      </w:r>
      <w:r w:rsidR="004B2645" w:rsidRPr="00E53679">
        <w:rPr>
          <w:rFonts w:ascii="Arial" w:hAnsi="Arial" w:cs="Arial"/>
        </w:rPr>
        <w:br/>
      </w:r>
      <w:r w:rsidRPr="00E53679">
        <w:rPr>
          <w:rFonts w:ascii="Arial" w:hAnsi="Arial" w:cs="Arial"/>
        </w:rPr>
        <w:t xml:space="preserve">(100 - 130 </w:t>
      </w:r>
      <w:proofErr w:type="spellStart"/>
      <w:r w:rsidRPr="00E53679">
        <w:rPr>
          <w:rFonts w:ascii="Arial" w:hAnsi="Arial" w:cs="Arial"/>
        </w:rPr>
        <w:t>MPa</w:t>
      </w:r>
      <w:proofErr w:type="spellEnd"/>
      <w:r w:rsidRPr="00E53679">
        <w:rPr>
          <w:rFonts w:ascii="Arial" w:hAnsi="Arial" w:cs="Arial"/>
        </w:rPr>
        <w:t xml:space="preserve">) a tvrdý (180 </w:t>
      </w:r>
      <w:proofErr w:type="spellStart"/>
      <w:r w:rsidRPr="00E53679">
        <w:rPr>
          <w:rFonts w:ascii="Arial" w:hAnsi="Arial" w:cs="Arial"/>
        </w:rPr>
        <w:t>MPa</w:t>
      </w:r>
      <w:proofErr w:type="spellEnd"/>
      <w:r w:rsidRPr="00E53679">
        <w:rPr>
          <w:rFonts w:ascii="Arial" w:hAnsi="Arial" w:cs="Arial"/>
        </w:rPr>
        <w:t>).</w:t>
      </w:r>
    </w:p>
    <w:p w:rsidR="009E19E4" w:rsidRPr="00E53679" w:rsidRDefault="009E19E4" w:rsidP="00E53679">
      <w:pPr>
        <w:pStyle w:val="Odstavecseseznamem"/>
        <w:numPr>
          <w:ilvl w:val="0"/>
          <w:numId w:val="2"/>
        </w:numPr>
        <w:rPr>
          <w:rFonts w:ascii="Arial" w:hAnsi="Arial" w:cs="Arial"/>
        </w:rPr>
      </w:pPr>
      <w:r w:rsidRPr="00E53679">
        <w:rPr>
          <w:rFonts w:ascii="Arial" w:hAnsi="Arial" w:cs="Arial"/>
        </w:rPr>
        <w:t>Velká nevýhoda hliníku je tzv. tečení (nízká mez tečení). Během času dochází k deformacím působením tlaku.</w:t>
      </w:r>
    </w:p>
    <w:p w:rsidR="009E19E4" w:rsidRPr="00E53679" w:rsidRDefault="009E19E4" w:rsidP="00E53679">
      <w:pPr>
        <w:pStyle w:val="Odstavecseseznamem"/>
        <w:numPr>
          <w:ilvl w:val="0"/>
          <w:numId w:val="2"/>
        </w:numPr>
        <w:rPr>
          <w:rFonts w:ascii="Arial" w:hAnsi="Arial" w:cs="Arial"/>
        </w:rPr>
      </w:pPr>
      <w:r w:rsidRPr="00E53679">
        <w:rPr>
          <w:rFonts w:ascii="Arial" w:hAnsi="Arial" w:cs="Arial"/>
        </w:rPr>
        <w:t>Hliník na vzduchu oxiduje oxidem hlinitým, který ho chrání před další oxidací. Tloušťka oxidové vrstvy bývá 1 mm. Elektrolytickou oxidací lze vrstvičku zvětšit na</w:t>
      </w:r>
      <w:r w:rsidR="004B2645" w:rsidRPr="00E53679">
        <w:rPr>
          <w:rFonts w:ascii="Arial" w:hAnsi="Arial" w:cs="Arial"/>
        </w:rPr>
        <w:t xml:space="preserve"> </w:t>
      </w:r>
      <w:r w:rsidR="004B2645" w:rsidRPr="00E53679">
        <w:rPr>
          <w:rFonts w:ascii="Arial" w:hAnsi="Arial" w:cs="Arial"/>
        </w:rPr>
        <w:br/>
      </w:r>
      <w:r w:rsidRPr="00E53679">
        <w:rPr>
          <w:rFonts w:ascii="Arial" w:hAnsi="Arial" w:cs="Arial"/>
        </w:rPr>
        <w:t>20</w:t>
      </w:r>
      <w:r w:rsidR="006F7B7B" w:rsidRPr="00E53679">
        <w:rPr>
          <w:rFonts w:ascii="Arial" w:hAnsi="Arial" w:cs="Arial"/>
        </w:rPr>
        <w:t xml:space="preserve"> </w:t>
      </w:r>
      <w:r w:rsidRPr="00E53679">
        <w:rPr>
          <w:rFonts w:ascii="Arial" w:hAnsi="Arial" w:cs="Arial"/>
        </w:rPr>
        <w:t>mm.</w:t>
      </w:r>
    </w:p>
    <w:p w:rsidR="009E19E4" w:rsidRPr="00E53679" w:rsidRDefault="009E19E4" w:rsidP="00E53679">
      <w:pPr>
        <w:ind w:left="0"/>
        <w:rPr>
          <w:rFonts w:ascii="Arial" w:hAnsi="Arial" w:cs="Arial"/>
          <w:b/>
        </w:rPr>
      </w:pPr>
      <w:r w:rsidRPr="00E53679">
        <w:rPr>
          <w:rFonts w:ascii="Arial" w:hAnsi="Arial" w:cs="Arial"/>
          <w:b/>
        </w:rPr>
        <w:t>Pájení hliníku:</w:t>
      </w:r>
    </w:p>
    <w:p w:rsidR="009E19E4" w:rsidRPr="00E53679" w:rsidRDefault="009E19E4" w:rsidP="00E53679">
      <w:pPr>
        <w:ind w:left="0"/>
        <w:rPr>
          <w:rFonts w:ascii="Arial" w:hAnsi="Arial" w:cs="Arial"/>
        </w:rPr>
      </w:pPr>
      <w:r w:rsidRPr="00E53679">
        <w:rPr>
          <w:rFonts w:ascii="Arial" w:hAnsi="Arial" w:cs="Arial"/>
        </w:rPr>
        <w:t>Lze měkkými i tvrdými pájkami. Je však třeba rozrušit vrstvičku oxidu hlinitého Al</w:t>
      </w:r>
      <w:r w:rsidRPr="00E53679">
        <w:rPr>
          <w:rFonts w:ascii="Arial" w:hAnsi="Arial" w:cs="Arial"/>
          <w:vertAlign w:val="subscript"/>
        </w:rPr>
        <w:t>2</w:t>
      </w:r>
      <w:r w:rsidRPr="00E53679">
        <w:rPr>
          <w:rFonts w:ascii="Arial" w:hAnsi="Arial" w:cs="Arial"/>
        </w:rPr>
        <w:t>O</w:t>
      </w:r>
      <w:r w:rsidRPr="00E53679">
        <w:rPr>
          <w:rFonts w:ascii="Arial" w:hAnsi="Arial" w:cs="Arial"/>
          <w:vertAlign w:val="subscript"/>
        </w:rPr>
        <w:t>3</w:t>
      </w:r>
      <w:r w:rsidRPr="00E53679">
        <w:rPr>
          <w:rFonts w:ascii="Arial" w:hAnsi="Arial" w:cs="Arial"/>
        </w:rPr>
        <w:t xml:space="preserve">, aby pájka mohla proniknout až ke kovu a je nutné použít tavidla. </w:t>
      </w:r>
    </w:p>
    <w:p w:rsidR="008104EC" w:rsidRPr="00E53679" w:rsidRDefault="009E19E4" w:rsidP="00E53679">
      <w:pPr>
        <w:ind w:left="0"/>
        <w:rPr>
          <w:rFonts w:ascii="Arial" w:hAnsi="Arial" w:cs="Arial"/>
        </w:rPr>
      </w:pPr>
      <w:r w:rsidRPr="00E53679">
        <w:rPr>
          <w:rFonts w:ascii="Arial" w:hAnsi="Arial" w:cs="Arial"/>
        </w:rPr>
        <w:t xml:space="preserve">Využití elektrovodného hliníku: Vodiče na venkovní vedení nízkého, vysokého a velmi vysokého napětí. Jádra silových vodičů. Vinutí elektrických strojů (transformátory, klece elektromotorů na krátko). Fólie k výrobě svitkových kondenzátorů. Konstrukční materiály (nosné části přístrojů). Desky otočných </w:t>
      </w:r>
      <w:hyperlink r:id="rId20" w:history="1">
        <w:r w:rsidRPr="00E53679">
          <w:rPr>
            <w:rStyle w:val="Hypertextovodkaz"/>
            <w:rFonts w:ascii="Arial" w:hAnsi="Arial" w:cs="Arial"/>
            <w:color w:val="auto"/>
            <w:u w:val="none"/>
          </w:rPr>
          <w:t>kondenzátorů</w:t>
        </w:r>
      </w:hyperlink>
      <w:r w:rsidRPr="00E53679">
        <w:rPr>
          <w:rStyle w:val="Hypertextovodkaz"/>
          <w:rFonts w:ascii="Arial" w:hAnsi="Arial" w:cs="Arial"/>
          <w:color w:val="auto"/>
          <w:u w:val="none"/>
        </w:rPr>
        <w:t>.</w:t>
      </w:r>
    </w:p>
    <w:p w:rsidR="009E19E4" w:rsidRPr="00E53679" w:rsidRDefault="007D5C69" w:rsidP="00E53679">
      <w:pPr>
        <w:pStyle w:val="Nadpis2"/>
        <w:rPr>
          <w:sz w:val="22"/>
          <w:szCs w:val="22"/>
        </w:rPr>
      </w:pPr>
      <w:bookmarkStart w:id="27" w:name="_Toc194568689"/>
      <w:bookmarkStart w:id="28" w:name="_Toc337029226"/>
      <w:bookmarkStart w:id="29" w:name="_Toc363556450"/>
      <w:r w:rsidRPr="00E53679">
        <w:rPr>
          <w:sz w:val="22"/>
          <w:szCs w:val="22"/>
        </w:rPr>
        <w:t>2.3</w:t>
      </w:r>
      <w:r w:rsidR="00560161" w:rsidRPr="00E53679">
        <w:rPr>
          <w:sz w:val="22"/>
          <w:szCs w:val="22"/>
        </w:rPr>
        <w:t xml:space="preserve"> </w:t>
      </w:r>
      <w:r w:rsidR="008104EC" w:rsidRPr="00E53679">
        <w:rPr>
          <w:sz w:val="22"/>
          <w:szCs w:val="22"/>
        </w:rPr>
        <w:t xml:space="preserve"> </w:t>
      </w:r>
      <w:r w:rsidR="009E19E4" w:rsidRPr="00E53679">
        <w:rPr>
          <w:sz w:val="22"/>
          <w:szCs w:val="22"/>
        </w:rPr>
        <w:t>Polovodiče</w:t>
      </w:r>
      <w:bookmarkEnd w:id="27"/>
      <w:bookmarkEnd w:id="28"/>
      <w:bookmarkEnd w:id="29"/>
    </w:p>
    <w:p w:rsidR="009E19E4" w:rsidRPr="00E53679" w:rsidRDefault="009E19E4" w:rsidP="00E53679">
      <w:pPr>
        <w:ind w:left="0"/>
        <w:rPr>
          <w:rFonts w:ascii="Arial" w:hAnsi="Arial" w:cs="Arial"/>
          <w:b/>
        </w:rPr>
      </w:pPr>
      <w:r w:rsidRPr="00E53679">
        <w:rPr>
          <w:rFonts w:ascii="Arial" w:hAnsi="Arial" w:cs="Arial"/>
          <w:b/>
        </w:rPr>
        <w:t>Vlastnosti polovodičů</w:t>
      </w:r>
    </w:p>
    <w:p w:rsidR="008104EC" w:rsidRPr="00E53679" w:rsidRDefault="009E19E4" w:rsidP="00E53679">
      <w:pPr>
        <w:ind w:left="0"/>
        <w:rPr>
          <w:rFonts w:ascii="Arial" w:hAnsi="Arial" w:cs="Arial"/>
        </w:rPr>
      </w:pPr>
      <w:r w:rsidRPr="00E53679">
        <w:rPr>
          <w:rFonts w:ascii="Arial" w:hAnsi="Arial" w:cs="Arial"/>
        </w:rPr>
        <w:t>Polovodiče jsou materiály ze 4. skupiny Mendělejevovy tabulky. Nejznámější jsou germanium (</w:t>
      </w:r>
      <w:proofErr w:type="spellStart"/>
      <w:r w:rsidRPr="00E53679">
        <w:rPr>
          <w:rFonts w:ascii="Arial" w:hAnsi="Arial" w:cs="Arial"/>
        </w:rPr>
        <w:t>Ge</w:t>
      </w:r>
      <w:proofErr w:type="spellEnd"/>
      <w:r w:rsidRPr="00E53679">
        <w:rPr>
          <w:rFonts w:ascii="Arial" w:hAnsi="Arial" w:cs="Arial"/>
        </w:rPr>
        <w:t>) a křemík (Si). Každý atom má 4 vazby, pomocí kterých se váže na sousední atomy. V čistém polovodiči nejsou volné elektrony, proto vodí špatně elektrický proud.</w:t>
      </w:r>
    </w:p>
    <w:p w:rsidR="009E19E4" w:rsidRPr="00E53679" w:rsidRDefault="009E19E4" w:rsidP="00E53679">
      <w:pPr>
        <w:numPr>
          <w:ilvl w:val="0"/>
          <w:numId w:val="2"/>
        </w:numPr>
        <w:spacing w:before="0" w:after="0"/>
        <w:jc w:val="left"/>
        <w:rPr>
          <w:rFonts w:ascii="Arial" w:hAnsi="Arial" w:cs="Arial"/>
        </w:rPr>
      </w:pPr>
      <w:r w:rsidRPr="00E53679">
        <w:rPr>
          <w:rFonts w:ascii="Arial" w:hAnsi="Arial" w:cs="Arial"/>
        </w:rPr>
        <w:t>Polovodič N</w:t>
      </w:r>
    </w:p>
    <w:p w:rsidR="009E19E4" w:rsidRPr="00E53679" w:rsidRDefault="009E19E4" w:rsidP="00E53679">
      <w:pPr>
        <w:ind w:left="0"/>
        <w:rPr>
          <w:rFonts w:ascii="Arial" w:hAnsi="Arial" w:cs="Arial"/>
        </w:rPr>
      </w:pPr>
      <w:r w:rsidRPr="00E53679">
        <w:rPr>
          <w:rFonts w:ascii="Arial" w:hAnsi="Arial" w:cs="Arial"/>
        </w:rPr>
        <w:t>Přidáme-li k prvku 4. skupiny pří</w:t>
      </w:r>
      <w:r w:rsidR="000D0234" w:rsidRPr="00E53679">
        <w:rPr>
          <w:rFonts w:ascii="Arial" w:hAnsi="Arial" w:cs="Arial"/>
        </w:rPr>
        <w:t>měs prvku 5. skupiny (např. arse</w:t>
      </w:r>
      <w:r w:rsidRPr="00E53679">
        <w:rPr>
          <w:rFonts w:ascii="Arial" w:hAnsi="Arial" w:cs="Arial"/>
        </w:rPr>
        <w:t xml:space="preserve">n – As), bude při vzájemných vazbách mezi atomy mít atom příměsi jednu vazbu navíc - volný elektron. Atom proto nazýváme donorem. Volný elektron je nositelem elektronové vodivosti. </w:t>
      </w:r>
    </w:p>
    <w:p w:rsidR="009E19E4" w:rsidRPr="00E53679" w:rsidRDefault="009E19E4" w:rsidP="00E53679">
      <w:pPr>
        <w:numPr>
          <w:ilvl w:val="0"/>
          <w:numId w:val="2"/>
        </w:numPr>
        <w:spacing w:before="0" w:after="0"/>
        <w:jc w:val="left"/>
        <w:rPr>
          <w:rFonts w:ascii="Arial" w:hAnsi="Arial" w:cs="Arial"/>
        </w:rPr>
      </w:pPr>
      <w:r w:rsidRPr="00E53679">
        <w:rPr>
          <w:rFonts w:ascii="Arial" w:hAnsi="Arial" w:cs="Arial"/>
        </w:rPr>
        <w:t>Polovodič P</w:t>
      </w:r>
    </w:p>
    <w:p w:rsidR="009E19E4" w:rsidRPr="00E53679" w:rsidRDefault="009E19E4" w:rsidP="00E53679">
      <w:pPr>
        <w:ind w:left="0"/>
        <w:rPr>
          <w:rFonts w:ascii="Arial" w:hAnsi="Arial" w:cs="Arial"/>
        </w:rPr>
      </w:pPr>
      <w:r w:rsidRPr="00E53679">
        <w:rPr>
          <w:rFonts w:ascii="Arial" w:hAnsi="Arial" w:cs="Arial"/>
        </w:rPr>
        <w:lastRenderedPageBreak/>
        <w:t>Přidáme-li k prvku 4. skupiny prvek 3. skupiny zvaný akceptor (např. Indium – In), bude jeden elektron chybět. Vznikne kladný náboj - díra, polovodič má děrovou vodivost.</w:t>
      </w:r>
    </w:p>
    <w:p w:rsidR="009E19E4" w:rsidRPr="00E53679" w:rsidRDefault="009E19E4" w:rsidP="00E71D93">
      <w:pPr>
        <w:pStyle w:val="Nadpis4"/>
        <w:ind w:hanging="284"/>
        <w:rPr>
          <w:rFonts w:cs="Arial"/>
        </w:rPr>
      </w:pPr>
      <w:bookmarkStart w:id="30" w:name="_Toc363556451"/>
      <w:r w:rsidRPr="00E53679">
        <w:rPr>
          <w:rFonts w:cs="Arial"/>
        </w:rPr>
        <w:t>Obrázek</w:t>
      </w:r>
      <w:r w:rsidR="00CB34F4" w:rsidRPr="00E53679">
        <w:rPr>
          <w:rFonts w:cs="Arial"/>
        </w:rPr>
        <w:t xml:space="preserve"> 2.</w:t>
      </w:r>
      <w:r w:rsidRPr="00E53679">
        <w:rPr>
          <w:rFonts w:cs="Arial"/>
        </w:rPr>
        <w:t xml:space="preserve"> vodivost polo</w:t>
      </w:r>
      <w:r w:rsidR="00CB34F4" w:rsidRPr="00E53679">
        <w:rPr>
          <w:rFonts w:cs="Arial"/>
        </w:rPr>
        <w:t>vodičů</w:t>
      </w:r>
      <w:bookmarkEnd w:id="30"/>
      <w:r w:rsidR="00CB34F4" w:rsidRPr="00E53679">
        <w:rPr>
          <w:rFonts w:cs="Arial"/>
        </w:rPr>
        <w:t xml:space="preserve"> </w:t>
      </w:r>
    </w:p>
    <w:p w:rsidR="009E19E4" w:rsidRPr="00E53679" w:rsidRDefault="009E19E4" w:rsidP="00E53679">
      <w:pPr>
        <w:rPr>
          <w:rFonts w:ascii="Arial" w:hAnsi="Arial" w:cs="Arial"/>
        </w:rPr>
      </w:pPr>
      <w:r w:rsidRPr="00E53679">
        <w:rPr>
          <w:rFonts w:ascii="Arial" w:hAnsi="Arial" w:cs="Arial"/>
          <w:noProof/>
          <w:lang w:eastAsia="cs-CZ"/>
        </w:rPr>
        <w:drawing>
          <wp:inline distT="0" distB="0" distL="0" distR="0" wp14:anchorId="6F095C57" wp14:editId="55286DDD">
            <wp:extent cx="5745480" cy="2070100"/>
            <wp:effectExtent l="1905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745480" cy="2070100"/>
                    </a:xfrm>
                    <a:prstGeom prst="rect">
                      <a:avLst/>
                    </a:prstGeom>
                    <a:noFill/>
                    <a:ln w="9525">
                      <a:noFill/>
                      <a:miter lim="800000"/>
                      <a:headEnd/>
                      <a:tailEnd/>
                    </a:ln>
                  </pic:spPr>
                </pic:pic>
              </a:graphicData>
            </a:graphic>
          </wp:inline>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25"/>
        <w:gridCol w:w="2926"/>
        <w:gridCol w:w="2926"/>
      </w:tblGrid>
      <w:tr w:rsidR="009E19E4" w:rsidRPr="00E53679" w:rsidTr="008104EC">
        <w:trPr>
          <w:trHeight w:val="432"/>
        </w:trPr>
        <w:tc>
          <w:tcPr>
            <w:tcW w:w="2925" w:type="dxa"/>
          </w:tcPr>
          <w:p w:rsidR="009E19E4" w:rsidRPr="00E53679" w:rsidRDefault="009E19E4" w:rsidP="00E53679">
            <w:pPr>
              <w:spacing w:line="360" w:lineRule="auto"/>
              <w:jc w:val="center"/>
              <w:rPr>
                <w:rFonts w:ascii="Arial" w:hAnsi="Arial" w:cs="Arial"/>
              </w:rPr>
            </w:pPr>
            <w:r w:rsidRPr="00E53679">
              <w:rPr>
                <w:rFonts w:ascii="Arial" w:hAnsi="Arial" w:cs="Arial"/>
              </w:rPr>
              <w:t>struktura atomů čistého polovodiče</w:t>
            </w:r>
          </w:p>
        </w:tc>
        <w:tc>
          <w:tcPr>
            <w:tcW w:w="2926" w:type="dxa"/>
          </w:tcPr>
          <w:p w:rsidR="009E19E4" w:rsidRPr="00E53679" w:rsidRDefault="009E19E4" w:rsidP="00E53679">
            <w:pPr>
              <w:spacing w:line="360" w:lineRule="auto"/>
              <w:jc w:val="center"/>
              <w:rPr>
                <w:rFonts w:ascii="Arial" w:hAnsi="Arial" w:cs="Arial"/>
              </w:rPr>
            </w:pPr>
            <w:r w:rsidRPr="00E53679">
              <w:rPr>
                <w:rFonts w:ascii="Arial" w:hAnsi="Arial" w:cs="Arial"/>
              </w:rPr>
              <w:t>polovodič typu N</w:t>
            </w:r>
          </w:p>
        </w:tc>
        <w:tc>
          <w:tcPr>
            <w:tcW w:w="2926" w:type="dxa"/>
          </w:tcPr>
          <w:p w:rsidR="009E19E4" w:rsidRPr="00E53679" w:rsidRDefault="009E19E4" w:rsidP="00E53679">
            <w:pPr>
              <w:spacing w:line="360" w:lineRule="auto"/>
              <w:jc w:val="center"/>
              <w:rPr>
                <w:rFonts w:ascii="Arial" w:hAnsi="Arial" w:cs="Arial"/>
              </w:rPr>
            </w:pPr>
            <w:r w:rsidRPr="00E53679">
              <w:rPr>
                <w:rFonts w:ascii="Arial" w:hAnsi="Arial" w:cs="Arial"/>
              </w:rPr>
              <w:t>polovodič typu P</w:t>
            </w:r>
          </w:p>
          <w:p w:rsidR="009E19E4" w:rsidRPr="00E53679" w:rsidRDefault="009E19E4" w:rsidP="00E53679">
            <w:pPr>
              <w:spacing w:line="360" w:lineRule="auto"/>
              <w:jc w:val="center"/>
              <w:rPr>
                <w:rFonts w:ascii="Arial" w:hAnsi="Arial" w:cs="Arial"/>
              </w:rPr>
            </w:pPr>
          </w:p>
          <w:p w:rsidR="009E19E4" w:rsidRPr="00E53679" w:rsidRDefault="009E19E4" w:rsidP="00E53679">
            <w:pPr>
              <w:spacing w:line="360" w:lineRule="auto"/>
              <w:jc w:val="center"/>
              <w:rPr>
                <w:rFonts w:ascii="Arial" w:hAnsi="Arial" w:cs="Arial"/>
              </w:rPr>
            </w:pPr>
          </w:p>
        </w:tc>
      </w:tr>
    </w:tbl>
    <w:p w:rsidR="008C659F" w:rsidRPr="00E53679" w:rsidRDefault="00901A99" w:rsidP="00E53679">
      <w:pPr>
        <w:ind w:left="0"/>
        <w:rPr>
          <w:rFonts w:ascii="Arial" w:hAnsi="Arial" w:cs="Arial"/>
          <w:color w:val="0070C0"/>
        </w:rPr>
      </w:pPr>
      <w:hyperlink r:id="rId22" w:history="1">
        <w:r w:rsidR="00560161" w:rsidRPr="00E53679">
          <w:rPr>
            <w:rStyle w:val="Hypertextovodkaz"/>
            <w:rFonts w:ascii="Arial" w:hAnsi="Arial" w:cs="Arial"/>
            <w:color w:val="0070C0"/>
            <w:u w:val="none"/>
          </w:rPr>
          <w:t>http://www.tzb-info.cz/3822-zaklady-elektrotechniky-ii</w:t>
        </w:r>
      </w:hyperlink>
    </w:p>
    <w:p w:rsidR="00560161" w:rsidRPr="00E53679" w:rsidRDefault="00560161" w:rsidP="00E53679">
      <w:pPr>
        <w:ind w:left="0"/>
        <w:rPr>
          <w:rFonts w:ascii="Arial" w:hAnsi="Arial" w:cs="Arial"/>
        </w:rPr>
      </w:pPr>
    </w:p>
    <w:p w:rsidR="009E19E4" w:rsidRPr="00E53679" w:rsidRDefault="009E19E4" w:rsidP="00E53679">
      <w:pPr>
        <w:numPr>
          <w:ilvl w:val="0"/>
          <w:numId w:val="2"/>
        </w:numPr>
        <w:spacing w:before="0" w:after="0"/>
        <w:jc w:val="left"/>
        <w:rPr>
          <w:rFonts w:ascii="Arial" w:hAnsi="Arial" w:cs="Arial"/>
        </w:rPr>
      </w:pPr>
      <w:r w:rsidRPr="00E53679">
        <w:rPr>
          <w:rFonts w:ascii="Arial" w:hAnsi="Arial" w:cs="Arial"/>
        </w:rPr>
        <w:t>Dioda</w:t>
      </w:r>
    </w:p>
    <w:p w:rsidR="008104EC" w:rsidRPr="00E53679" w:rsidRDefault="009E19E4" w:rsidP="00E53679">
      <w:pPr>
        <w:ind w:left="0"/>
        <w:rPr>
          <w:rFonts w:ascii="Arial" w:hAnsi="Arial" w:cs="Arial"/>
        </w:rPr>
      </w:pPr>
      <w:r w:rsidRPr="00E53679">
        <w:rPr>
          <w:rFonts w:ascii="Arial" w:hAnsi="Arial" w:cs="Arial"/>
        </w:rPr>
        <w:t>je polovodičová součástka. Její základní vlastností je, že vede proud pouze v jednom směru. Je tvořena přechodem P -N. Má 2 vývody anodu (A) a katodu (K). Je-li tento přechod bez vnějšího napětí, dochází na rozhraní oblasti P a N ke spojování - rekombinaci volných elektronů a děr. Náboje opačné polarity se přitahují a tak vzniká potenciálový val, který brání průchodu proudu (obr.</w:t>
      </w:r>
      <w:r w:rsidR="000D0234" w:rsidRPr="00E53679">
        <w:rPr>
          <w:rFonts w:ascii="Arial" w:hAnsi="Arial" w:cs="Arial"/>
        </w:rPr>
        <w:t xml:space="preserve"> </w:t>
      </w:r>
      <w:r w:rsidRPr="00E53679">
        <w:rPr>
          <w:rFonts w:ascii="Arial" w:hAnsi="Arial" w:cs="Arial"/>
        </w:rPr>
        <w:t>a).</w:t>
      </w:r>
    </w:p>
    <w:p w:rsidR="009E19E4" w:rsidRPr="00E53679" w:rsidRDefault="00560161" w:rsidP="00E71D93">
      <w:pPr>
        <w:pStyle w:val="Nadpis4"/>
        <w:ind w:hanging="284"/>
        <w:rPr>
          <w:rFonts w:cs="Arial"/>
        </w:rPr>
      </w:pPr>
      <w:bookmarkStart w:id="31" w:name="_Toc363556452"/>
      <w:r w:rsidRPr="00E53679">
        <w:rPr>
          <w:rFonts w:cs="Arial"/>
        </w:rPr>
        <w:lastRenderedPageBreak/>
        <w:t>O</w:t>
      </w:r>
      <w:r w:rsidR="009E19E4" w:rsidRPr="00E53679">
        <w:rPr>
          <w:rFonts w:cs="Arial"/>
        </w:rPr>
        <w:t xml:space="preserve">brázek </w:t>
      </w:r>
      <w:r w:rsidR="00CB34F4" w:rsidRPr="00E53679">
        <w:rPr>
          <w:rFonts w:cs="Arial"/>
        </w:rPr>
        <w:t>3. propustnost diody</w:t>
      </w:r>
      <w:bookmarkEnd w:id="31"/>
    </w:p>
    <w:p w:rsidR="009E19E4" w:rsidRPr="00E53679" w:rsidRDefault="008104EC" w:rsidP="00E53679">
      <w:pPr>
        <w:rPr>
          <w:rFonts w:ascii="Arial" w:hAnsi="Arial" w:cs="Arial"/>
        </w:rPr>
      </w:pPr>
      <w:r w:rsidRPr="00E53679">
        <w:rPr>
          <w:rFonts w:ascii="Arial" w:hAnsi="Arial" w:cs="Arial"/>
          <w:noProof/>
          <w:lang w:eastAsia="cs-CZ"/>
        </w:rPr>
        <w:drawing>
          <wp:inline distT="0" distB="0" distL="0" distR="0" wp14:anchorId="0B0BA5A8" wp14:editId="58DEE6DC">
            <wp:extent cx="5751291" cy="2105246"/>
            <wp:effectExtent l="0" t="0" r="1905" b="9525"/>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53735" cy="2106141"/>
                    </a:xfrm>
                    <a:prstGeom prst="rect">
                      <a:avLst/>
                    </a:prstGeom>
                    <a:noFill/>
                    <a:ln w="9525">
                      <a:noFill/>
                      <a:miter lim="800000"/>
                      <a:headEnd/>
                      <a:tailEnd/>
                    </a:ln>
                  </pic:spPr>
                </pic:pic>
              </a:graphicData>
            </a:graphic>
          </wp:inline>
        </w:drawing>
      </w:r>
    </w:p>
    <w:p w:rsidR="009E19E4" w:rsidRPr="00E53679" w:rsidRDefault="009E19E4" w:rsidP="00E53679">
      <w:pPr>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070"/>
        <w:gridCol w:w="3071"/>
        <w:gridCol w:w="3071"/>
      </w:tblGrid>
      <w:tr w:rsidR="009E19E4" w:rsidRPr="00E53679" w:rsidTr="006E24A1">
        <w:tc>
          <w:tcPr>
            <w:tcW w:w="3070" w:type="dxa"/>
          </w:tcPr>
          <w:p w:rsidR="009E19E4" w:rsidRPr="00E53679" w:rsidRDefault="009E19E4" w:rsidP="00E53679">
            <w:pPr>
              <w:spacing w:line="360" w:lineRule="auto"/>
              <w:jc w:val="center"/>
              <w:rPr>
                <w:rFonts w:ascii="Arial" w:hAnsi="Arial" w:cs="Arial"/>
              </w:rPr>
            </w:pPr>
            <w:r w:rsidRPr="00E53679">
              <w:rPr>
                <w:rFonts w:ascii="Arial" w:hAnsi="Arial" w:cs="Arial"/>
              </w:rPr>
              <w:t>Schematická značka diody, její vnitřní struktura, P -N přechod bez vnějšího napětí</w:t>
            </w:r>
          </w:p>
        </w:tc>
        <w:tc>
          <w:tcPr>
            <w:tcW w:w="3071" w:type="dxa"/>
          </w:tcPr>
          <w:p w:rsidR="009E19E4" w:rsidRPr="00E53679" w:rsidRDefault="009E19E4" w:rsidP="00E53679">
            <w:pPr>
              <w:spacing w:line="360" w:lineRule="auto"/>
              <w:jc w:val="center"/>
              <w:rPr>
                <w:rFonts w:ascii="Arial" w:hAnsi="Arial" w:cs="Arial"/>
              </w:rPr>
            </w:pPr>
            <w:r w:rsidRPr="00E53679">
              <w:rPr>
                <w:rFonts w:ascii="Arial" w:hAnsi="Arial" w:cs="Arial"/>
              </w:rPr>
              <w:t>Dioda v propustném směru</w:t>
            </w:r>
          </w:p>
        </w:tc>
        <w:tc>
          <w:tcPr>
            <w:tcW w:w="3071" w:type="dxa"/>
          </w:tcPr>
          <w:p w:rsidR="009E19E4" w:rsidRPr="00E53679" w:rsidRDefault="009E19E4" w:rsidP="00E53679">
            <w:pPr>
              <w:spacing w:line="360" w:lineRule="auto"/>
              <w:jc w:val="center"/>
              <w:rPr>
                <w:rFonts w:ascii="Arial" w:hAnsi="Arial" w:cs="Arial"/>
              </w:rPr>
            </w:pPr>
            <w:r w:rsidRPr="00E53679">
              <w:rPr>
                <w:rFonts w:ascii="Arial" w:hAnsi="Arial" w:cs="Arial"/>
              </w:rPr>
              <w:t>dioda v závěrném směru</w:t>
            </w:r>
          </w:p>
        </w:tc>
      </w:tr>
    </w:tbl>
    <w:p w:rsidR="009E19E4" w:rsidRPr="00E53679" w:rsidRDefault="009E19E4" w:rsidP="00E53679">
      <w:pPr>
        <w:rPr>
          <w:rFonts w:ascii="Arial" w:hAnsi="Arial" w:cs="Arial"/>
        </w:rPr>
      </w:pPr>
    </w:p>
    <w:p w:rsidR="00705C9D" w:rsidRPr="00E53679" w:rsidRDefault="00901A99" w:rsidP="00E53679">
      <w:pPr>
        <w:ind w:left="0"/>
        <w:rPr>
          <w:rFonts w:ascii="Arial" w:hAnsi="Arial" w:cs="Arial"/>
        </w:rPr>
      </w:pPr>
      <w:hyperlink r:id="rId24" w:history="1">
        <w:r w:rsidR="00560161" w:rsidRPr="00E53679">
          <w:rPr>
            <w:rStyle w:val="Hypertextovodkaz"/>
            <w:rFonts w:ascii="Arial" w:hAnsi="Arial" w:cs="Arial"/>
            <w:u w:val="none"/>
          </w:rPr>
          <w:t>http://www.tzb-info.cz/3822-zaklady-elektrotechniky-ii</w:t>
        </w:r>
      </w:hyperlink>
    </w:p>
    <w:p w:rsidR="00560161" w:rsidRPr="00E53679" w:rsidRDefault="00560161" w:rsidP="00E53679">
      <w:pPr>
        <w:ind w:left="0"/>
        <w:rPr>
          <w:rFonts w:ascii="Arial" w:hAnsi="Arial" w:cs="Arial"/>
        </w:rPr>
      </w:pPr>
    </w:p>
    <w:p w:rsidR="009E19E4" w:rsidRPr="00E53679" w:rsidRDefault="009E19E4" w:rsidP="00E53679">
      <w:pPr>
        <w:ind w:left="0"/>
        <w:rPr>
          <w:rFonts w:ascii="Arial" w:hAnsi="Arial" w:cs="Arial"/>
        </w:rPr>
      </w:pPr>
      <w:r w:rsidRPr="00E53679">
        <w:rPr>
          <w:rFonts w:ascii="Arial" w:hAnsi="Arial" w:cs="Arial"/>
        </w:rPr>
        <w:t>Připojíme-li na diodu napětí v propustném směru (na anodu kladné, na katodu záporné), zruší se potenciálový val, proud začne procházet, kladné nosiče náboje jsou přitahovány záporným napětím, volné elektrony kladným napětím (obr.</w:t>
      </w:r>
      <w:r w:rsidR="000D0234" w:rsidRPr="00E53679">
        <w:rPr>
          <w:rFonts w:ascii="Arial" w:hAnsi="Arial" w:cs="Arial"/>
        </w:rPr>
        <w:t xml:space="preserve"> </w:t>
      </w:r>
      <w:r w:rsidRPr="00E53679">
        <w:rPr>
          <w:rFonts w:ascii="Arial" w:hAnsi="Arial" w:cs="Arial"/>
        </w:rPr>
        <w:t xml:space="preserve">b). Obrátíme-li polaritu napětí, vytvoří se v diodě vyprázdněná bez volných elektrických nábojů, proud nemůže procházet, dioda je v závěrném směru. Protože polovodičový materiál nelze vyrobit úplně čistý, prochází diodou, která je zapojena v závěrném směru určitý zbytkový proud. Ten je ale u moderních součástek většinou zanedbatelný, u křemíkových diod je řádu </w:t>
      </w:r>
      <w:proofErr w:type="spellStart"/>
      <w:r w:rsidRPr="00E53679">
        <w:rPr>
          <w:rFonts w:ascii="Arial" w:hAnsi="Arial" w:cs="Arial"/>
        </w:rPr>
        <w:t>nA</w:t>
      </w:r>
      <w:proofErr w:type="spellEnd"/>
      <w:r w:rsidRPr="00E53679">
        <w:rPr>
          <w:rFonts w:ascii="Arial" w:hAnsi="Arial" w:cs="Arial"/>
        </w:rPr>
        <w:t>.</w:t>
      </w:r>
    </w:p>
    <w:p w:rsidR="009E19E4" w:rsidRPr="00E53679" w:rsidRDefault="009E19E4" w:rsidP="00E53679">
      <w:pPr>
        <w:numPr>
          <w:ilvl w:val="0"/>
          <w:numId w:val="2"/>
        </w:numPr>
        <w:spacing w:before="0" w:after="0"/>
        <w:jc w:val="left"/>
        <w:rPr>
          <w:rFonts w:ascii="Arial" w:hAnsi="Arial" w:cs="Arial"/>
        </w:rPr>
      </w:pPr>
      <w:r w:rsidRPr="00E53679">
        <w:rPr>
          <w:rFonts w:ascii="Arial" w:hAnsi="Arial" w:cs="Arial"/>
        </w:rPr>
        <w:t>Vlastnosti a VA charakteristika diody</w:t>
      </w:r>
    </w:p>
    <w:p w:rsidR="009E19E4" w:rsidRPr="00E53679" w:rsidRDefault="009E19E4" w:rsidP="00E53679">
      <w:pPr>
        <w:ind w:left="0"/>
        <w:rPr>
          <w:rFonts w:ascii="Arial" w:hAnsi="Arial" w:cs="Arial"/>
        </w:rPr>
      </w:pPr>
      <w:r w:rsidRPr="00E53679">
        <w:rPr>
          <w:rFonts w:ascii="Arial" w:hAnsi="Arial" w:cs="Arial"/>
        </w:rPr>
        <w:t xml:space="preserve">Z VA charakteristiky vidíme, že se jedná o součástku, která se chová odlišně při měnící se polaritě napájejícího napětí (při jejím zapojení nesmíme zaměnit anodu a katodu). Je-li </w:t>
      </w:r>
      <w:r w:rsidRPr="00E53679">
        <w:rPr>
          <w:rFonts w:ascii="Arial" w:hAnsi="Arial" w:cs="Arial"/>
        </w:rPr>
        <w:lastRenderedPageBreak/>
        <w:t>napětí v propustném směru menší než napětí prahové UP, potenciálový val brání průchodu proudu, který je potom velmi malý</w:t>
      </w:r>
      <w:r w:rsidR="00560161" w:rsidRPr="00E53679">
        <w:rPr>
          <w:rFonts w:ascii="Arial" w:hAnsi="Arial" w:cs="Arial"/>
        </w:rPr>
        <w:t>,</w:t>
      </w:r>
      <w:r w:rsidRPr="00E53679">
        <w:rPr>
          <w:rFonts w:ascii="Arial" w:hAnsi="Arial" w:cs="Arial"/>
        </w:rPr>
        <w:t>(mikroampéry). Vzniká tak charakteristické zakřivení VA charakteristiky. Překročíme-li prahové napětí, roste proud velmi rychle. Nesmíme však překročit mezní proud v propustném směru IF, aby nedošlo ke zničení diody. Při větších proudech (stovky mA, jednotky A) vzniká na diodě nezanedbatelný ztrátový výkon P U I, dioda se zahřívá. Proud v závěrném směru je zpravidla zanedbatelný (mikroampéry). Nesmíme však překročit mezní závěrné napětí UR, aby nedošlo k průrazu, kterým by se dioda zničila. Hlavně podle těchto parametrů si vybíráme typ diody pro konkrétní aplikaci.</w:t>
      </w:r>
    </w:p>
    <w:p w:rsidR="009E19E4" w:rsidRPr="00E53679" w:rsidRDefault="009E19E4" w:rsidP="00E53679">
      <w:pPr>
        <w:numPr>
          <w:ilvl w:val="0"/>
          <w:numId w:val="2"/>
        </w:numPr>
        <w:spacing w:before="0" w:after="0"/>
        <w:jc w:val="left"/>
        <w:rPr>
          <w:rFonts w:ascii="Arial" w:hAnsi="Arial" w:cs="Arial"/>
        </w:rPr>
      </w:pPr>
      <w:r w:rsidRPr="00E53679">
        <w:rPr>
          <w:rFonts w:ascii="Arial" w:hAnsi="Arial" w:cs="Arial"/>
        </w:rPr>
        <w:t>Rozdělení diod podle materiálu</w:t>
      </w:r>
    </w:p>
    <w:p w:rsidR="009E19E4" w:rsidRPr="00E53679" w:rsidRDefault="009E19E4" w:rsidP="00E53679">
      <w:pPr>
        <w:ind w:left="0"/>
        <w:rPr>
          <w:rFonts w:ascii="Arial" w:hAnsi="Arial" w:cs="Arial"/>
        </w:rPr>
      </w:pPr>
      <w:r w:rsidRPr="00E53679">
        <w:rPr>
          <w:rFonts w:ascii="Arial" w:hAnsi="Arial" w:cs="Arial"/>
          <w:b/>
        </w:rPr>
        <w:t>Germaniové</w:t>
      </w:r>
      <w:r w:rsidRPr="00E53679">
        <w:rPr>
          <w:rFonts w:ascii="Arial" w:hAnsi="Arial" w:cs="Arial"/>
        </w:rPr>
        <w:t xml:space="preserve"> – UP = 0,22 V, závislost jejich vlastností na teplotě je velmi vysoká, mají velký zbytkový proud v závěrném směru (mikroampéry), nyní se již téměř nepoužívají. </w:t>
      </w:r>
    </w:p>
    <w:p w:rsidR="009E19E4" w:rsidRPr="00E53679" w:rsidRDefault="009E19E4" w:rsidP="00E53679">
      <w:pPr>
        <w:ind w:left="0"/>
        <w:rPr>
          <w:rFonts w:ascii="Arial" w:hAnsi="Arial" w:cs="Arial"/>
        </w:rPr>
      </w:pPr>
      <w:r w:rsidRPr="00E53679">
        <w:rPr>
          <w:rFonts w:ascii="Arial" w:hAnsi="Arial" w:cs="Arial"/>
          <w:b/>
        </w:rPr>
        <w:t>Křemíkové</w:t>
      </w:r>
      <w:r w:rsidRPr="00E53679">
        <w:rPr>
          <w:rFonts w:ascii="Arial" w:hAnsi="Arial" w:cs="Arial"/>
        </w:rPr>
        <w:t xml:space="preserve"> - Up 0,56 V, napětí v propustném směru typicky 0,6 - 0,7 V - (velmi důležité hodnoty), při velkých proudech maximálně 1,1 V. Závěrný proud je zanedbatelný - desítky </w:t>
      </w:r>
      <w:proofErr w:type="spellStart"/>
      <w:r w:rsidRPr="00E53679">
        <w:rPr>
          <w:rFonts w:ascii="Arial" w:hAnsi="Arial" w:cs="Arial"/>
        </w:rPr>
        <w:t>nanoampér</w:t>
      </w:r>
      <w:proofErr w:type="spellEnd"/>
      <w:r w:rsidRPr="00E53679">
        <w:rPr>
          <w:rFonts w:ascii="Arial" w:hAnsi="Arial" w:cs="Arial"/>
        </w:rPr>
        <w:t>. Jedná se o nejvíce používaný typ diody</w:t>
      </w:r>
    </w:p>
    <w:p w:rsidR="009E19E4" w:rsidRPr="00E53679" w:rsidRDefault="009E19E4" w:rsidP="00E53679">
      <w:pPr>
        <w:ind w:left="0"/>
        <w:rPr>
          <w:rFonts w:ascii="Arial" w:hAnsi="Arial" w:cs="Arial"/>
        </w:rPr>
      </w:pPr>
      <w:proofErr w:type="spellStart"/>
      <w:r w:rsidRPr="00E53679">
        <w:rPr>
          <w:rFonts w:ascii="Arial" w:hAnsi="Arial" w:cs="Arial"/>
          <w:b/>
        </w:rPr>
        <w:t>Schottkyho</w:t>
      </w:r>
      <w:proofErr w:type="spellEnd"/>
      <w:r w:rsidRPr="00E53679">
        <w:rPr>
          <w:rFonts w:ascii="Arial" w:hAnsi="Arial" w:cs="Arial"/>
          <w:b/>
        </w:rPr>
        <w:t xml:space="preserve"> diody</w:t>
      </w:r>
      <w:r w:rsidRPr="00E53679">
        <w:rPr>
          <w:rFonts w:ascii="Arial" w:hAnsi="Arial" w:cs="Arial"/>
        </w:rPr>
        <w:t xml:space="preserve"> - (využívá se rozhraní kov - polovodič N) - Up = 0,2 V, používá se tam, kde je zapotřeb</w:t>
      </w:r>
      <w:r w:rsidR="000D0234" w:rsidRPr="00E53679">
        <w:rPr>
          <w:rFonts w:ascii="Arial" w:hAnsi="Arial" w:cs="Arial"/>
        </w:rPr>
        <w:t xml:space="preserve">í velká rychlost a velmi krátká </w:t>
      </w:r>
      <w:r w:rsidRPr="00E53679">
        <w:rPr>
          <w:rFonts w:ascii="Arial" w:hAnsi="Arial" w:cs="Arial"/>
        </w:rPr>
        <w:t>zotavovací doba. Nízké prahové napětí snižuje ztráty energie při jejím použití, což může být výhodné i v usměrňovačích. Nevýhodou je vyšší cena.</w:t>
      </w:r>
    </w:p>
    <w:p w:rsidR="009E19E4" w:rsidRPr="00E53679" w:rsidRDefault="009E19E4" w:rsidP="00E53679">
      <w:pPr>
        <w:ind w:left="0"/>
        <w:rPr>
          <w:rFonts w:ascii="Arial" w:hAnsi="Arial" w:cs="Arial"/>
        </w:rPr>
      </w:pPr>
      <w:r w:rsidRPr="00E53679">
        <w:rPr>
          <w:rFonts w:ascii="Arial" w:hAnsi="Arial" w:cs="Arial"/>
          <w:b/>
        </w:rPr>
        <w:t>LED</w:t>
      </w:r>
      <w:r w:rsidRPr="00E53679">
        <w:rPr>
          <w:rFonts w:ascii="Arial" w:hAnsi="Arial" w:cs="Arial"/>
        </w:rPr>
        <w:t xml:space="preserve"> - elektroluminiscenční diody, materiál </w:t>
      </w:r>
      <w:proofErr w:type="spellStart"/>
      <w:r w:rsidRPr="00E53679">
        <w:rPr>
          <w:rFonts w:ascii="Arial" w:hAnsi="Arial" w:cs="Arial"/>
        </w:rPr>
        <w:t>GaAs</w:t>
      </w:r>
      <w:proofErr w:type="spellEnd"/>
      <w:r w:rsidRPr="00E53679">
        <w:rPr>
          <w:rFonts w:ascii="Arial" w:hAnsi="Arial" w:cs="Arial"/>
        </w:rPr>
        <w:t xml:space="preserve"> (galium arsenid), napětí v propustném směru 1,5 – 2 V (dle barvy).</w:t>
      </w:r>
    </w:p>
    <w:p w:rsidR="009E19E4" w:rsidRPr="00E53679" w:rsidRDefault="009E19E4" w:rsidP="00E53679">
      <w:pPr>
        <w:numPr>
          <w:ilvl w:val="0"/>
          <w:numId w:val="2"/>
        </w:numPr>
        <w:spacing w:before="0" w:after="0"/>
        <w:jc w:val="left"/>
        <w:rPr>
          <w:rFonts w:ascii="Arial" w:hAnsi="Arial" w:cs="Arial"/>
        </w:rPr>
      </w:pPr>
      <w:r w:rsidRPr="00E53679">
        <w:rPr>
          <w:rFonts w:ascii="Arial" w:hAnsi="Arial" w:cs="Arial"/>
        </w:rPr>
        <w:t xml:space="preserve">Rozdělení diod podle užití </w:t>
      </w:r>
    </w:p>
    <w:p w:rsidR="009E19E4" w:rsidRPr="00E53679" w:rsidRDefault="009E19E4" w:rsidP="00E53679">
      <w:pPr>
        <w:pStyle w:val="Odstavecseseznamem"/>
        <w:numPr>
          <w:ilvl w:val="0"/>
          <w:numId w:val="2"/>
        </w:numPr>
        <w:spacing w:before="0" w:after="0"/>
        <w:jc w:val="left"/>
        <w:rPr>
          <w:rFonts w:ascii="Arial" w:hAnsi="Arial" w:cs="Arial"/>
        </w:rPr>
      </w:pPr>
      <w:r w:rsidRPr="00E53679">
        <w:rPr>
          <w:rFonts w:ascii="Arial" w:hAnsi="Arial" w:cs="Arial"/>
        </w:rPr>
        <w:t xml:space="preserve">usměrňovací diody </w:t>
      </w:r>
    </w:p>
    <w:p w:rsidR="009E19E4" w:rsidRPr="00E53679" w:rsidRDefault="009E19E4" w:rsidP="00E53679">
      <w:pPr>
        <w:ind w:left="0"/>
        <w:rPr>
          <w:rFonts w:ascii="Arial" w:hAnsi="Arial" w:cs="Arial"/>
        </w:rPr>
      </w:pPr>
      <w:r w:rsidRPr="00E53679">
        <w:rPr>
          <w:rFonts w:ascii="Arial" w:hAnsi="Arial" w:cs="Arial"/>
        </w:rPr>
        <w:t>slouží k usměrnění velkých proudů IF jednotky až desítky ampér, UR stovky voltů. Tyto diody musí dobře odvádět teplo, proto mají silné vývody, někdy se montují na chladič.</w:t>
      </w:r>
      <w:r w:rsidRPr="00E53679">
        <w:rPr>
          <w:rFonts w:ascii="Arial" w:hAnsi="Arial" w:cs="Arial"/>
        </w:rPr>
        <w:br/>
        <w:t>P-N přechod má velkou plochu, proto mají většinou dlouhou zotavovací dobu a můžeme je používat pouze pro zpracování nízkých frekvencí (nejčastěji 50 Hz).</w:t>
      </w:r>
    </w:p>
    <w:p w:rsidR="009E19E4" w:rsidRPr="00E53679" w:rsidRDefault="009E19E4" w:rsidP="00E53679">
      <w:pPr>
        <w:numPr>
          <w:ilvl w:val="0"/>
          <w:numId w:val="3"/>
        </w:numPr>
        <w:spacing w:before="0" w:after="0"/>
        <w:jc w:val="left"/>
        <w:rPr>
          <w:rFonts w:ascii="Arial" w:hAnsi="Arial" w:cs="Arial"/>
        </w:rPr>
      </w:pPr>
      <w:r w:rsidRPr="00E53679">
        <w:rPr>
          <w:rFonts w:ascii="Arial" w:hAnsi="Arial" w:cs="Arial"/>
        </w:rPr>
        <w:t xml:space="preserve">diody detekční a spínací </w:t>
      </w:r>
    </w:p>
    <w:p w:rsidR="00705C9D" w:rsidRPr="00E53679" w:rsidRDefault="009E19E4" w:rsidP="00E53679">
      <w:pPr>
        <w:ind w:left="0"/>
        <w:rPr>
          <w:rFonts w:ascii="Arial" w:hAnsi="Arial" w:cs="Arial"/>
        </w:rPr>
      </w:pPr>
      <w:r w:rsidRPr="00E53679">
        <w:rPr>
          <w:rFonts w:ascii="Arial" w:hAnsi="Arial" w:cs="Arial"/>
        </w:rPr>
        <w:lastRenderedPageBreak/>
        <w:t>mají krátkou zotavovací dobu, malou plochu P-N přechodu -IF desítky miliampér, UR desítky voltů. Slouží k zpracování signálů o vysokém kmitočtu (rozhlasový přijímač) nebo jako spínací součástka v logických obvodech.</w:t>
      </w:r>
    </w:p>
    <w:p w:rsidR="00705C9D" w:rsidRPr="00E53679" w:rsidRDefault="00705C9D" w:rsidP="00E53679">
      <w:pPr>
        <w:ind w:left="0"/>
        <w:rPr>
          <w:rFonts w:ascii="Arial" w:hAnsi="Arial" w:cs="Arial"/>
        </w:rPr>
      </w:pPr>
    </w:p>
    <w:p w:rsidR="00705C9D" w:rsidRPr="00E53679" w:rsidRDefault="00705C9D" w:rsidP="00E71D93">
      <w:pPr>
        <w:pStyle w:val="Nadpis4"/>
        <w:ind w:hanging="284"/>
        <w:rPr>
          <w:rFonts w:cs="Arial"/>
        </w:rPr>
      </w:pPr>
      <w:bookmarkStart w:id="32" w:name="_Toc363556453"/>
      <w:r w:rsidRPr="00E53679">
        <w:rPr>
          <w:rFonts w:cs="Arial"/>
        </w:rPr>
        <w:t xml:space="preserve">Obrázek </w:t>
      </w:r>
      <w:r w:rsidR="00CB34F4" w:rsidRPr="00E53679">
        <w:rPr>
          <w:rFonts w:cs="Arial"/>
        </w:rPr>
        <w:t>4. tranzistor</w:t>
      </w:r>
      <w:bookmarkEnd w:id="32"/>
    </w:p>
    <w:p w:rsidR="009E19E4" w:rsidRPr="00E53679" w:rsidRDefault="009E19E4" w:rsidP="00E53679">
      <w:pPr>
        <w:rPr>
          <w:rFonts w:ascii="Arial" w:hAnsi="Arial" w:cs="Arial"/>
        </w:rPr>
      </w:pPr>
      <w:r w:rsidRPr="00E53679">
        <w:rPr>
          <w:rFonts w:ascii="Arial" w:hAnsi="Arial" w:cs="Arial"/>
          <w:noProof/>
          <w:lang w:eastAsia="cs-CZ"/>
        </w:rPr>
        <w:drawing>
          <wp:inline distT="0" distB="0" distL="0" distR="0" wp14:anchorId="7A4B750A" wp14:editId="3BD5E8C9">
            <wp:extent cx="5753735" cy="1932305"/>
            <wp:effectExtent l="1905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53735" cy="1932305"/>
                    </a:xfrm>
                    <a:prstGeom prst="rect">
                      <a:avLst/>
                    </a:prstGeom>
                    <a:noFill/>
                    <a:ln w="9525">
                      <a:noFill/>
                      <a:miter lim="800000"/>
                      <a:headEnd/>
                      <a:tailEnd/>
                    </a:ln>
                  </pic:spPr>
                </pic:pic>
              </a:graphicData>
            </a:graphic>
          </wp:inline>
        </w:drawing>
      </w:r>
    </w:p>
    <w:p w:rsidR="009E19E4" w:rsidRPr="00E53679" w:rsidRDefault="009E19E4" w:rsidP="00E53679">
      <w:pPr>
        <w:rPr>
          <w:rFonts w:ascii="Arial" w:hAnsi="Arial" w:cs="Arial"/>
        </w:rPr>
      </w:pPr>
      <w:r w:rsidRPr="00E53679">
        <w:rPr>
          <w:rFonts w:ascii="Arial" w:hAnsi="Arial" w:cs="Arial"/>
          <w:noProof/>
          <w:lang w:eastAsia="cs-CZ"/>
        </w:rPr>
        <mc:AlternateContent>
          <mc:Choice Requires="wps">
            <w:drawing>
              <wp:anchor distT="0" distB="0" distL="114300" distR="114300" simplePos="0" relativeHeight="251664384" behindDoc="0" locked="1" layoutInCell="1" allowOverlap="1" wp14:anchorId="18502D15" wp14:editId="56DE2BBC">
                <wp:simplePos x="0" y="0"/>
                <wp:positionH relativeFrom="column">
                  <wp:posOffset>4018280</wp:posOffset>
                </wp:positionH>
                <wp:positionV relativeFrom="paragraph">
                  <wp:posOffset>-45085</wp:posOffset>
                </wp:positionV>
                <wp:extent cx="1428750" cy="571500"/>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9E19E4">
                            <w:pPr>
                              <w:jc w:val="center"/>
                            </w:pPr>
                            <w:r>
                              <w:t>Zapojení a princip tranzistoru</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502D15" id="_x0000_t202" coordsize="21600,21600" o:spt="202" path="m,l,21600r21600,l21600,xe">
                <v:stroke joinstyle="miter"/>
                <v:path gradientshapeok="t" o:connecttype="rect"/>
              </v:shapetype>
              <v:shape id="Textové pole 13" o:spid="_x0000_s1033" type="#_x0000_t202" style="position:absolute;left:0;text-align:left;margin-left:316.4pt;margin-top:-3.55pt;width:112.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" stroked="f">
                <v:textbox inset=".5mm,.3mm,.5mm,.3mm">
                  <w:txbxContent>
                    <w:p w:rsidR="008D1D4F" w:rsidRDefault="008D1D4F" w:rsidP="009E19E4">
                      <w:pPr>
                        <w:jc w:val="center"/>
                      </w:pPr>
                      <w:r>
                        <w:t>Zapojení a princip tranzistoru</w:t>
                      </w:r>
                    </w:p>
                  </w:txbxContent>
                </v:textbox>
                <w10:anchorlock/>
              </v:shape>
            </w:pict>
          </mc:Fallback>
        </mc:AlternateContent>
      </w:r>
      <w:r w:rsidRPr="00E53679">
        <w:rPr>
          <w:rFonts w:ascii="Arial" w:hAnsi="Arial" w:cs="Arial"/>
          <w:noProof/>
          <w:lang w:eastAsia="cs-CZ"/>
        </w:rPr>
        <mc:AlternateContent>
          <mc:Choice Requires="wps">
            <w:drawing>
              <wp:anchor distT="0" distB="0" distL="114300" distR="114300" simplePos="0" relativeHeight="251663360" behindDoc="0" locked="1" layoutInCell="1" allowOverlap="1" wp14:anchorId="2440B27A" wp14:editId="610BAA5D">
                <wp:simplePos x="0" y="0"/>
                <wp:positionH relativeFrom="column">
                  <wp:posOffset>2061845</wp:posOffset>
                </wp:positionH>
                <wp:positionV relativeFrom="paragraph">
                  <wp:posOffset>-96520</wp:posOffset>
                </wp:positionV>
                <wp:extent cx="1428750" cy="762000"/>
                <wp:effectExtent l="0" t="0" r="0" b="0"/>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9E19E4">
                            <w:pPr>
                              <w:jc w:val="center"/>
                            </w:pPr>
                            <w:r>
                              <w:t>Schematická značka</w:t>
                            </w:r>
                          </w:p>
                          <w:p w:rsidR="008D1D4F" w:rsidRDefault="008D1D4F" w:rsidP="009E19E4">
                            <w:pPr>
                              <w:jc w:val="center"/>
                            </w:pPr>
                            <w:r>
                              <w:t>NPN (šipka ven)</w:t>
                            </w:r>
                          </w:p>
                          <w:p w:rsidR="008D1D4F" w:rsidRDefault="008D1D4F" w:rsidP="009E19E4">
                            <w:pPr>
                              <w:jc w:val="center"/>
                            </w:pPr>
                            <w:r>
                              <w:t>PNP</w:t>
                            </w:r>
                            <w:r w:rsidRPr="000006EC">
                              <w:t xml:space="preserve"> </w:t>
                            </w:r>
                            <w:r>
                              <w:t>tranzistoru</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40B27A" id="Textové pole 12" o:spid="_x0000_s1034" type="#_x0000_t202" style="position:absolute;left:0;text-align:left;margin-left:162.35pt;margin-top:-7.6pt;width:11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" stroked="f">
                <v:textbox inset=".5mm,.3mm,.5mm,.3mm">
                  <w:txbxContent>
                    <w:p w:rsidR="008D1D4F" w:rsidRDefault="008D1D4F" w:rsidP="009E19E4">
                      <w:pPr>
                        <w:jc w:val="center"/>
                      </w:pPr>
                      <w:r>
                        <w:t>Schematická značka</w:t>
                      </w:r>
                    </w:p>
                    <w:p w:rsidR="008D1D4F" w:rsidRDefault="008D1D4F" w:rsidP="009E19E4">
                      <w:pPr>
                        <w:jc w:val="center"/>
                      </w:pPr>
                      <w:r>
                        <w:t>NPN (šipka ven)</w:t>
                      </w:r>
                    </w:p>
                    <w:p w:rsidR="008D1D4F" w:rsidRDefault="008D1D4F" w:rsidP="009E19E4">
                      <w:pPr>
                        <w:jc w:val="center"/>
                      </w:pPr>
                      <w:r>
                        <w:t>PNP</w:t>
                      </w:r>
                      <w:r w:rsidRPr="000006EC">
                        <w:t xml:space="preserve"> </w:t>
                      </w:r>
                      <w:r>
                        <w:t>tranzistoru</w:t>
                      </w:r>
                    </w:p>
                  </w:txbxContent>
                </v:textbox>
                <w10:anchorlock/>
              </v:shape>
            </w:pict>
          </mc:Fallback>
        </mc:AlternateContent>
      </w:r>
      <w:r w:rsidRPr="00E53679">
        <w:rPr>
          <w:rFonts w:ascii="Arial" w:hAnsi="Arial" w:cs="Arial"/>
          <w:noProof/>
          <w:lang w:eastAsia="cs-CZ"/>
        </w:rPr>
        <mc:AlternateContent>
          <mc:Choice Requires="wps">
            <w:drawing>
              <wp:anchor distT="0" distB="0" distL="114300" distR="114300" simplePos="0" relativeHeight="251662336" behindDoc="0" locked="1" layoutInCell="1" allowOverlap="1" wp14:anchorId="1793ACE5" wp14:editId="175C9161">
                <wp:simplePos x="0" y="0"/>
                <wp:positionH relativeFrom="column">
                  <wp:posOffset>-81280</wp:posOffset>
                </wp:positionH>
                <wp:positionV relativeFrom="paragraph">
                  <wp:posOffset>13970</wp:posOffset>
                </wp:positionV>
                <wp:extent cx="1704975" cy="695325"/>
                <wp:effectExtent l="0" t="0" r="9525" b="9525"/>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9E19E4">
                            <w:pPr>
                              <w:jc w:val="center"/>
                            </w:pPr>
                            <w:r>
                              <w:t>VA charakteristika diody</w:t>
                            </w:r>
                            <w:r>
                              <w:br/>
                              <w:t>ve skutečnosti je zaoblená</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3ACE5" id="Textové pole 11" o:spid="_x0000_s1035" type="#_x0000_t202" style="position:absolute;left:0;text-align:left;margin-left:-6.4pt;margin-top:1.1pt;width:134.2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" stroked="f">
                <v:textbox inset=".5mm,.3mm,.5mm,.3mm">
                  <w:txbxContent>
                    <w:p w:rsidR="008D1D4F" w:rsidRDefault="008D1D4F" w:rsidP="009E19E4">
                      <w:pPr>
                        <w:jc w:val="center"/>
                      </w:pPr>
                      <w:r>
                        <w:t>VA charakteristika diody</w:t>
                      </w:r>
                      <w:r>
                        <w:br/>
                        <w:t>ve skutečnosti je zaoblená</w:t>
                      </w:r>
                    </w:p>
                  </w:txbxContent>
                </v:textbox>
                <w10:anchorlock/>
              </v:shape>
            </w:pict>
          </mc:Fallback>
        </mc:AlternateContent>
      </w:r>
    </w:p>
    <w:p w:rsidR="009E19E4" w:rsidRPr="00E53679" w:rsidRDefault="009E19E4" w:rsidP="00E53679">
      <w:pPr>
        <w:rPr>
          <w:rFonts w:ascii="Arial" w:hAnsi="Arial" w:cs="Arial"/>
        </w:rPr>
      </w:pPr>
    </w:p>
    <w:p w:rsidR="009E19E4" w:rsidRPr="00E53679" w:rsidRDefault="00901A99" w:rsidP="00E53679">
      <w:pPr>
        <w:rPr>
          <w:rFonts w:ascii="Arial" w:hAnsi="Arial" w:cs="Arial"/>
        </w:rPr>
      </w:pPr>
      <w:hyperlink r:id="rId26" w:history="1">
        <w:r w:rsidR="00416546" w:rsidRPr="00E53679">
          <w:rPr>
            <w:rStyle w:val="Hypertextovodkaz"/>
            <w:rFonts w:ascii="Arial" w:hAnsi="Arial" w:cs="Arial"/>
            <w:u w:val="none"/>
          </w:rPr>
          <w:t>http://www.tzb-info.cz/3822-zaklady-elektrotechniky-ii</w:t>
        </w:r>
      </w:hyperlink>
    </w:p>
    <w:p w:rsidR="00416546" w:rsidRPr="00E53679" w:rsidRDefault="00416546" w:rsidP="00E53679">
      <w:pPr>
        <w:rPr>
          <w:rFonts w:ascii="Arial" w:hAnsi="Arial" w:cs="Arial"/>
        </w:rPr>
      </w:pPr>
    </w:p>
    <w:p w:rsidR="009E19E4" w:rsidRPr="00E53679" w:rsidRDefault="009E19E4" w:rsidP="00E53679">
      <w:pPr>
        <w:numPr>
          <w:ilvl w:val="0"/>
          <w:numId w:val="4"/>
        </w:numPr>
        <w:spacing w:before="0" w:after="0"/>
        <w:jc w:val="left"/>
        <w:rPr>
          <w:rFonts w:ascii="Arial" w:hAnsi="Arial" w:cs="Arial"/>
        </w:rPr>
      </w:pPr>
      <w:r w:rsidRPr="00E53679">
        <w:rPr>
          <w:rFonts w:ascii="Arial" w:hAnsi="Arial" w:cs="Arial"/>
        </w:rPr>
        <w:t>Tranzistor</w:t>
      </w:r>
    </w:p>
    <w:p w:rsidR="009E19E4" w:rsidRPr="00E53679" w:rsidRDefault="009E19E4" w:rsidP="00E53679">
      <w:pPr>
        <w:ind w:left="0"/>
        <w:rPr>
          <w:rFonts w:ascii="Arial" w:hAnsi="Arial" w:cs="Arial"/>
        </w:rPr>
      </w:pPr>
      <w:r w:rsidRPr="00E53679">
        <w:rPr>
          <w:rFonts w:ascii="Arial" w:hAnsi="Arial" w:cs="Arial"/>
        </w:rPr>
        <w:t>Tranzistor je základním stavebním prvkem v elektronice. Má schopnost zesilovat napětí a proud, což je vlastnost velmi důležitá. Používá se nejen jako diskrétní součástka (každý tranzistor v samostatném pouzdře), ale také v integrovaných obvodech.</w:t>
      </w:r>
    </w:p>
    <w:p w:rsidR="009E19E4" w:rsidRPr="00E53679" w:rsidRDefault="009E19E4" w:rsidP="00E53679">
      <w:pPr>
        <w:numPr>
          <w:ilvl w:val="0"/>
          <w:numId w:val="5"/>
        </w:numPr>
        <w:spacing w:before="0" w:after="0"/>
        <w:jc w:val="left"/>
        <w:rPr>
          <w:rFonts w:ascii="Arial" w:hAnsi="Arial" w:cs="Arial"/>
        </w:rPr>
      </w:pPr>
      <w:r w:rsidRPr="00E53679">
        <w:rPr>
          <w:rFonts w:ascii="Arial" w:hAnsi="Arial" w:cs="Arial"/>
        </w:rPr>
        <w:t>Princip činnosti</w:t>
      </w:r>
    </w:p>
    <w:p w:rsidR="009E19E4" w:rsidRPr="00E53679" w:rsidRDefault="009E19E4" w:rsidP="00E53679">
      <w:pPr>
        <w:ind w:left="0"/>
        <w:rPr>
          <w:rFonts w:ascii="Arial" w:hAnsi="Arial" w:cs="Arial"/>
        </w:rPr>
      </w:pPr>
      <w:r w:rsidRPr="00E53679">
        <w:rPr>
          <w:rFonts w:ascii="Arial" w:hAnsi="Arial" w:cs="Arial"/>
        </w:rPr>
        <w:t>Tranzistor je třívrstvá polovodičová součástka, obsahuje dva PN přechody, jeho vývody se nazývají báze (B), kolektor (C) a emitor (E).</w:t>
      </w:r>
    </w:p>
    <w:p w:rsidR="009E19E4" w:rsidRPr="00E53679" w:rsidRDefault="009E19E4" w:rsidP="00E53679">
      <w:pPr>
        <w:ind w:left="0"/>
        <w:rPr>
          <w:rFonts w:ascii="Arial" w:hAnsi="Arial" w:cs="Arial"/>
        </w:rPr>
      </w:pPr>
      <w:r w:rsidRPr="00E53679">
        <w:rPr>
          <w:rFonts w:ascii="Arial" w:hAnsi="Arial" w:cs="Arial"/>
        </w:rPr>
        <w:t>Podle vnitřní struktury dělíme tranzistory na NPN a PNP. Oba typy pracují na stejném principu činnosti, ale s opačnou polaritou napájecího napětí.</w:t>
      </w:r>
      <w:r w:rsidR="000D0234" w:rsidRPr="00E53679">
        <w:rPr>
          <w:rFonts w:ascii="Arial" w:hAnsi="Arial" w:cs="Arial"/>
        </w:rPr>
        <w:t xml:space="preserve"> </w:t>
      </w:r>
      <w:r w:rsidRPr="00E53679">
        <w:rPr>
          <w:rFonts w:ascii="Arial" w:hAnsi="Arial" w:cs="Arial"/>
        </w:rPr>
        <w:t xml:space="preserve">U typu NPN jsou nosiči proudu volné elektrony, u typu PNP díry, které se pohybují pomaleji. Proto má NPN tranzistor lepší </w:t>
      </w:r>
      <w:r w:rsidRPr="00E53679">
        <w:rPr>
          <w:rFonts w:ascii="Arial" w:hAnsi="Arial" w:cs="Arial"/>
        </w:rPr>
        <w:lastRenderedPageBreak/>
        <w:t>vlastnosti při zpracování signálů s vyšší frekvencí a používá se častěji. Tranzistorový jev proto budeme vysvětlovat na NPN tranzistoru. Na emitor je přivedeno záporné napětí, na kolektor kladné. UBE je zpravidla menší než UCE. Přechod báze-emitor je v podstatě dioda zapojená v propustném směru, přechod kolektor-báze je zapojen v závěrném směru. Teče-li proud obvodem báze-emitor, dostávají se elektrony z oblasti emitoru (polovodič N) do oblasti báze, protože na kolektoru je větší napětí než na bázi a oblast báze (polovodič P) je velmi tenká, většina elektronů je stržena do oblasti kolektoru. Z toho vyplývá, že protéká-li proud obvodem báze-emitor (I</w:t>
      </w:r>
      <w:r w:rsidRPr="00E53679">
        <w:rPr>
          <w:rFonts w:ascii="Arial" w:hAnsi="Arial" w:cs="Arial"/>
          <w:vertAlign w:val="subscript"/>
        </w:rPr>
        <w:t>B</w:t>
      </w:r>
      <w:r w:rsidRPr="00E53679">
        <w:rPr>
          <w:rFonts w:ascii="Arial" w:hAnsi="Arial" w:cs="Arial"/>
        </w:rPr>
        <w:t>), začne protékat proud i mezi kolektorem a emitorem (I</w:t>
      </w:r>
      <w:r w:rsidRPr="00E53679">
        <w:rPr>
          <w:rFonts w:ascii="Arial" w:hAnsi="Arial" w:cs="Arial"/>
          <w:vertAlign w:val="subscript"/>
        </w:rPr>
        <w:t>C</w:t>
      </w:r>
      <w:r w:rsidRPr="00E53679">
        <w:rPr>
          <w:rFonts w:ascii="Arial" w:hAnsi="Arial" w:cs="Arial"/>
        </w:rPr>
        <w:t>) přes přechod kolektor - báze, který je v závěrném směru. Proud kolektoru je závislý na proudu báze. U moderních tranzistorů, které mají velmi tenkou oblast báze, platí, že I</w:t>
      </w:r>
      <w:r w:rsidRPr="00E53679">
        <w:rPr>
          <w:rFonts w:ascii="Arial" w:hAnsi="Arial" w:cs="Arial"/>
          <w:vertAlign w:val="subscript"/>
        </w:rPr>
        <w:t>C</w:t>
      </w:r>
      <w:r w:rsidRPr="00E53679">
        <w:rPr>
          <w:rFonts w:ascii="Arial" w:hAnsi="Arial" w:cs="Arial"/>
        </w:rPr>
        <w:t xml:space="preserve"> je mnohem větší než I</w:t>
      </w:r>
      <w:r w:rsidRPr="00E53679">
        <w:rPr>
          <w:rFonts w:ascii="Arial" w:hAnsi="Arial" w:cs="Arial"/>
          <w:vertAlign w:val="subscript"/>
        </w:rPr>
        <w:t>B</w:t>
      </w:r>
      <w:r w:rsidRPr="00E53679">
        <w:rPr>
          <w:rFonts w:ascii="Arial" w:hAnsi="Arial" w:cs="Arial"/>
        </w:rPr>
        <w:t>, protože většina elektronů se z emitoru nedostane do báze, ale do kolektoru. Tranzistor, působí jako zesilovač proudu. Malému řídícímu proudu (I</w:t>
      </w:r>
      <w:r w:rsidRPr="00E53679">
        <w:rPr>
          <w:rFonts w:ascii="Arial" w:hAnsi="Arial" w:cs="Arial"/>
          <w:vertAlign w:val="subscript"/>
        </w:rPr>
        <w:t>B</w:t>
      </w:r>
      <w:r w:rsidRPr="00E53679">
        <w:rPr>
          <w:rFonts w:ascii="Arial" w:hAnsi="Arial" w:cs="Arial"/>
        </w:rPr>
        <w:t>) odpovídá velký proud řízený (I</w:t>
      </w:r>
      <w:r w:rsidRPr="00E53679">
        <w:rPr>
          <w:rFonts w:ascii="Arial" w:hAnsi="Arial" w:cs="Arial"/>
          <w:vertAlign w:val="subscript"/>
        </w:rPr>
        <w:t>C</w:t>
      </w:r>
      <w:r w:rsidRPr="00E53679">
        <w:rPr>
          <w:rFonts w:ascii="Arial" w:hAnsi="Arial" w:cs="Arial"/>
        </w:rPr>
        <w:t>). Poměr I</w:t>
      </w:r>
      <w:r w:rsidRPr="00E53679">
        <w:rPr>
          <w:rFonts w:ascii="Arial" w:hAnsi="Arial" w:cs="Arial"/>
          <w:vertAlign w:val="subscript"/>
        </w:rPr>
        <w:t>C</w:t>
      </w:r>
      <w:r w:rsidRPr="00E53679">
        <w:rPr>
          <w:rFonts w:ascii="Arial" w:hAnsi="Arial" w:cs="Arial"/>
        </w:rPr>
        <w:t xml:space="preserve"> / I</w:t>
      </w:r>
      <w:r w:rsidRPr="00E53679">
        <w:rPr>
          <w:rFonts w:ascii="Arial" w:hAnsi="Arial" w:cs="Arial"/>
          <w:vertAlign w:val="subscript"/>
        </w:rPr>
        <w:t>B</w:t>
      </w:r>
      <w:r w:rsidRPr="00E53679">
        <w:rPr>
          <w:rFonts w:ascii="Arial" w:hAnsi="Arial" w:cs="Arial"/>
        </w:rPr>
        <w:t xml:space="preserve"> se nazývá proudový zesilovací činitel tranzistoru. Bývá v rozsahu</w:t>
      </w:r>
      <w:r w:rsidR="004B2645" w:rsidRPr="00E53679">
        <w:rPr>
          <w:rFonts w:ascii="Arial" w:hAnsi="Arial" w:cs="Arial"/>
        </w:rPr>
        <w:t xml:space="preserve"> </w:t>
      </w:r>
      <w:r w:rsidR="004B2645" w:rsidRPr="00E53679">
        <w:rPr>
          <w:rFonts w:ascii="Arial" w:hAnsi="Arial" w:cs="Arial"/>
        </w:rPr>
        <w:br/>
      </w:r>
      <w:r w:rsidRPr="00E53679">
        <w:rPr>
          <w:rFonts w:ascii="Arial" w:hAnsi="Arial" w:cs="Arial"/>
        </w:rPr>
        <w:t>10 - 1000, nejčastěji 100 - 300. Označuje se b nebo h</w:t>
      </w:r>
      <w:r w:rsidRPr="00E53679">
        <w:rPr>
          <w:rFonts w:ascii="Arial" w:hAnsi="Arial" w:cs="Arial"/>
          <w:vertAlign w:val="subscript"/>
        </w:rPr>
        <w:t>21e</w:t>
      </w:r>
      <w:r w:rsidRPr="00E53679">
        <w:rPr>
          <w:rFonts w:ascii="Arial" w:hAnsi="Arial" w:cs="Arial"/>
        </w:rPr>
        <w:t xml:space="preserve">. U výkonových tranzistorů bývá zesílení menší (10 - 100). V každém tranzistoru musí platit I. </w:t>
      </w:r>
      <w:proofErr w:type="spellStart"/>
      <w:r w:rsidRPr="00E53679">
        <w:rPr>
          <w:rFonts w:ascii="Arial" w:hAnsi="Arial" w:cs="Arial"/>
        </w:rPr>
        <w:t>Kirhoffův</w:t>
      </w:r>
      <w:proofErr w:type="spellEnd"/>
      <w:r w:rsidRPr="00E53679">
        <w:rPr>
          <w:rFonts w:ascii="Arial" w:hAnsi="Arial" w:cs="Arial"/>
        </w:rPr>
        <w:t xml:space="preserve"> zákon: I</w:t>
      </w:r>
      <w:r w:rsidRPr="00E53679">
        <w:rPr>
          <w:rFonts w:ascii="Arial" w:hAnsi="Arial" w:cs="Arial"/>
          <w:vertAlign w:val="subscript"/>
        </w:rPr>
        <w:t>E</w:t>
      </w:r>
      <w:r w:rsidRPr="00E53679">
        <w:rPr>
          <w:rFonts w:ascii="Arial" w:hAnsi="Arial" w:cs="Arial"/>
        </w:rPr>
        <w:t xml:space="preserve"> = I</w:t>
      </w:r>
      <w:r w:rsidRPr="00E53679">
        <w:rPr>
          <w:rFonts w:ascii="Arial" w:hAnsi="Arial" w:cs="Arial"/>
          <w:vertAlign w:val="subscript"/>
        </w:rPr>
        <w:t>C</w:t>
      </w:r>
      <w:r w:rsidRPr="00E53679">
        <w:rPr>
          <w:rFonts w:ascii="Arial" w:hAnsi="Arial" w:cs="Arial"/>
        </w:rPr>
        <w:t xml:space="preserve"> + I</w:t>
      </w:r>
      <w:r w:rsidRPr="00E53679">
        <w:rPr>
          <w:rFonts w:ascii="Arial" w:hAnsi="Arial" w:cs="Arial"/>
          <w:vertAlign w:val="subscript"/>
        </w:rPr>
        <w:t>B</w:t>
      </w:r>
      <w:r w:rsidRPr="00E53679">
        <w:rPr>
          <w:rFonts w:ascii="Arial" w:hAnsi="Arial" w:cs="Arial"/>
        </w:rPr>
        <w:t xml:space="preserve"> Při dostatečně velkém zesílení přibližně platí I</w:t>
      </w:r>
      <w:r w:rsidRPr="00E53679">
        <w:rPr>
          <w:rFonts w:ascii="Arial" w:hAnsi="Arial" w:cs="Arial"/>
          <w:vertAlign w:val="subscript"/>
        </w:rPr>
        <w:t>E</w:t>
      </w:r>
      <w:r w:rsidRPr="00E53679">
        <w:rPr>
          <w:rFonts w:ascii="Arial" w:hAnsi="Arial" w:cs="Arial"/>
        </w:rPr>
        <w:t xml:space="preserve"> = I</w:t>
      </w:r>
      <w:r w:rsidRPr="00E53679">
        <w:rPr>
          <w:rFonts w:ascii="Arial" w:hAnsi="Arial" w:cs="Arial"/>
          <w:vertAlign w:val="subscript"/>
        </w:rPr>
        <w:t>C</w:t>
      </w:r>
    </w:p>
    <w:p w:rsidR="009E19E4" w:rsidRPr="00E53679" w:rsidRDefault="00705C9D" w:rsidP="00E53679">
      <w:pPr>
        <w:pStyle w:val="Nadpis4"/>
        <w:ind w:left="0"/>
        <w:rPr>
          <w:rFonts w:cs="Arial"/>
        </w:rPr>
      </w:pPr>
      <w:bookmarkStart w:id="33" w:name="_Toc363556454"/>
      <w:r w:rsidRPr="00E53679">
        <w:rPr>
          <w:rFonts w:cs="Arial"/>
        </w:rPr>
        <w:t xml:space="preserve">Obrázek </w:t>
      </w:r>
      <w:r w:rsidR="00CB34F4" w:rsidRPr="00E53679">
        <w:rPr>
          <w:rFonts w:cs="Arial"/>
        </w:rPr>
        <w:t xml:space="preserve">5. </w:t>
      </w:r>
      <w:r w:rsidR="000D0234" w:rsidRPr="00E53679">
        <w:rPr>
          <w:rFonts w:cs="Arial"/>
        </w:rPr>
        <w:t>z</w:t>
      </w:r>
      <w:r w:rsidR="0047565F" w:rsidRPr="00E53679">
        <w:rPr>
          <w:rFonts w:cs="Arial"/>
        </w:rPr>
        <w:t>esílení tranzistoru</w:t>
      </w:r>
      <w:bookmarkEnd w:id="33"/>
    </w:p>
    <w:p w:rsidR="009E19E4" w:rsidRPr="00E53679" w:rsidRDefault="009E19E4" w:rsidP="00E53679">
      <w:pPr>
        <w:rPr>
          <w:rFonts w:ascii="Arial" w:hAnsi="Arial" w:cs="Arial"/>
        </w:rPr>
      </w:pPr>
      <w:r w:rsidRPr="00E53679">
        <w:rPr>
          <w:rFonts w:ascii="Arial" w:hAnsi="Arial" w:cs="Arial"/>
          <w:noProof/>
          <w:lang w:eastAsia="cs-CZ"/>
        </w:rPr>
        <w:drawing>
          <wp:inline distT="0" distB="0" distL="0" distR="0" wp14:anchorId="5541F4F4" wp14:editId="5E5F0FC0">
            <wp:extent cx="5753735" cy="2148205"/>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53735" cy="2148205"/>
                    </a:xfrm>
                    <a:prstGeom prst="rect">
                      <a:avLst/>
                    </a:prstGeom>
                    <a:noFill/>
                    <a:ln w="9525">
                      <a:noFill/>
                      <a:miter lim="800000"/>
                      <a:headEnd/>
                      <a:tailEnd/>
                    </a:ln>
                  </pic:spPr>
                </pic:pic>
              </a:graphicData>
            </a:graphic>
          </wp:inline>
        </w:drawing>
      </w:r>
    </w:p>
    <w:p w:rsidR="009E19E4" w:rsidRPr="00E53679" w:rsidRDefault="009E19E4" w:rsidP="00E53679">
      <w:pPr>
        <w:rPr>
          <w:rFonts w:ascii="Arial" w:hAnsi="Arial" w:cs="Arial"/>
        </w:rPr>
      </w:pPr>
      <w:r w:rsidRPr="00E53679">
        <w:rPr>
          <w:rFonts w:ascii="Arial" w:hAnsi="Arial" w:cs="Arial"/>
          <w:noProof/>
          <w:lang w:eastAsia="cs-CZ"/>
        </w:rPr>
        <mc:AlternateContent>
          <mc:Choice Requires="wps">
            <w:drawing>
              <wp:anchor distT="0" distB="0" distL="114300" distR="114300" simplePos="0" relativeHeight="251667456" behindDoc="0" locked="1" layoutInCell="1" allowOverlap="1" wp14:anchorId="7FEC3427" wp14:editId="2399C297">
                <wp:simplePos x="0" y="0"/>
                <wp:positionH relativeFrom="column">
                  <wp:posOffset>4100195</wp:posOffset>
                </wp:positionH>
                <wp:positionV relativeFrom="paragraph">
                  <wp:posOffset>83185</wp:posOffset>
                </wp:positionV>
                <wp:extent cx="1428750" cy="723900"/>
                <wp:effectExtent l="0" t="0" r="0" b="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9E19E4">
                            <w:pPr>
                              <w:jc w:val="center"/>
                            </w:pPr>
                            <w:r>
                              <w:t>Princip tranzistoru MOS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EC3427" id="Textové pole 10" o:spid="_x0000_s1036" type="#_x0000_t202" style="position:absolute;left:0;text-align:left;margin-left:322.85pt;margin-top:6.55pt;width:112.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" stroked="f">
                <v:textbox inset=".5mm,.3mm,.5mm,.3mm">
                  <w:txbxContent>
                    <w:p w:rsidR="008D1D4F" w:rsidRDefault="008D1D4F" w:rsidP="009E19E4">
                      <w:pPr>
                        <w:jc w:val="center"/>
                      </w:pPr>
                      <w:r>
                        <w:t>Princip tranzistoru MOS</w:t>
                      </w:r>
                    </w:p>
                  </w:txbxContent>
                </v:textbox>
                <w10:anchorlock/>
              </v:shape>
            </w:pict>
          </mc:Fallback>
        </mc:AlternateContent>
      </w:r>
      <w:r w:rsidRPr="00E53679">
        <w:rPr>
          <w:rFonts w:ascii="Arial" w:hAnsi="Arial" w:cs="Arial"/>
          <w:noProof/>
          <w:lang w:eastAsia="cs-CZ"/>
        </w:rPr>
        <mc:AlternateContent>
          <mc:Choice Requires="wps">
            <w:drawing>
              <wp:anchor distT="0" distB="0" distL="114300" distR="114300" simplePos="0" relativeHeight="251666432" behindDoc="0" locked="1" layoutInCell="1" allowOverlap="1" wp14:anchorId="5CCAEF99" wp14:editId="7056AB21">
                <wp:simplePos x="0" y="0"/>
                <wp:positionH relativeFrom="column">
                  <wp:posOffset>2147570</wp:posOffset>
                </wp:positionH>
                <wp:positionV relativeFrom="paragraph">
                  <wp:posOffset>73660</wp:posOffset>
                </wp:positionV>
                <wp:extent cx="1428750" cy="6477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9E19E4">
                            <w:pPr>
                              <w:jc w:val="center"/>
                            </w:pPr>
                            <w:r>
                              <w:t>Tranzistor jako spínač</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AEF99" id="Textové pole 9" o:spid="_x0000_s1037" type="#_x0000_t202" style="position:absolute;left:0;text-align:left;margin-left:169.1pt;margin-top:5.8pt;width:112.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" stroked="f">
                <v:textbox inset=".5mm,.3mm,.5mm,.3mm">
                  <w:txbxContent>
                    <w:p w:rsidR="008D1D4F" w:rsidRDefault="008D1D4F" w:rsidP="009E19E4">
                      <w:pPr>
                        <w:jc w:val="center"/>
                      </w:pPr>
                      <w:r>
                        <w:t>Tranzistor jako spínač</w:t>
                      </w:r>
                    </w:p>
                  </w:txbxContent>
                </v:textbox>
                <w10:anchorlock/>
              </v:shape>
            </w:pict>
          </mc:Fallback>
        </mc:AlternateContent>
      </w:r>
      <w:r w:rsidRPr="00E53679">
        <w:rPr>
          <w:rFonts w:ascii="Arial" w:hAnsi="Arial" w:cs="Arial"/>
          <w:noProof/>
          <w:lang w:eastAsia="cs-CZ"/>
        </w:rPr>
        <mc:AlternateContent>
          <mc:Choice Requires="wps">
            <w:drawing>
              <wp:anchor distT="0" distB="0" distL="114300" distR="114300" simplePos="0" relativeHeight="251665408" behindDoc="0" locked="1" layoutInCell="1" allowOverlap="1" wp14:anchorId="47EFF611" wp14:editId="5BBFC55D">
                <wp:simplePos x="0" y="0"/>
                <wp:positionH relativeFrom="column">
                  <wp:posOffset>635</wp:posOffset>
                </wp:positionH>
                <wp:positionV relativeFrom="paragraph">
                  <wp:posOffset>73025</wp:posOffset>
                </wp:positionV>
                <wp:extent cx="1704975" cy="593725"/>
                <wp:effectExtent l="0" t="0" r="4445" b="127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9E19E4">
                            <w:pPr>
                              <w:jc w:val="center"/>
                            </w:pPr>
                            <w:r>
                              <w:t>VA charakteristika tranzistoru,</w:t>
                            </w:r>
                            <w:r>
                              <w:br/>
                              <w:t>ve skutečnosti je zaoblená</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EFF611" id="Textové pole 7" o:spid="_x0000_s1038" type="#_x0000_t202" style="position:absolute;left:0;text-align:left;margin-left:.05pt;margin-top:5.75pt;width:134.25pt;height:4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" stroked="f">
                <v:textbox inset=".5mm,.3mm,.5mm,.3mm">
                  <w:txbxContent>
                    <w:p w:rsidR="008D1D4F" w:rsidRDefault="008D1D4F" w:rsidP="009E19E4">
                      <w:pPr>
                        <w:jc w:val="center"/>
                      </w:pPr>
                      <w:r>
                        <w:t>VA charakteristika tranzistoru,</w:t>
                      </w:r>
                      <w:r>
                        <w:br/>
                        <w:t>ve skutečnosti je zaoblená</w:t>
                      </w:r>
                    </w:p>
                  </w:txbxContent>
                </v:textbox>
                <w10:anchorlock/>
              </v:shape>
            </w:pict>
          </mc:Fallback>
        </mc:AlternateContent>
      </w:r>
    </w:p>
    <w:p w:rsidR="009E19E4" w:rsidRPr="00E53679" w:rsidRDefault="009E19E4" w:rsidP="00E53679">
      <w:pPr>
        <w:rPr>
          <w:rFonts w:ascii="Arial" w:hAnsi="Arial" w:cs="Arial"/>
        </w:rPr>
      </w:pPr>
      <w:r w:rsidRPr="00E53679">
        <w:rPr>
          <w:rFonts w:ascii="Arial" w:hAnsi="Arial" w:cs="Arial"/>
        </w:rPr>
        <w:t>b/Tranzistor jako spínač</w:t>
      </w:r>
    </w:p>
    <w:p w:rsidR="009E19E4" w:rsidRPr="00E53679" w:rsidRDefault="00901A99" w:rsidP="00E53679">
      <w:pPr>
        <w:rPr>
          <w:rFonts w:ascii="Arial" w:hAnsi="Arial" w:cs="Arial"/>
        </w:rPr>
      </w:pPr>
      <w:hyperlink r:id="rId28" w:history="1">
        <w:r w:rsidR="00560161" w:rsidRPr="00E53679">
          <w:rPr>
            <w:rStyle w:val="Hypertextovodkaz"/>
            <w:rFonts w:ascii="Arial" w:hAnsi="Arial" w:cs="Arial"/>
            <w:u w:val="none"/>
          </w:rPr>
          <w:t>http://www.tzb-info.cz/3822-zaklady-elektrotechniky-ii</w:t>
        </w:r>
      </w:hyperlink>
    </w:p>
    <w:p w:rsidR="00560161" w:rsidRPr="00E53679" w:rsidRDefault="00560161" w:rsidP="00E53679">
      <w:pPr>
        <w:rPr>
          <w:rFonts w:ascii="Arial" w:hAnsi="Arial" w:cs="Arial"/>
        </w:rPr>
      </w:pPr>
    </w:p>
    <w:p w:rsidR="009E19E4" w:rsidRPr="00E53679" w:rsidRDefault="009E19E4" w:rsidP="00E53679">
      <w:pPr>
        <w:ind w:left="0"/>
        <w:rPr>
          <w:rFonts w:ascii="Arial" w:hAnsi="Arial" w:cs="Arial"/>
        </w:rPr>
      </w:pPr>
      <w:r w:rsidRPr="00E53679">
        <w:rPr>
          <w:rFonts w:ascii="Arial" w:hAnsi="Arial" w:cs="Arial"/>
        </w:rPr>
        <w:lastRenderedPageBreak/>
        <w:t>Vlastnosti tranzistoru můžeme znázornit graficky v jednom obrázku.</w:t>
      </w:r>
      <w:r w:rsidR="00560161" w:rsidRPr="00E53679">
        <w:rPr>
          <w:rFonts w:ascii="Arial" w:hAnsi="Arial" w:cs="Arial"/>
        </w:rPr>
        <w:t xml:space="preserve"> </w:t>
      </w:r>
      <w:r w:rsidRPr="00E53679">
        <w:rPr>
          <w:rFonts w:ascii="Arial" w:hAnsi="Arial" w:cs="Arial"/>
        </w:rPr>
        <w:t>V prvním kvadrantu je výstupní charakteristika I</w:t>
      </w:r>
      <w:r w:rsidRPr="00E53679">
        <w:rPr>
          <w:rFonts w:ascii="Arial" w:hAnsi="Arial" w:cs="Arial"/>
          <w:vertAlign w:val="subscript"/>
        </w:rPr>
        <w:t>C</w:t>
      </w:r>
      <w:r w:rsidRPr="00E53679">
        <w:rPr>
          <w:rFonts w:ascii="Arial" w:hAnsi="Arial" w:cs="Arial"/>
        </w:rPr>
        <w:t xml:space="preserve"> = f (U</w:t>
      </w:r>
      <w:r w:rsidRPr="00E53679">
        <w:rPr>
          <w:rFonts w:ascii="Arial" w:hAnsi="Arial" w:cs="Arial"/>
          <w:vertAlign w:val="subscript"/>
        </w:rPr>
        <w:t>CE</w:t>
      </w:r>
      <w:r w:rsidRPr="00E53679">
        <w:rPr>
          <w:rFonts w:ascii="Arial" w:hAnsi="Arial" w:cs="Arial"/>
        </w:rPr>
        <w:t>), ve třetím kvadrantu vstupní charakteristika - závislost I</w:t>
      </w:r>
      <w:r w:rsidRPr="00E53679">
        <w:rPr>
          <w:rFonts w:ascii="Arial" w:hAnsi="Arial" w:cs="Arial"/>
          <w:vertAlign w:val="subscript"/>
        </w:rPr>
        <w:t>B</w:t>
      </w:r>
      <w:r w:rsidRPr="00E53679">
        <w:rPr>
          <w:rFonts w:ascii="Arial" w:hAnsi="Arial" w:cs="Arial"/>
        </w:rPr>
        <w:t xml:space="preserve"> a U</w:t>
      </w:r>
      <w:r w:rsidRPr="00E53679">
        <w:rPr>
          <w:rFonts w:ascii="Arial" w:hAnsi="Arial" w:cs="Arial"/>
          <w:vertAlign w:val="subscript"/>
        </w:rPr>
        <w:t>BE</w:t>
      </w:r>
      <w:r w:rsidRPr="00E53679">
        <w:rPr>
          <w:rFonts w:ascii="Arial" w:hAnsi="Arial" w:cs="Arial"/>
        </w:rPr>
        <w:t>.</w:t>
      </w:r>
      <w:r w:rsidR="004B2645" w:rsidRPr="00E53679">
        <w:rPr>
          <w:rFonts w:ascii="Arial" w:hAnsi="Arial" w:cs="Arial"/>
        </w:rPr>
        <w:t xml:space="preserve"> </w:t>
      </w:r>
      <w:r w:rsidRPr="00E53679">
        <w:rPr>
          <w:rFonts w:ascii="Arial" w:hAnsi="Arial" w:cs="Arial"/>
        </w:rPr>
        <w:t xml:space="preserve">Vstupní charakteristika tranzistoru je podobná VA charakteristice diody. </w:t>
      </w:r>
      <w:r w:rsidRPr="00E53679">
        <w:rPr>
          <w:rFonts w:ascii="Arial" w:hAnsi="Arial" w:cs="Arial"/>
        </w:rPr>
        <w:br/>
        <w:t>U křemíkového tranzistoru je typická hodnota napětí U</w:t>
      </w:r>
      <w:r w:rsidRPr="00E53679">
        <w:rPr>
          <w:rFonts w:ascii="Arial" w:hAnsi="Arial" w:cs="Arial"/>
          <w:vertAlign w:val="subscript"/>
        </w:rPr>
        <w:t>BE</w:t>
      </w:r>
      <w:r w:rsidRPr="00E53679">
        <w:rPr>
          <w:rFonts w:ascii="Arial" w:hAnsi="Arial" w:cs="Arial"/>
        </w:rPr>
        <w:t xml:space="preserve"> =0,6 V, při saturaci max. 0,7 V. Je-li tranzistor otevřen, musíme na něm vždy tuto hodnotu naměřit. Při nižších hodnotách U</w:t>
      </w:r>
      <w:r w:rsidRPr="00E53679">
        <w:rPr>
          <w:rFonts w:ascii="Arial" w:hAnsi="Arial" w:cs="Arial"/>
          <w:vertAlign w:val="subscript"/>
        </w:rPr>
        <w:t>BE</w:t>
      </w:r>
      <w:r w:rsidRPr="00E53679">
        <w:rPr>
          <w:rFonts w:ascii="Arial" w:hAnsi="Arial" w:cs="Arial"/>
        </w:rPr>
        <w:t xml:space="preserve"> musí být uzavřen (obvodem kolektor - emitor neprotéká proud). Výstupní charakteristika je popsána soustavou křivek, kde parametrem je proud báze (parametrická charakteristika). Je z ní vidět, že proud kolektoru je převážně závislý na proudu báze. Všechny křivky se sbíhají na tzv. mezní přímce. Při úplném otevření tranzistoru (U</w:t>
      </w:r>
      <w:r w:rsidRPr="00E53679">
        <w:rPr>
          <w:rFonts w:ascii="Arial" w:hAnsi="Arial" w:cs="Arial"/>
          <w:vertAlign w:val="subscript"/>
        </w:rPr>
        <w:t>CE</w:t>
      </w:r>
      <w:r w:rsidRPr="00E53679">
        <w:rPr>
          <w:rFonts w:ascii="Arial" w:hAnsi="Arial" w:cs="Arial"/>
        </w:rPr>
        <w:t xml:space="preserve"> se blíží nule) tranzistor již nemůže zesilovat proud, proto se chová</w:t>
      </w:r>
      <w:r w:rsidR="00560161" w:rsidRPr="00E53679">
        <w:rPr>
          <w:rFonts w:ascii="Arial" w:hAnsi="Arial" w:cs="Arial"/>
        </w:rPr>
        <w:t>,</w:t>
      </w:r>
      <w:r w:rsidRPr="00E53679">
        <w:rPr>
          <w:rFonts w:ascii="Arial" w:hAnsi="Arial" w:cs="Arial"/>
        </w:rPr>
        <w:t xml:space="preserve"> jako kdyby mezi kolektorem a emitorem byl velmi malý odpor. Říkáme, že tranzistor je ve stavu saturace - nasycení. Typická hodnota saturačního napětí je u moderních tranzistorů malého výkonu (do 1 W) asi 0,2 V. U výkonových tranzistorů bývá, 1 až 2 V. Při saturaci se tranzistor chová jako sepnutý spínač, na kterém je malý úbytek napětí. Dochází k ní při dostatečně velkém proudu báze, kdy již není možné, aby platilo: I</w:t>
      </w:r>
      <w:r w:rsidRPr="00E53679">
        <w:rPr>
          <w:rFonts w:ascii="Arial" w:hAnsi="Arial" w:cs="Arial"/>
          <w:vertAlign w:val="subscript"/>
        </w:rPr>
        <w:t>C</w:t>
      </w:r>
      <w:r w:rsidRPr="00E53679">
        <w:rPr>
          <w:rFonts w:ascii="Arial" w:hAnsi="Arial" w:cs="Arial"/>
        </w:rPr>
        <w:t xml:space="preserve"> = b . I</w:t>
      </w:r>
      <w:r w:rsidRPr="00E53679">
        <w:rPr>
          <w:rFonts w:ascii="Arial" w:hAnsi="Arial" w:cs="Arial"/>
          <w:vertAlign w:val="subscript"/>
        </w:rPr>
        <w:t>B</w:t>
      </w:r>
      <w:r w:rsidRPr="00E53679">
        <w:rPr>
          <w:rFonts w:ascii="Arial" w:hAnsi="Arial" w:cs="Arial"/>
        </w:rPr>
        <w:t xml:space="preserve">. Proud kolektoru je totiž omezen hodnotami dalších součástek (kolektorový odpor </w:t>
      </w:r>
      <w:proofErr w:type="spellStart"/>
      <w:r w:rsidRPr="00E53679">
        <w:rPr>
          <w:rFonts w:ascii="Arial" w:hAnsi="Arial" w:cs="Arial"/>
        </w:rPr>
        <w:t>R</w:t>
      </w:r>
      <w:r w:rsidRPr="00E53679">
        <w:rPr>
          <w:rFonts w:ascii="Arial" w:hAnsi="Arial" w:cs="Arial"/>
          <w:vertAlign w:val="subscript"/>
        </w:rPr>
        <w:t>z</w:t>
      </w:r>
      <w:proofErr w:type="spellEnd"/>
      <w:r w:rsidRPr="00E53679">
        <w:rPr>
          <w:rFonts w:ascii="Arial" w:hAnsi="Arial" w:cs="Arial"/>
        </w:rPr>
        <w:t>). Pokud je na bázi tranzistoru napětí menší než 0,6V, potom I</w:t>
      </w:r>
      <w:r w:rsidRPr="00E53679">
        <w:rPr>
          <w:rFonts w:ascii="Arial" w:hAnsi="Arial" w:cs="Arial"/>
          <w:vertAlign w:val="subscript"/>
        </w:rPr>
        <w:t>B</w:t>
      </w:r>
      <w:r w:rsidRPr="00E53679">
        <w:rPr>
          <w:rFonts w:ascii="Arial" w:hAnsi="Arial" w:cs="Arial"/>
        </w:rPr>
        <w:t xml:space="preserve"> = 0. Obvodem kolektor-emitor teče pouze zbytkový proud (řádově 1 mA), tranzistor se chová jako rozepnutý spínač. Tento spínač řídíme</w:t>
      </w:r>
      <w:r w:rsidR="00560161" w:rsidRPr="00E53679">
        <w:rPr>
          <w:rFonts w:ascii="Arial" w:hAnsi="Arial" w:cs="Arial"/>
        </w:rPr>
        <w:t xml:space="preserve"> proudem do báze tranzistoru. Ří</w:t>
      </w:r>
      <w:r w:rsidR="007D5C69" w:rsidRPr="00E53679">
        <w:rPr>
          <w:rFonts w:ascii="Arial" w:hAnsi="Arial" w:cs="Arial"/>
        </w:rPr>
        <w:t>díc</w:t>
      </w:r>
      <w:r w:rsidR="00560161" w:rsidRPr="00E53679">
        <w:rPr>
          <w:rFonts w:ascii="Arial" w:hAnsi="Arial" w:cs="Arial"/>
        </w:rPr>
        <w:t>í</w:t>
      </w:r>
      <w:r w:rsidR="007D5C69" w:rsidRPr="00E53679">
        <w:rPr>
          <w:rFonts w:ascii="Arial" w:hAnsi="Arial" w:cs="Arial"/>
        </w:rPr>
        <w:t xml:space="preserve"> </w:t>
      </w:r>
      <w:r w:rsidRPr="00E53679">
        <w:rPr>
          <w:rFonts w:ascii="Arial" w:hAnsi="Arial" w:cs="Arial"/>
        </w:rPr>
        <w:t>napětí přivádíme na bázi tranzistoru přes ochranný odpor R</w:t>
      </w:r>
      <w:r w:rsidRPr="00E53679">
        <w:rPr>
          <w:rFonts w:ascii="Arial" w:hAnsi="Arial" w:cs="Arial"/>
          <w:vertAlign w:val="subscript"/>
        </w:rPr>
        <w:t>B</w:t>
      </w:r>
      <w:r w:rsidRPr="00E53679">
        <w:rPr>
          <w:rFonts w:ascii="Arial" w:hAnsi="Arial" w:cs="Arial"/>
        </w:rPr>
        <w:t>. Jinak by byl proud báze příliš velký a tranzistor by se zničil. Odpor R</w:t>
      </w:r>
      <w:r w:rsidRPr="00E53679">
        <w:rPr>
          <w:rFonts w:ascii="Arial" w:hAnsi="Arial" w:cs="Arial"/>
          <w:vertAlign w:val="subscript"/>
        </w:rPr>
        <w:t>Z</w:t>
      </w:r>
      <w:r w:rsidRPr="00E53679">
        <w:rPr>
          <w:rFonts w:ascii="Arial" w:hAnsi="Arial" w:cs="Arial"/>
        </w:rPr>
        <w:t xml:space="preserve"> (zátěž) v kolektoru tranzistoru omezuje jeho kolektorový proud. Tranzistor umožňuje bezkontaktní spínání zátěže v kolektorovém obvodu proudem přivedeným do báze. Že bezkontaktní spínání je oproti relé rychlejší, spolehlivější a výhodnější z hlediska rozměrů i životnosti spínače pochopí jistě každý. Při sepnutí se tranzistor zpravidla dostane do saturace. Aby tomu tak skutečně bylo, musí platit, že I</w:t>
      </w:r>
      <w:r w:rsidRPr="00E53679">
        <w:rPr>
          <w:rFonts w:ascii="Arial" w:hAnsi="Arial" w:cs="Arial"/>
          <w:vertAlign w:val="subscript"/>
        </w:rPr>
        <w:t>B</w:t>
      </w:r>
      <w:r w:rsidRPr="00E53679">
        <w:rPr>
          <w:rFonts w:ascii="Arial" w:hAnsi="Arial" w:cs="Arial"/>
        </w:rPr>
        <w:t>.h</w:t>
      </w:r>
      <w:r w:rsidRPr="00E53679">
        <w:rPr>
          <w:rFonts w:ascii="Arial" w:hAnsi="Arial" w:cs="Arial"/>
          <w:vertAlign w:val="subscript"/>
        </w:rPr>
        <w:t>21e</w:t>
      </w:r>
      <w:r w:rsidRPr="00E53679">
        <w:rPr>
          <w:rFonts w:ascii="Arial" w:hAnsi="Arial" w:cs="Arial"/>
        </w:rPr>
        <w:t xml:space="preserve"> &gt; I</w:t>
      </w:r>
      <w:r w:rsidRPr="00E53679">
        <w:rPr>
          <w:rFonts w:ascii="Arial" w:hAnsi="Arial" w:cs="Arial"/>
          <w:vertAlign w:val="subscript"/>
        </w:rPr>
        <w:t>C</w:t>
      </w:r>
      <w:r w:rsidRPr="00E53679">
        <w:rPr>
          <w:rFonts w:ascii="Arial" w:hAnsi="Arial" w:cs="Arial"/>
        </w:rPr>
        <w:t>, kde h</w:t>
      </w:r>
      <w:r w:rsidRPr="00E53679">
        <w:rPr>
          <w:rFonts w:ascii="Arial" w:hAnsi="Arial" w:cs="Arial"/>
          <w:vertAlign w:val="subscript"/>
        </w:rPr>
        <w:t>21e</w:t>
      </w:r>
      <w:r w:rsidRPr="00E53679">
        <w:rPr>
          <w:rFonts w:ascii="Arial" w:hAnsi="Arial" w:cs="Arial"/>
        </w:rPr>
        <w:t xml:space="preserve"> je proudový zesilovací činitel (viz výše).</w:t>
      </w:r>
    </w:p>
    <w:p w:rsidR="009E19E4" w:rsidRPr="00E53679" w:rsidRDefault="009E19E4" w:rsidP="00E53679">
      <w:pPr>
        <w:pStyle w:val="Odstavecseseznamem"/>
        <w:numPr>
          <w:ilvl w:val="0"/>
          <w:numId w:val="5"/>
        </w:numPr>
        <w:spacing w:before="0" w:after="0"/>
        <w:jc w:val="left"/>
        <w:rPr>
          <w:rFonts w:ascii="Arial" w:hAnsi="Arial" w:cs="Arial"/>
        </w:rPr>
      </w:pPr>
      <w:r w:rsidRPr="00E53679">
        <w:rPr>
          <w:rFonts w:ascii="Arial" w:hAnsi="Arial" w:cs="Arial"/>
        </w:rPr>
        <w:t>Unipolární tranzistory</w:t>
      </w:r>
    </w:p>
    <w:p w:rsidR="009E19E4" w:rsidRPr="00E53679" w:rsidRDefault="009E19E4" w:rsidP="00E53679">
      <w:pPr>
        <w:ind w:left="0"/>
        <w:rPr>
          <w:rFonts w:ascii="Arial" w:hAnsi="Arial" w:cs="Arial"/>
        </w:rPr>
      </w:pPr>
      <w:r w:rsidRPr="00E53679">
        <w:rPr>
          <w:rFonts w:ascii="Arial" w:hAnsi="Arial" w:cs="Arial"/>
        </w:rPr>
        <w:t xml:space="preserve">Jedná se o tranzistory řízené elektrickým polem (FET), tedy vstupním napětím. K jejich sepnutí nepotřebujeme téměř žádný budící výkon. Jejich charakteristickou vlastností je nekonečný vstupní odpor a tedy nulový budící proud. Jejich elektrody často označujeme </w:t>
      </w:r>
      <w:r w:rsidRPr="00E53679">
        <w:rPr>
          <w:rFonts w:ascii="Arial" w:hAnsi="Arial" w:cs="Arial"/>
        </w:rPr>
        <w:br/>
        <w:t>G (</w:t>
      </w:r>
      <w:proofErr w:type="spellStart"/>
      <w:r w:rsidRPr="00E53679">
        <w:rPr>
          <w:rFonts w:ascii="Arial" w:hAnsi="Arial" w:cs="Arial"/>
        </w:rPr>
        <w:t>gate</w:t>
      </w:r>
      <w:proofErr w:type="spellEnd"/>
      <w:r w:rsidRPr="00E53679">
        <w:rPr>
          <w:rFonts w:ascii="Arial" w:hAnsi="Arial" w:cs="Arial"/>
        </w:rPr>
        <w:t>) - báze, S (</w:t>
      </w:r>
      <w:proofErr w:type="spellStart"/>
      <w:r w:rsidRPr="00E53679">
        <w:rPr>
          <w:rFonts w:ascii="Arial" w:hAnsi="Arial" w:cs="Arial"/>
        </w:rPr>
        <w:t>slave</w:t>
      </w:r>
      <w:proofErr w:type="spellEnd"/>
      <w:r w:rsidRPr="00E53679">
        <w:rPr>
          <w:rFonts w:ascii="Arial" w:hAnsi="Arial" w:cs="Arial"/>
        </w:rPr>
        <w:t xml:space="preserve">) - kolektor, D (driver) - emitor. Podle jejich vnitřní struktury je nazýváme zkratkou MIS - metal - </w:t>
      </w:r>
      <w:proofErr w:type="spellStart"/>
      <w:r w:rsidRPr="00E53679">
        <w:rPr>
          <w:rFonts w:ascii="Arial" w:hAnsi="Arial" w:cs="Arial"/>
        </w:rPr>
        <w:t>isolator</w:t>
      </w:r>
      <w:proofErr w:type="spellEnd"/>
      <w:r w:rsidRPr="00E53679">
        <w:rPr>
          <w:rFonts w:ascii="Arial" w:hAnsi="Arial" w:cs="Arial"/>
        </w:rPr>
        <w:t xml:space="preserve"> - </w:t>
      </w:r>
      <w:proofErr w:type="spellStart"/>
      <w:r w:rsidRPr="00E53679">
        <w:rPr>
          <w:rFonts w:ascii="Arial" w:hAnsi="Arial" w:cs="Arial"/>
        </w:rPr>
        <w:t>semiconductor</w:t>
      </w:r>
      <w:proofErr w:type="spellEnd"/>
      <w:r w:rsidRPr="00E53679">
        <w:rPr>
          <w:rFonts w:ascii="Arial" w:hAnsi="Arial" w:cs="Arial"/>
        </w:rPr>
        <w:t xml:space="preserve"> (kov-izolant-polovodič) nebo MOS (metal</w:t>
      </w:r>
      <w:r w:rsidR="00F41755" w:rsidRPr="00E53679">
        <w:rPr>
          <w:rFonts w:ascii="Arial" w:hAnsi="Arial" w:cs="Arial"/>
        </w:rPr>
        <w:t xml:space="preserve"> </w:t>
      </w:r>
      <w:r w:rsidRPr="00E53679">
        <w:rPr>
          <w:rFonts w:ascii="Arial" w:hAnsi="Arial" w:cs="Arial"/>
        </w:rPr>
        <w:t>- oxide</w:t>
      </w:r>
      <w:r w:rsidR="00F41755" w:rsidRPr="00E53679">
        <w:rPr>
          <w:rFonts w:ascii="Arial" w:hAnsi="Arial" w:cs="Arial"/>
        </w:rPr>
        <w:t xml:space="preserve"> </w:t>
      </w:r>
      <w:r w:rsidRPr="00E53679">
        <w:rPr>
          <w:rFonts w:ascii="Arial" w:hAnsi="Arial" w:cs="Arial"/>
        </w:rPr>
        <w:t xml:space="preserve">- </w:t>
      </w:r>
      <w:proofErr w:type="spellStart"/>
      <w:r w:rsidRPr="00E53679">
        <w:rPr>
          <w:rFonts w:ascii="Arial" w:hAnsi="Arial" w:cs="Arial"/>
        </w:rPr>
        <w:t>seminductor</w:t>
      </w:r>
      <w:proofErr w:type="spellEnd"/>
      <w:r w:rsidRPr="00E53679">
        <w:rPr>
          <w:rFonts w:ascii="Arial" w:hAnsi="Arial" w:cs="Arial"/>
        </w:rPr>
        <w:t xml:space="preserve">) Řídící elektroda (G) je kovová a je izolována tenkou vrstvou </w:t>
      </w:r>
      <w:r w:rsidRPr="00E53679">
        <w:rPr>
          <w:rFonts w:ascii="Arial" w:hAnsi="Arial" w:cs="Arial"/>
        </w:rPr>
        <w:lastRenderedPageBreak/>
        <w:t>kysličníku křemičitého. Připojíme-li na tuto vrstvu záporné napětí, elektrony jsou jím vypuzeny z oblasti mezi kolektorem a emitorem, tranzistor se uzavře. Kladné napětí naopak přitáhne mezi emitor a kolektor volné elektrony, tranzistor se otevře a začne jím protékat proud. Existuje více typů polem řízených tranzistorů, které se liší vnitřním uspořádáním a obvodovými vlastnostmi. Jejich popis by přesáhl rámec této publikace. U tranzistorů FET jsou nositeli proudu náboje jedné polarity (unipolární tranzistor). Tyto tranzistory často používáme jako obousměrné spínače, které na rozdíl od bipolárního tranzistoru spínají signály obou polarit. Často je používáme pro spínání velkých výkonů, protože nepotřebujeme velký budicí výkon. Výhodou je i velmi malý odpor v sepnutém stavu (desetiny ohmu).</w:t>
      </w:r>
    </w:p>
    <w:p w:rsidR="009E19E4" w:rsidRPr="00E53679" w:rsidRDefault="009E19E4" w:rsidP="00E53679">
      <w:pPr>
        <w:numPr>
          <w:ilvl w:val="0"/>
          <w:numId w:val="6"/>
        </w:numPr>
        <w:spacing w:before="0" w:after="0"/>
        <w:ind w:left="0"/>
        <w:jc w:val="left"/>
        <w:rPr>
          <w:rFonts w:ascii="Arial" w:hAnsi="Arial" w:cs="Arial"/>
        </w:rPr>
      </w:pPr>
      <w:r w:rsidRPr="00E53679">
        <w:rPr>
          <w:rFonts w:ascii="Arial" w:hAnsi="Arial" w:cs="Arial"/>
        </w:rPr>
        <w:t>Integrované obvody</w:t>
      </w:r>
    </w:p>
    <w:p w:rsidR="007D5C69" w:rsidRDefault="009E19E4" w:rsidP="00E53679">
      <w:pPr>
        <w:ind w:left="0"/>
        <w:rPr>
          <w:rFonts w:ascii="Arial" w:hAnsi="Arial" w:cs="Arial"/>
        </w:rPr>
      </w:pPr>
      <w:r w:rsidRPr="00E53679">
        <w:rPr>
          <w:rFonts w:ascii="Arial" w:hAnsi="Arial" w:cs="Arial"/>
        </w:rPr>
        <w:t>Zapojení, která se často opakují, je výhodné realizovat na křemíkové destičce (tranzistory, diody, rezistory, velmi malé kondenzátory) v jednom společně zapouzdřeném funkčním</w:t>
      </w:r>
      <w:r w:rsidR="004B2645" w:rsidRPr="00E53679">
        <w:rPr>
          <w:rFonts w:ascii="Arial" w:hAnsi="Arial" w:cs="Arial"/>
        </w:rPr>
        <w:t xml:space="preserve"> </w:t>
      </w:r>
      <w:r w:rsidR="004B2645" w:rsidRPr="00E53679">
        <w:rPr>
          <w:rFonts w:ascii="Arial" w:hAnsi="Arial" w:cs="Arial"/>
        </w:rPr>
        <w:br/>
      </w:r>
      <w:r w:rsidRPr="00E53679">
        <w:rPr>
          <w:rFonts w:ascii="Arial" w:hAnsi="Arial" w:cs="Arial"/>
        </w:rPr>
        <w:t>bloku – integrovaném obvodu. Ty, se vyrábějí ve velkých sériích. Uživatelé z nich sestavují zapojení a doplňují je dalšími součástkami. Příkladem jsou operační zesilovače, monolitické stabilizátory napětí, logické obvody a mikroprocesory. Prudký rozvoj elektroniky umožnila výroba integrovaných obvodů se stále větší hustotou integrace (tisíce tranzistorů na jedné destičce –</w:t>
      </w:r>
      <w:r w:rsidR="004B2645" w:rsidRPr="00E53679">
        <w:rPr>
          <w:rFonts w:ascii="Arial" w:hAnsi="Arial" w:cs="Arial"/>
        </w:rPr>
        <w:t xml:space="preserve"> </w:t>
      </w:r>
      <w:r w:rsidRPr="00E53679">
        <w:rPr>
          <w:rFonts w:ascii="Arial" w:hAnsi="Arial" w:cs="Arial"/>
        </w:rPr>
        <w:t>čipu, rozměry jednotlivých prvků v jednotkách mikrometrů) a se stále klesající výrobní cenou. Zjednodušilo se obvodové řešení elektronických zařízení, zmenšily se jejich rozměry, klesla spotřeba energie. Výroba těchto obvodů je ve většině případů plně automatizována. Tím vzrostla i spolehlivost elektronických zařízení.</w:t>
      </w:r>
    </w:p>
    <w:p w:rsidR="00867697" w:rsidRPr="00E53679" w:rsidRDefault="00867697" w:rsidP="00E53679">
      <w:pPr>
        <w:ind w:left="0"/>
        <w:rPr>
          <w:rFonts w:ascii="Arial" w:hAnsi="Arial" w:cs="Arial"/>
        </w:rPr>
      </w:pPr>
    </w:p>
    <w:p w:rsidR="009E19E4" w:rsidRPr="00E53679" w:rsidRDefault="007D5C69" w:rsidP="00E53679">
      <w:pPr>
        <w:pStyle w:val="Nadpis2"/>
        <w:rPr>
          <w:sz w:val="22"/>
          <w:szCs w:val="22"/>
        </w:rPr>
      </w:pPr>
      <w:bookmarkStart w:id="34" w:name="_Toc194568690"/>
      <w:bookmarkStart w:id="35" w:name="_Toc337029227"/>
      <w:bookmarkStart w:id="36" w:name="_Toc363556455"/>
      <w:r w:rsidRPr="00E53679">
        <w:rPr>
          <w:sz w:val="22"/>
          <w:szCs w:val="22"/>
        </w:rPr>
        <w:t xml:space="preserve">2.4 </w:t>
      </w:r>
      <w:r w:rsidR="009E19E4" w:rsidRPr="00E53679">
        <w:rPr>
          <w:sz w:val="22"/>
          <w:szCs w:val="22"/>
        </w:rPr>
        <w:t>Izolanty a dielektrika</w:t>
      </w:r>
      <w:bookmarkEnd w:id="34"/>
      <w:bookmarkEnd w:id="35"/>
      <w:bookmarkEnd w:id="36"/>
    </w:p>
    <w:p w:rsidR="007D5C69" w:rsidRPr="00E53679" w:rsidRDefault="009E19E4" w:rsidP="00E53679">
      <w:pPr>
        <w:ind w:left="0"/>
        <w:rPr>
          <w:rFonts w:ascii="Arial" w:hAnsi="Arial" w:cs="Arial"/>
        </w:rPr>
      </w:pPr>
      <w:r w:rsidRPr="00E53679">
        <w:rPr>
          <w:rFonts w:ascii="Arial" w:hAnsi="Arial" w:cs="Arial"/>
        </w:rPr>
        <w:t>Izolant je materiál, který nevede elektrický proud. Dielektrikum je materiál, který se polarizuje v elektrickém poli. Ideální izolant neexistuje, každý materiál obsahuje alespoň několik volných nosičů elektrického náboje. Permitivita charakterizuje vliv elektrického pole na elektrický stav dielektrika. Poměrná permitivita charakterizuje vlastnosti izolantů</w:t>
      </w:r>
      <w:r w:rsidR="007D5C69" w:rsidRPr="00E53679">
        <w:rPr>
          <w:rFonts w:ascii="Arial" w:hAnsi="Arial" w:cs="Arial"/>
        </w:rPr>
        <w:t>.</w:t>
      </w:r>
    </w:p>
    <w:p w:rsidR="00867697" w:rsidRDefault="00867697" w:rsidP="00E71D93">
      <w:pPr>
        <w:pStyle w:val="Nadpis4"/>
        <w:ind w:hanging="284"/>
        <w:rPr>
          <w:rFonts w:cs="Arial"/>
        </w:rPr>
      </w:pPr>
      <w:bookmarkStart w:id="37" w:name="_Toc363556456"/>
    </w:p>
    <w:p w:rsidR="009E19E4" w:rsidRPr="00E53679" w:rsidRDefault="009E19E4" w:rsidP="00E71D93">
      <w:pPr>
        <w:pStyle w:val="Nadpis4"/>
        <w:ind w:hanging="284"/>
        <w:rPr>
          <w:rFonts w:cs="Arial"/>
        </w:rPr>
      </w:pPr>
      <w:r w:rsidRPr="00E53679">
        <w:rPr>
          <w:rFonts w:cs="Arial"/>
        </w:rPr>
        <w:t>Tabulka</w:t>
      </w:r>
      <w:r w:rsidR="000022BD" w:rsidRPr="00E53679">
        <w:rPr>
          <w:rFonts w:cs="Arial"/>
        </w:rPr>
        <w:t xml:space="preserve"> 12. vlastnosti izolantů</w:t>
      </w:r>
      <w:bookmarkEnd w:id="37"/>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850"/>
        <w:gridCol w:w="7340"/>
      </w:tblGrid>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Vlastnost</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Charakteristika</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Dielektrické ztráty</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Jsou to ztráty, které vznikají vložením dielektrika do elektrického pole, čímž vzniká teplo (ztráty).</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Elektrická pevnost</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835A1C" w:rsidP="00E53679">
            <w:pPr>
              <w:ind w:left="0"/>
              <w:rPr>
                <w:rFonts w:ascii="Arial" w:hAnsi="Arial" w:cs="Arial"/>
              </w:rPr>
            </w:pPr>
            <w:r w:rsidRPr="00E53679">
              <w:rPr>
                <w:rFonts w:ascii="Arial" w:hAnsi="Arial" w:cs="Arial"/>
              </w:rPr>
              <w:t>Průrazné napětí</w:t>
            </w:r>
            <w:r w:rsidR="00D11D69" w:rsidRPr="00E53679">
              <w:rPr>
                <w:rFonts w:ascii="Arial" w:hAnsi="Arial" w:cs="Arial"/>
              </w:rPr>
              <w:t>,</w:t>
            </w:r>
            <w:r w:rsidRPr="00E53679">
              <w:rPr>
                <w:rFonts w:ascii="Arial" w:hAnsi="Arial" w:cs="Arial"/>
              </w:rPr>
              <w:t xml:space="preserve"> při ně</w:t>
            </w:r>
            <w:r w:rsidR="009E19E4" w:rsidRPr="00E53679">
              <w:rPr>
                <w:rFonts w:ascii="Arial" w:hAnsi="Arial" w:cs="Arial"/>
              </w:rPr>
              <w:t>mž nastává průraz dielektrika nebo přeskok.</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Tepelná vodivost</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Tepelné namáhání izolantu vede ke zhoršení jeho elektrických a tepelných vlastností a hlavně k rychlejšímu stárnutí.</w:t>
            </w:r>
          </w:p>
        </w:tc>
      </w:tr>
      <w:tr w:rsidR="009E19E4" w:rsidRPr="00E53679" w:rsidTr="006E24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Mechanické vlastnosti</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Mechanické namáhání izolantu se posuzují vlastnosti, které jsou vyjádřeny mechanickými veličinami.</w:t>
            </w:r>
          </w:p>
        </w:tc>
      </w:tr>
    </w:tbl>
    <w:p w:rsidR="000449DF" w:rsidRPr="00E53679" w:rsidRDefault="000449DF" w:rsidP="00E53679">
      <w:pPr>
        <w:spacing w:before="0" w:after="0"/>
        <w:ind w:left="0"/>
        <w:jc w:val="left"/>
        <w:rPr>
          <w:rFonts w:ascii="Arial" w:hAnsi="Arial" w:cs="Arial"/>
        </w:rPr>
      </w:pPr>
    </w:p>
    <w:p w:rsidR="009E19E4" w:rsidRPr="00E53679" w:rsidRDefault="009E19E4" w:rsidP="00E53679">
      <w:pPr>
        <w:spacing w:before="0" w:after="0"/>
        <w:ind w:left="0"/>
        <w:jc w:val="left"/>
        <w:rPr>
          <w:rFonts w:ascii="Arial" w:hAnsi="Arial" w:cs="Arial"/>
        </w:rPr>
      </w:pPr>
      <w:r w:rsidRPr="00E53679">
        <w:rPr>
          <w:rFonts w:ascii="Arial" w:hAnsi="Arial" w:cs="Arial"/>
        </w:rPr>
        <w:t>Základní členění izolantů a dielektrik</w:t>
      </w:r>
      <w:r w:rsidR="000449DF" w:rsidRPr="00E53679">
        <w:rPr>
          <w:rFonts w:ascii="Arial" w:hAnsi="Arial" w:cs="Arial"/>
        </w:rPr>
        <w:t>:</w:t>
      </w:r>
    </w:p>
    <w:p w:rsidR="009E19E4" w:rsidRPr="00E53679" w:rsidRDefault="009E19E4" w:rsidP="00E53679">
      <w:pPr>
        <w:pStyle w:val="Odstavecseseznamem"/>
        <w:numPr>
          <w:ilvl w:val="0"/>
          <w:numId w:val="6"/>
        </w:numPr>
        <w:spacing w:before="0" w:after="0"/>
        <w:jc w:val="left"/>
        <w:rPr>
          <w:rFonts w:ascii="Arial" w:hAnsi="Arial" w:cs="Arial"/>
        </w:rPr>
      </w:pPr>
      <w:r w:rsidRPr="00E53679">
        <w:rPr>
          <w:rFonts w:ascii="Arial" w:hAnsi="Arial" w:cs="Arial"/>
        </w:rPr>
        <w:t>Plynné izolanty</w:t>
      </w:r>
    </w:p>
    <w:p w:rsidR="009E19E4" w:rsidRPr="00E53679" w:rsidRDefault="009E19E4" w:rsidP="00E53679">
      <w:pPr>
        <w:pStyle w:val="Odstavecseseznamem"/>
        <w:numPr>
          <w:ilvl w:val="0"/>
          <w:numId w:val="6"/>
        </w:numPr>
        <w:spacing w:before="0" w:after="0"/>
        <w:jc w:val="left"/>
        <w:rPr>
          <w:rFonts w:ascii="Arial" w:hAnsi="Arial" w:cs="Arial"/>
        </w:rPr>
      </w:pPr>
      <w:r w:rsidRPr="00E53679">
        <w:rPr>
          <w:rFonts w:ascii="Arial" w:hAnsi="Arial" w:cs="Arial"/>
        </w:rPr>
        <w:t>Kapalné izolanty</w:t>
      </w:r>
    </w:p>
    <w:p w:rsidR="009E19E4" w:rsidRPr="00E53679" w:rsidRDefault="009E19E4" w:rsidP="00E53679">
      <w:pPr>
        <w:pStyle w:val="Odstavecseseznamem"/>
        <w:numPr>
          <w:ilvl w:val="0"/>
          <w:numId w:val="6"/>
        </w:numPr>
        <w:spacing w:before="0" w:after="0"/>
        <w:jc w:val="left"/>
        <w:rPr>
          <w:rFonts w:ascii="Arial" w:hAnsi="Arial" w:cs="Arial"/>
        </w:rPr>
      </w:pPr>
      <w:r w:rsidRPr="00E53679">
        <w:rPr>
          <w:rFonts w:ascii="Arial" w:hAnsi="Arial" w:cs="Arial"/>
        </w:rPr>
        <w:t>Přírodní makromolekulární izolanty</w:t>
      </w:r>
    </w:p>
    <w:p w:rsidR="009E19E4" w:rsidRPr="00E53679" w:rsidRDefault="009E19E4" w:rsidP="00E53679">
      <w:pPr>
        <w:pStyle w:val="Odstavecseseznamem"/>
        <w:numPr>
          <w:ilvl w:val="0"/>
          <w:numId w:val="6"/>
        </w:numPr>
        <w:spacing w:before="0" w:after="0"/>
        <w:jc w:val="left"/>
        <w:rPr>
          <w:rFonts w:ascii="Arial" w:hAnsi="Arial" w:cs="Arial"/>
        </w:rPr>
      </w:pPr>
      <w:r w:rsidRPr="00E53679">
        <w:rPr>
          <w:rFonts w:ascii="Arial" w:hAnsi="Arial" w:cs="Arial"/>
        </w:rPr>
        <w:t>Syntetické makromolekulární látky</w:t>
      </w:r>
    </w:p>
    <w:p w:rsidR="009E19E4" w:rsidRPr="00E53679" w:rsidRDefault="009E19E4" w:rsidP="00E53679">
      <w:pPr>
        <w:pStyle w:val="Odstavecseseznamem"/>
        <w:numPr>
          <w:ilvl w:val="0"/>
          <w:numId w:val="6"/>
        </w:numPr>
        <w:spacing w:before="0" w:after="0"/>
        <w:jc w:val="left"/>
        <w:rPr>
          <w:rFonts w:ascii="Arial" w:hAnsi="Arial" w:cs="Arial"/>
        </w:rPr>
      </w:pPr>
      <w:r w:rsidRPr="00E53679">
        <w:rPr>
          <w:rFonts w:ascii="Arial" w:hAnsi="Arial" w:cs="Arial"/>
        </w:rPr>
        <w:t>Anorganické látky</w:t>
      </w:r>
      <w:r w:rsidR="000D0234" w:rsidRPr="00E53679">
        <w:rPr>
          <w:rFonts w:ascii="Arial" w:hAnsi="Arial" w:cs="Arial"/>
        </w:rPr>
        <w:t xml:space="preserve"> </w:t>
      </w:r>
    </w:p>
    <w:p w:rsidR="009E19E4" w:rsidRPr="00E53679" w:rsidRDefault="009E19E4" w:rsidP="00E53679">
      <w:pPr>
        <w:pStyle w:val="Odstavecseseznamem"/>
        <w:numPr>
          <w:ilvl w:val="0"/>
          <w:numId w:val="6"/>
        </w:numPr>
        <w:rPr>
          <w:rFonts w:ascii="Arial" w:hAnsi="Arial" w:cs="Arial"/>
        </w:rPr>
      </w:pPr>
      <w:r w:rsidRPr="00E53679">
        <w:rPr>
          <w:rFonts w:ascii="Arial" w:hAnsi="Arial" w:cs="Arial"/>
        </w:rPr>
        <w:t>Syntetické makromolekulární látky</w:t>
      </w:r>
    </w:p>
    <w:p w:rsidR="009E19E4" w:rsidRPr="00E53679" w:rsidRDefault="009E19E4" w:rsidP="00E53679">
      <w:pPr>
        <w:pStyle w:val="Odstavecseseznamem"/>
        <w:numPr>
          <w:ilvl w:val="0"/>
          <w:numId w:val="6"/>
        </w:numPr>
        <w:rPr>
          <w:rFonts w:ascii="Arial" w:hAnsi="Arial" w:cs="Arial"/>
        </w:rPr>
      </w:pPr>
      <w:r w:rsidRPr="00E53679">
        <w:rPr>
          <w:rFonts w:ascii="Arial" w:hAnsi="Arial" w:cs="Arial"/>
        </w:rPr>
        <w:t>Termoplasty</w:t>
      </w:r>
    </w:p>
    <w:p w:rsidR="009E19E4" w:rsidRPr="00E53679" w:rsidRDefault="000D0234" w:rsidP="00E53679">
      <w:pPr>
        <w:ind w:left="360"/>
        <w:rPr>
          <w:rFonts w:ascii="Arial" w:hAnsi="Arial" w:cs="Arial"/>
        </w:rPr>
      </w:pPr>
      <w:r w:rsidRPr="00E53679">
        <w:rPr>
          <w:rFonts w:ascii="Arial" w:hAnsi="Arial" w:cs="Arial"/>
        </w:rPr>
        <w:t>Pro elektrotechniku jsou nedůležitější izolanty ze skupiny syntetické makromolekulární látky a anorganické látky.</w:t>
      </w:r>
    </w:p>
    <w:p w:rsidR="009E19E4" w:rsidRPr="00E53679" w:rsidRDefault="000022BD" w:rsidP="00E53679">
      <w:pPr>
        <w:pStyle w:val="Nadpis4"/>
        <w:ind w:left="0"/>
        <w:rPr>
          <w:rFonts w:cs="Arial"/>
        </w:rPr>
      </w:pPr>
      <w:bookmarkStart w:id="38" w:name="_Toc363556457"/>
      <w:r w:rsidRPr="00E53679">
        <w:rPr>
          <w:rFonts w:cs="Arial"/>
        </w:rPr>
        <w:t>T</w:t>
      </w:r>
      <w:r w:rsidR="009E19E4" w:rsidRPr="00E53679">
        <w:rPr>
          <w:rFonts w:cs="Arial"/>
        </w:rPr>
        <w:t>abulka</w:t>
      </w:r>
      <w:r w:rsidRPr="00E53679">
        <w:rPr>
          <w:rFonts w:cs="Arial"/>
        </w:rPr>
        <w:t xml:space="preserve"> 13. </w:t>
      </w:r>
      <w:r w:rsidR="000D0234" w:rsidRPr="00E53679">
        <w:rPr>
          <w:rFonts w:cs="Arial"/>
        </w:rPr>
        <w:t>n</w:t>
      </w:r>
      <w:r w:rsidRPr="00E53679">
        <w:rPr>
          <w:rFonts w:cs="Arial"/>
        </w:rPr>
        <w:t>ázvy izolantů</w:t>
      </w:r>
      <w:bookmarkEnd w:id="38"/>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421"/>
        <w:gridCol w:w="2769"/>
      </w:tblGrid>
      <w:tr w:rsidR="009E19E4" w:rsidRPr="00E53679" w:rsidTr="009E19E4">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b/>
              </w:rPr>
            </w:pPr>
            <w:r w:rsidRPr="00E53679">
              <w:rPr>
                <w:rFonts w:ascii="Arial" w:hAnsi="Arial" w:cs="Arial"/>
                <w:b/>
              </w:rPr>
              <w:t>Název</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b/>
              </w:rPr>
            </w:pPr>
            <w:r w:rsidRPr="00E53679">
              <w:rPr>
                <w:rFonts w:ascii="Arial" w:hAnsi="Arial" w:cs="Arial"/>
                <w:b/>
              </w:rPr>
              <w:t>Zkratka</w:t>
            </w:r>
          </w:p>
        </w:tc>
      </w:tr>
      <w:tr w:rsidR="009E19E4" w:rsidRPr="00E53679" w:rsidTr="009E19E4">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lastRenderedPageBreak/>
              <w:t>Polyetylén</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PE</w:t>
            </w:r>
          </w:p>
        </w:tc>
      </w:tr>
      <w:tr w:rsidR="009E19E4" w:rsidRPr="00E53679" w:rsidTr="009E19E4">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Polypropylén</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PP</w:t>
            </w:r>
          </w:p>
        </w:tc>
      </w:tr>
      <w:tr w:rsidR="009E19E4" w:rsidRPr="00E53679" w:rsidTr="009E19E4">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Polyamid</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PA</w:t>
            </w:r>
          </w:p>
        </w:tc>
      </w:tr>
      <w:tr w:rsidR="009E19E4" w:rsidRPr="00E53679" w:rsidTr="009E19E4">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proofErr w:type="spellStart"/>
            <w:r w:rsidRPr="00E53679">
              <w:rPr>
                <w:rFonts w:ascii="Arial" w:hAnsi="Arial" w:cs="Arial"/>
              </w:rPr>
              <w:t>Polytetrafluoretylén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PTFE</w:t>
            </w:r>
          </w:p>
        </w:tc>
      </w:tr>
      <w:tr w:rsidR="009E19E4" w:rsidRPr="00E53679" w:rsidTr="009E19E4">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proofErr w:type="spellStart"/>
            <w:r w:rsidRPr="00E53679">
              <w:rPr>
                <w:rFonts w:ascii="Arial" w:hAnsi="Arial" w:cs="Arial"/>
              </w:rPr>
              <w:t>Polystyrol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PS</w:t>
            </w:r>
          </w:p>
        </w:tc>
      </w:tr>
      <w:tr w:rsidR="009E19E4" w:rsidRPr="00E53679" w:rsidTr="009E19E4">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proofErr w:type="spellStart"/>
            <w:r w:rsidRPr="00E53679">
              <w:rPr>
                <w:rFonts w:ascii="Arial" w:hAnsi="Arial" w:cs="Arial"/>
              </w:rPr>
              <w:t>Polyvynilchlorid</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PVC</w:t>
            </w:r>
          </w:p>
        </w:tc>
      </w:tr>
      <w:tr w:rsidR="009E19E4" w:rsidRPr="00E53679" w:rsidTr="009E19E4">
        <w:trPr>
          <w:trHeight w:hRule="exact" w:val="60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proofErr w:type="spellStart"/>
            <w:r w:rsidRPr="00E53679">
              <w:rPr>
                <w:rFonts w:ascii="Arial" w:hAnsi="Arial" w:cs="Arial"/>
              </w:rPr>
              <w:t>Polymetylmetakrylát</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PMMAS</w:t>
            </w:r>
          </w:p>
        </w:tc>
      </w:tr>
      <w:tr w:rsidR="009E19E4" w:rsidRPr="00E53679" w:rsidTr="009E19E4">
        <w:trPr>
          <w:trHeight w:hRule="exact" w:val="56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Polykarbonát</w:t>
            </w:r>
          </w:p>
        </w:tc>
        <w:tc>
          <w:tcPr>
            <w:tcW w:w="0" w:type="auto"/>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PC</w:t>
            </w:r>
          </w:p>
        </w:tc>
      </w:tr>
    </w:tbl>
    <w:p w:rsidR="009E19E4" w:rsidRPr="00E53679" w:rsidRDefault="009E19E4" w:rsidP="00E53679">
      <w:pPr>
        <w:ind w:left="0"/>
        <w:rPr>
          <w:rFonts w:ascii="Arial" w:hAnsi="Arial" w:cs="Arial"/>
        </w:rPr>
      </w:pPr>
    </w:p>
    <w:p w:rsidR="009E19E4" w:rsidRPr="00E53679" w:rsidRDefault="009E19E4" w:rsidP="00E53679">
      <w:pPr>
        <w:ind w:left="0"/>
        <w:rPr>
          <w:rFonts w:ascii="Arial" w:hAnsi="Arial" w:cs="Arial"/>
        </w:rPr>
      </w:pPr>
      <w:r w:rsidRPr="00E53679">
        <w:rPr>
          <w:rFonts w:ascii="Arial" w:hAnsi="Arial" w:cs="Arial"/>
        </w:rPr>
        <w:t>Polyvinylchlorid (PVC) se použív</w:t>
      </w:r>
      <w:r w:rsidR="000449DF" w:rsidRPr="00E53679">
        <w:rPr>
          <w:rFonts w:ascii="Arial" w:hAnsi="Arial" w:cs="Arial"/>
        </w:rPr>
        <w:t xml:space="preserve">á na opláštění vodičů a kabelů. </w:t>
      </w:r>
      <w:r w:rsidRPr="00E53679">
        <w:rPr>
          <w:rFonts w:ascii="Arial" w:hAnsi="Arial" w:cs="Arial"/>
        </w:rPr>
        <w:t>Polyamidy (PA) mají vysokou chemickou odolnost a dovolen</w:t>
      </w:r>
      <w:r w:rsidR="000449DF" w:rsidRPr="00E53679">
        <w:rPr>
          <w:rFonts w:ascii="Arial" w:hAnsi="Arial" w:cs="Arial"/>
        </w:rPr>
        <w:t xml:space="preserve">ý provoz je do teplot maximálně </w:t>
      </w:r>
      <w:r w:rsidRPr="00E53679">
        <w:rPr>
          <w:rFonts w:ascii="Arial" w:hAnsi="Arial" w:cs="Arial"/>
        </w:rPr>
        <w:t>100</w:t>
      </w:r>
      <w:r w:rsidR="00416138" w:rsidRPr="00E53679">
        <w:rPr>
          <w:rFonts w:ascii="Arial" w:hAnsi="Arial" w:cs="Arial"/>
        </w:rPr>
        <w:t xml:space="preserve"> </w:t>
      </w:r>
      <w:r w:rsidRPr="00E53679">
        <w:rPr>
          <w:rFonts w:ascii="Arial" w:hAnsi="Arial" w:cs="Arial"/>
        </w:rPr>
        <w:t xml:space="preserve">°C. </w:t>
      </w:r>
    </w:p>
    <w:p w:rsidR="009E19E4" w:rsidRPr="00E53679" w:rsidRDefault="009E19E4" w:rsidP="00E53679">
      <w:pPr>
        <w:ind w:left="0"/>
        <w:rPr>
          <w:rFonts w:ascii="Arial" w:hAnsi="Arial" w:cs="Arial"/>
        </w:rPr>
      </w:pPr>
      <w:proofErr w:type="spellStart"/>
      <w:r w:rsidRPr="00E53679">
        <w:rPr>
          <w:rFonts w:ascii="Arial" w:hAnsi="Arial" w:cs="Arial"/>
        </w:rPr>
        <w:t>Reaktoplasty</w:t>
      </w:r>
      <w:proofErr w:type="spellEnd"/>
      <w:r w:rsidR="000449DF" w:rsidRPr="00E53679">
        <w:rPr>
          <w:rFonts w:ascii="Arial" w:hAnsi="Arial" w:cs="Arial"/>
        </w:rPr>
        <w:t xml:space="preserve"> j</w:t>
      </w:r>
      <w:r w:rsidRPr="00E53679">
        <w:rPr>
          <w:rFonts w:ascii="Arial" w:hAnsi="Arial" w:cs="Arial"/>
        </w:rPr>
        <w:t>sou to látky, které pomocí tepla a chemických přísad (tvrdidel) dojde k prostorovému zesítění.</w:t>
      </w:r>
    </w:p>
    <w:p w:rsidR="000449DF" w:rsidRPr="00E53679" w:rsidRDefault="000022BD" w:rsidP="00E53679">
      <w:pPr>
        <w:pStyle w:val="Nadpis4"/>
        <w:ind w:left="0"/>
        <w:rPr>
          <w:rFonts w:cs="Arial"/>
        </w:rPr>
      </w:pPr>
      <w:bookmarkStart w:id="39" w:name="_Toc363556458"/>
      <w:r w:rsidRPr="00E53679">
        <w:rPr>
          <w:rFonts w:cs="Arial"/>
        </w:rPr>
        <w:t xml:space="preserve">Tabulka 14. </w:t>
      </w:r>
      <w:proofErr w:type="spellStart"/>
      <w:r w:rsidRPr="00E53679">
        <w:rPr>
          <w:rFonts w:cs="Arial"/>
        </w:rPr>
        <w:t>e</w:t>
      </w:r>
      <w:r w:rsidR="000449DF" w:rsidRPr="00E53679">
        <w:rPr>
          <w:rFonts w:cs="Arial"/>
        </w:rPr>
        <w:t>poxidované</w:t>
      </w:r>
      <w:proofErr w:type="spellEnd"/>
      <w:r w:rsidR="000449DF" w:rsidRPr="00E53679">
        <w:rPr>
          <w:rFonts w:cs="Arial"/>
        </w:rPr>
        <w:t xml:space="preserve"> pryskyřice</w:t>
      </w:r>
      <w:bookmarkEnd w:id="39"/>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703"/>
        <w:gridCol w:w="2487"/>
      </w:tblGrid>
      <w:tr w:rsidR="009E19E4" w:rsidRPr="00E53679" w:rsidTr="004B2645">
        <w:trPr>
          <w:trHeight w:hRule="exact" w:val="698"/>
          <w:tblCellSpacing w:w="15" w:type="dxa"/>
        </w:trPr>
        <w:tc>
          <w:tcPr>
            <w:tcW w:w="3622" w:type="pct"/>
            <w:tcBorders>
              <w:top w:val="outset" w:sz="6" w:space="0" w:color="auto"/>
              <w:left w:val="outset" w:sz="6" w:space="0" w:color="auto"/>
              <w:bottom w:val="outset" w:sz="6" w:space="0" w:color="auto"/>
              <w:right w:val="outset" w:sz="6" w:space="0" w:color="auto"/>
            </w:tcBorders>
          </w:tcPr>
          <w:p w:rsidR="009E19E4" w:rsidRPr="00E53679" w:rsidRDefault="009E19E4" w:rsidP="00E53679">
            <w:pPr>
              <w:ind w:left="0"/>
              <w:jc w:val="left"/>
              <w:rPr>
                <w:rFonts w:ascii="Arial" w:hAnsi="Arial" w:cs="Arial"/>
                <w:b/>
              </w:rPr>
            </w:pPr>
            <w:r w:rsidRPr="00E53679">
              <w:rPr>
                <w:rFonts w:ascii="Arial" w:hAnsi="Arial" w:cs="Arial"/>
                <w:b/>
              </w:rPr>
              <w:t>Název</w:t>
            </w:r>
          </w:p>
        </w:tc>
        <w:tc>
          <w:tcPr>
            <w:tcW w:w="1329" w:type="pct"/>
            <w:tcBorders>
              <w:top w:val="outset" w:sz="6" w:space="0" w:color="auto"/>
              <w:left w:val="outset" w:sz="6" w:space="0" w:color="auto"/>
              <w:bottom w:val="outset" w:sz="6" w:space="0" w:color="auto"/>
              <w:right w:val="outset" w:sz="6" w:space="0" w:color="auto"/>
            </w:tcBorders>
          </w:tcPr>
          <w:p w:rsidR="009E19E4" w:rsidRPr="00E53679" w:rsidRDefault="009E19E4" w:rsidP="00E53679">
            <w:pPr>
              <w:ind w:left="0"/>
              <w:jc w:val="left"/>
              <w:rPr>
                <w:rFonts w:ascii="Arial" w:hAnsi="Arial" w:cs="Arial"/>
                <w:b/>
              </w:rPr>
            </w:pPr>
            <w:r w:rsidRPr="00E53679">
              <w:rPr>
                <w:rFonts w:ascii="Arial" w:hAnsi="Arial" w:cs="Arial"/>
                <w:b/>
              </w:rPr>
              <w:t>Zkratka</w:t>
            </w:r>
          </w:p>
        </w:tc>
      </w:tr>
      <w:tr w:rsidR="009E19E4" w:rsidRPr="00E53679" w:rsidTr="009E19E4">
        <w:trPr>
          <w:trHeight w:hRule="exact" w:val="397"/>
          <w:tblCellSpacing w:w="15" w:type="dxa"/>
        </w:trPr>
        <w:tc>
          <w:tcPr>
            <w:tcW w:w="3622"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proofErr w:type="spellStart"/>
            <w:r w:rsidRPr="00E53679">
              <w:rPr>
                <w:rFonts w:ascii="Arial" w:hAnsi="Arial" w:cs="Arial"/>
              </w:rPr>
              <w:t>Femolová</w:t>
            </w:r>
            <w:proofErr w:type="spellEnd"/>
            <w:r w:rsidRPr="00E53679">
              <w:rPr>
                <w:rFonts w:ascii="Arial" w:hAnsi="Arial" w:cs="Arial"/>
              </w:rPr>
              <w:t xml:space="preserve"> pryskyřice</w:t>
            </w:r>
          </w:p>
        </w:tc>
        <w:tc>
          <w:tcPr>
            <w:tcW w:w="1329"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PF</w:t>
            </w:r>
          </w:p>
        </w:tc>
      </w:tr>
      <w:tr w:rsidR="009E19E4" w:rsidRPr="00E53679" w:rsidTr="009E19E4">
        <w:trPr>
          <w:trHeight w:hRule="exact" w:val="397"/>
          <w:tblCellSpacing w:w="15" w:type="dxa"/>
        </w:trPr>
        <w:tc>
          <w:tcPr>
            <w:tcW w:w="3622"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proofErr w:type="spellStart"/>
            <w:r w:rsidRPr="00E53679">
              <w:rPr>
                <w:rFonts w:ascii="Arial" w:hAnsi="Arial" w:cs="Arial"/>
              </w:rPr>
              <w:t>Melamidová</w:t>
            </w:r>
            <w:proofErr w:type="spellEnd"/>
            <w:r w:rsidRPr="00E53679">
              <w:rPr>
                <w:rFonts w:ascii="Arial" w:hAnsi="Arial" w:cs="Arial"/>
              </w:rPr>
              <w:t xml:space="preserve"> pryskyřice</w:t>
            </w:r>
          </w:p>
        </w:tc>
        <w:tc>
          <w:tcPr>
            <w:tcW w:w="1329"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MF</w:t>
            </w:r>
          </w:p>
        </w:tc>
      </w:tr>
      <w:tr w:rsidR="009E19E4" w:rsidRPr="00E53679" w:rsidTr="009E19E4">
        <w:trPr>
          <w:trHeight w:hRule="exact" w:val="397"/>
          <w:tblCellSpacing w:w="15" w:type="dxa"/>
        </w:trPr>
        <w:tc>
          <w:tcPr>
            <w:tcW w:w="3622"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Močovinová pryskyřice</w:t>
            </w:r>
          </w:p>
        </w:tc>
        <w:tc>
          <w:tcPr>
            <w:tcW w:w="1329" w:type="pct"/>
            <w:tcBorders>
              <w:top w:val="outset" w:sz="6" w:space="0" w:color="auto"/>
              <w:left w:val="outset" w:sz="6" w:space="0" w:color="auto"/>
              <w:bottom w:val="outset" w:sz="6" w:space="0" w:color="auto"/>
              <w:right w:val="outset" w:sz="6" w:space="0" w:color="auto"/>
            </w:tcBorders>
            <w:vAlign w:val="center"/>
          </w:tcPr>
          <w:p w:rsidR="009E19E4" w:rsidRPr="00E53679" w:rsidRDefault="009E19E4" w:rsidP="00E53679">
            <w:pPr>
              <w:ind w:left="0"/>
              <w:rPr>
                <w:rFonts w:ascii="Arial" w:hAnsi="Arial" w:cs="Arial"/>
              </w:rPr>
            </w:pPr>
            <w:r w:rsidRPr="00E53679">
              <w:rPr>
                <w:rFonts w:ascii="Arial" w:hAnsi="Arial" w:cs="Arial"/>
              </w:rPr>
              <w:t>UF</w:t>
            </w:r>
          </w:p>
        </w:tc>
      </w:tr>
    </w:tbl>
    <w:p w:rsidR="000449DF" w:rsidRPr="00E53679" w:rsidRDefault="000449DF" w:rsidP="00E53679">
      <w:pPr>
        <w:spacing w:before="0" w:after="0"/>
        <w:ind w:left="0"/>
        <w:jc w:val="left"/>
        <w:rPr>
          <w:rFonts w:ascii="Arial" w:hAnsi="Arial" w:cs="Arial"/>
        </w:rPr>
      </w:pPr>
    </w:p>
    <w:p w:rsidR="006E24A1" w:rsidRPr="00E53679" w:rsidRDefault="005114A4" w:rsidP="00E53679">
      <w:pPr>
        <w:spacing w:before="0" w:after="0"/>
        <w:ind w:left="0"/>
        <w:jc w:val="left"/>
        <w:rPr>
          <w:rFonts w:ascii="Arial" w:hAnsi="Arial" w:cs="Arial"/>
        </w:rPr>
      </w:pPr>
      <w:r w:rsidRPr="00E53679">
        <w:rPr>
          <w:rFonts w:ascii="Arial" w:hAnsi="Arial" w:cs="Arial"/>
          <w:noProof/>
          <w:lang w:eastAsia="cs-CZ"/>
        </w:rPr>
        <w:drawing>
          <wp:inline distT="0" distB="0" distL="0" distR="0" wp14:anchorId="67035CCC" wp14:editId="070BDA0D">
            <wp:extent cx="457200" cy="451485"/>
            <wp:effectExtent l="0" t="0" r="0" b="5715"/>
            <wp:docPr id="253"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p w:rsidR="00F2233C" w:rsidRPr="00E53679" w:rsidRDefault="005114A4" w:rsidP="00E53679">
      <w:pPr>
        <w:pStyle w:val="Nadpis4"/>
        <w:rPr>
          <w:rFonts w:cs="Arial"/>
          <w:b w:val="0"/>
        </w:rPr>
      </w:pPr>
      <w:bookmarkStart w:id="40" w:name="_Toc363556459"/>
      <w:r w:rsidRPr="00E53679">
        <w:rPr>
          <w:rStyle w:val="Nadpis4Char"/>
          <w:rFonts w:cs="Arial"/>
          <w:b/>
        </w:rPr>
        <w:lastRenderedPageBreak/>
        <w:t>Klíčová slova</w:t>
      </w:r>
      <w:r w:rsidRPr="00E53679">
        <w:rPr>
          <w:rFonts w:cs="Arial"/>
          <w:b w:val="0"/>
        </w:rPr>
        <w:t>:</w:t>
      </w:r>
      <w:bookmarkEnd w:id="40"/>
      <w:r w:rsidRPr="00E53679">
        <w:rPr>
          <w:rFonts w:cs="Arial"/>
          <w:b w:val="0"/>
        </w:rPr>
        <w:t xml:space="preserve"> </w:t>
      </w:r>
    </w:p>
    <w:p w:rsidR="005114A4" w:rsidRPr="00E53679" w:rsidRDefault="005114A4" w:rsidP="00E53679">
      <w:pPr>
        <w:spacing w:before="0" w:after="0"/>
        <w:ind w:left="0"/>
        <w:jc w:val="left"/>
        <w:rPr>
          <w:rFonts w:ascii="Arial" w:hAnsi="Arial" w:cs="Arial"/>
        </w:rPr>
      </w:pPr>
      <w:r w:rsidRPr="00E53679">
        <w:rPr>
          <w:rFonts w:ascii="Arial" w:hAnsi="Arial" w:cs="Arial"/>
        </w:rPr>
        <w:t xml:space="preserve">elektrický náboj, proton, elektron, vodiče, polovodiče, izolanty, magnetika, </w:t>
      </w:r>
      <w:proofErr w:type="spellStart"/>
      <w:r w:rsidRPr="00E53679">
        <w:rPr>
          <w:rFonts w:ascii="Arial" w:hAnsi="Arial" w:cs="Arial"/>
        </w:rPr>
        <w:t>rezistivita</w:t>
      </w:r>
      <w:proofErr w:type="spellEnd"/>
      <w:r w:rsidR="002D40DB" w:rsidRPr="00E53679">
        <w:rPr>
          <w:rFonts w:ascii="Arial" w:hAnsi="Arial" w:cs="Arial"/>
        </w:rPr>
        <w:t>, akceptor, donor</w:t>
      </w:r>
    </w:p>
    <w:p w:rsidR="006E24A1" w:rsidRPr="00E53679" w:rsidRDefault="006E24A1" w:rsidP="00E53679">
      <w:pPr>
        <w:spacing w:before="0" w:after="0"/>
        <w:ind w:left="0"/>
        <w:jc w:val="left"/>
        <w:rPr>
          <w:rFonts w:ascii="Arial" w:hAnsi="Arial" w:cs="Arial"/>
        </w:rPr>
      </w:pPr>
    </w:p>
    <w:p w:rsidR="00720AE4" w:rsidRPr="00E53679" w:rsidRDefault="00720AE4" w:rsidP="00E53679">
      <w:pPr>
        <w:spacing w:before="0" w:after="0"/>
        <w:ind w:left="0"/>
        <w:jc w:val="left"/>
        <w:rPr>
          <w:rFonts w:ascii="Arial" w:hAnsi="Arial" w:cs="Arial"/>
        </w:rPr>
      </w:pPr>
    </w:p>
    <w:p w:rsidR="00720AE4" w:rsidRPr="00E53679" w:rsidRDefault="00720AE4" w:rsidP="00E53679">
      <w:pPr>
        <w:spacing w:before="0" w:after="0"/>
        <w:ind w:left="0"/>
        <w:jc w:val="left"/>
        <w:rPr>
          <w:rFonts w:ascii="Arial" w:hAnsi="Arial" w:cs="Arial"/>
        </w:rPr>
      </w:pPr>
    </w:p>
    <w:p w:rsidR="00720AE4" w:rsidRPr="00E53679" w:rsidRDefault="00720AE4" w:rsidP="00E53679">
      <w:pPr>
        <w:spacing w:before="0" w:after="0"/>
        <w:ind w:left="0"/>
        <w:jc w:val="left"/>
        <w:rPr>
          <w:rFonts w:ascii="Arial" w:hAnsi="Arial" w:cs="Arial"/>
        </w:rPr>
      </w:pPr>
    </w:p>
    <w:p w:rsidR="00720AE4" w:rsidRPr="00E53679" w:rsidRDefault="00720AE4" w:rsidP="00E53679">
      <w:pPr>
        <w:spacing w:before="0" w:after="0"/>
        <w:ind w:left="0"/>
        <w:jc w:val="left"/>
        <w:rPr>
          <w:rFonts w:ascii="Arial" w:hAnsi="Arial" w:cs="Arial"/>
        </w:rPr>
      </w:pPr>
    </w:p>
    <w:p w:rsidR="007E16E1" w:rsidRPr="00E53679" w:rsidRDefault="007E16E1" w:rsidP="00E53679">
      <w:pPr>
        <w:rPr>
          <w:rFonts w:ascii="Arial" w:hAnsi="Arial" w:cs="Arial"/>
        </w:rPr>
      </w:pPr>
      <w:r w:rsidRPr="00E53679">
        <w:rPr>
          <w:rFonts w:ascii="Arial" w:hAnsi="Arial" w:cs="Arial"/>
        </w:rPr>
        <w:br w:type="page"/>
      </w:r>
    </w:p>
    <w:p w:rsidR="00720AE4" w:rsidRPr="00E53679" w:rsidRDefault="00720AE4" w:rsidP="00E53679">
      <w:pPr>
        <w:spacing w:before="0" w:after="0"/>
        <w:ind w:left="0"/>
        <w:jc w:val="left"/>
        <w:rPr>
          <w:rFonts w:ascii="Arial" w:hAnsi="Arial" w:cs="Arial"/>
        </w:rPr>
      </w:pPr>
    </w:p>
    <w:p w:rsidR="006E24A1" w:rsidRPr="00E71D93" w:rsidRDefault="006E24A1" w:rsidP="00E53679">
      <w:pPr>
        <w:pStyle w:val="Nadpis1"/>
        <w:numPr>
          <w:ilvl w:val="0"/>
          <w:numId w:val="52"/>
        </w:numPr>
        <w:ind w:hanging="720"/>
        <w:rPr>
          <w:rFonts w:cs="Arial"/>
          <w:caps/>
          <w:sz w:val="22"/>
          <w:szCs w:val="22"/>
        </w:rPr>
      </w:pPr>
      <w:bookmarkStart w:id="41" w:name="_Toc363556460"/>
      <w:r w:rsidRPr="00E71D93">
        <w:rPr>
          <w:rFonts w:cs="Arial"/>
          <w:caps/>
          <w:sz w:val="22"/>
          <w:szCs w:val="22"/>
        </w:rPr>
        <w:t>Stejnosměrný proud</w:t>
      </w:r>
      <w:bookmarkEnd w:id="41"/>
    </w:p>
    <w:p w:rsidR="00720AE4" w:rsidRPr="00E53679" w:rsidRDefault="00720AE4" w:rsidP="00E53679">
      <w:pPr>
        <w:rPr>
          <w:rFonts w:ascii="Arial" w:hAnsi="Arial" w:cs="Arial"/>
        </w:rPr>
      </w:pPr>
      <w:r w:rsidRPr="00E53679">
        <w:rPr>
          <w:rFonts w:ascii="Arial" w:hAnsi="Arial" w:cs="Arial"/>
          <w:noProof/>
          <w:lang w:eastAsia="cs-CZ"/>
        </w:rPr>
        <w:drawing>
          <wp:anchor distT="0" distB="0" distL="114300" distR="114300" simplePos="0" relativeHeight="251715584" behindDoc="0" locked="0" layoutInCell="1" allowOverlap="1" wp14:anchorId="6CB8D353" wp14:editId="0990169C">
            <wp:simplePos x="0" y="0"/>
            <wp:positionH relativeFrom="column">
              <wp:posOffset>178435</wp:posOffset>
            </wp:positionH>
            <wp:positionV relativeFrom="paragraph">
              <wp:posOffset>406400</wp:posOffset>
            </wp:positionV>
            <wp:extent cx="463550" cy="448310"/>
            <wp:effectExtent l="0" t="0" r="0" b="8890"/>
            <wp:wrapSquare wrapText="bothSides"/>
            <wp:docPr id="74" name="obrázek 2" descr="pruvodce stu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vodce studie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3550" cy="448310"/>
                    </a:xfrm>
                    <a:prstGeom prst="rect">
                      <a:avLst/>
                    </a:prstGeom>
                    <a:noFill/>
                    <a:ln w="9525">
                      <a:noFill/>
                      <a:miter lim="800000"/>
                      <a:headEnd/>
                      <a:tailEnd/>
                    </a:ln>
                  </pic:spPr>
                </pic:pic>
              </a:graphicData>
            </a:graphic>
          </wp:anchor>
        </w:drawing>
      </w:r>
    </w:p>
    <w:p w:rsidR="00720AE4" w:rsidRPr="00E53679" w:rsidRDefault="00720AE4" w:rsidP="00E53679">
      <w:pPr>
        <w:rPr>
          <w:rFonts w:ascii="Arial" w:hAnsi="Arial" w:cs="Arial"/>
        </w:rPr>
      </w:pPr>
    </w:p>
    <w:p w:rsidR="00720AE4" w:rsidRPr="00E53679" w:rsidRDefault="00720AE4" w:rsidP="00E53679">
      <w:pPr>
        <w:ind w:left="0"/>
        <w:rPr>
          <w:rFonts w:ascii="Arial" w:hAnsi="Arial" w:cs="Arial"/>
        </w:rPr>
      </w:pPr>
    </w:p>
    <w:p w:rsidR="00720AE4" w:rsidRPr="00E53679" w:rsidRDefault="00720AE4" w:rsidP="00E53679">
      <w:pPr>
        <w:ind w:left="0"/>
        <w:rPr>
          <w:rFonts w:ascii="Arial" w:hAnsi="Arial" w:cs="Arial"/>
        </w:rPr>
      </w:pPr>
      <w:r w:rsidRPr="00E53679">
        <w:rPr>
          <w:rFonts w:ascii="Arial" w:hAnsi="Arial" w:cs="Arial"/>
        </w:rPr>
        <w:t>Tato část Vás seznamuje se základy elektrotechniky v oblasti stejnosměrného proudu. Text Vás provede definicemi základních veličin, přiblíží Vám Ohmův zákon, sériové a paralelní řazení rezistorů i zdrojů stejnosměrného napětí, základních metod řešení lineárních i nelineárních obvodů. V textu jsou uvedena schémata, obrázky i základní vzorce pro výpočty.</w:t>
      </w:r>
    </w:p>
    <w:p w:rsidR="00720AE4" w:rsidRPr="00E53679" w:rsidRDefault="00720AE4" w:rsidP="00E53679">
      <w:pPr>
        <w:ind w:left="0"/>
        <w:rPr>
          <w:rFonts w:ascii="Arial" w:hAnsi="Arial" w:cs="Arial"/>
        </w:rPr>
      </w:pPr>
      <w:r w:rsidRPr="00E53679">
        <w:rPr>
          <w:rFonts w:ascii="Arial" w:hAnsi="Arial" w:cs="Arial"/>
        </w:rPr>
        <w:t>Závěr je věnován praktickým příkladům.</w:t>
      </w:r>
    </w:p>
    <w:p w:rsidR="00720AE4" w:rsidRPr="00E53679" w:rsidRDefault="00720AE4" w:rsidP="00E53679">
      <w:pPr>
        <w:ind w:left="360"/>
        <w:rPr>
          <w:rFonts w:ascii="Arial" w:hAnsi="Arial" w:cs="Arial"/>
        </w:rPr>
      </w:pPr>
    </w:p>
    <w:p w:rsidR="006E24A1" w:rsidRPr="00E53679" w:rsidRDefault="006E24A1" w:rsidP="00E53679">
      <w:pPr>
        <w:ind w:hanging="284"/>
        <w:rPr>
          <w:rFonts w:ascii="Arial" w:hAnsi="Arial" w:cs="Arial"/>
          <w:b/>
        </w:rPr>
      </w:pPr>
      <w:r w:rsidRPr="00E53679">
        <w:rPr>
          <w:rFonts w:ascii="Arial" w:hAnsi="Arial" w:cs="Arial"/>
          <w:b/>
        </w:rPr>
        <w:t>Elektrický proud je dán uspořádaným pohybem elektrických nábojů v určitém směru</w:t>
      </w:r>
    </w:p>
    <w:p w:rsidR="006E24A1" w:rsidRPr="00E53679" w:rsidRDefault="00621645" w:rsidP="00E53679">
      <w:pPr>
        <w:ind w:left="0"/>
        <w:rPr>
          <w:rFonts w:ascii="Arial" w:hAnsi="Arial" w:cs="Arial"/>
          <w:b/>
        </w:rPr>
      </w:pPr>
      <w:r w:rsidRPr="00E53679">
        <w:rPr>
          <w:rFonts w:ascii="Arial" w:hAnsi="Arial" w:cs="Arial"/>
          <w:b/>
        </w:rPr>
        <w:t>I = Q/t</w:t>
      </w:r>
      <w:r w:rsidRPr="00E53679">
        <w:rPr>
          <w:rFonts w:ascii="Arial" w:hAnsi="Arial" w:cs="Arial"/>
          <w:b/>
        </w:rPr>
        <w:tab/>
      </w:r>
      <w:r w:rsidRPr="00E53679">
        <w:rPr>
          <w:rFonts w:ascii="Arial" w:hAnsi="Arial" w:cs="Arial"/>
          <w:b/>
        </w:rPr>
        <w:tab/>
        <w:t>[A.</w:t>
      </w:r>
      <w:r w:rsidR="006E24A1" w:rsidRPr="00E53679">
        <w:rPr>
          <w:rFonts w:ascii="Arial" w:hAnsi="Arial" w:cs="Arial"/>
          <w:b/>
        </w:rPr>
        <w:t>C.s</w:t>
      </w:r>
      <w:r w:rsidR="006E24A1" w:rsidRPr="00E53679">
        <w:rPr>
          <w:rFonts w:ascii="Arial" w:hAnsi="Arial" w:cs="Arial"/>
          <w:b/>
          <w:vertAlign w:val="superscript"/>
        </w:rPr>
        <w:t>-1</w:t>
      </w:r>
      <w:r w:rsidR="006E24A1" w:rsidRPr="00E53679">
        <w:rPr>
          <w:rFonts w:ascii="Arial" w:hAnsi="Arial" w:cs="Arial"/>
          <w:b/>
        </w:rPr>
        <w:t>].</w:t>
      </w:r>
    </w:p>
    <w:p w:rsidR="006E24A1" w:rsidRPr="00E53679" w:rsidRDefault="006E24A1" w:rsidP="00E53679">
      <w:pPr>
        <w:ind w:left="0"/>
        <w:rPr>
          <w:rFonts w:ascii="Arial" w:hAnsi="Arial" w:cs="Arial"/>
        </w:rPr>
      </w:pPr>
      <w:r w:rsidRPr="00E53679">
        <w:rPr>
          <w:rFonts w:ascii="Arial" w:hAnsi="Arial" w:cs="Arial"/>
        </w:rPr>
        <w:t xml:space="preserve">Proud 1 A představuje náboj jednoho coulombu, který projde vodičem za 1 sekundu. Elektrický proud značíme písmenem </w:t>
      </w:r>
      <w:r w:rsidRPr="00E53679">
        <w:rPr>
          <w:rFonts w:ascii="Arial" w:hAnsi="Arial" w:cs="Arial"/>
          <w:b/>
        </w:rPr>
        <w:t>I</w:t>
      </w:r>
      <w:r w:rsidRPr="00E53679">
        <w:rPr>
          <w:rFonts w:ascii="Arial" w:hAnsi="Arial" w:cs="Arial"/>
        </w:rPr>
        <w:t xml:space="preserve">, jednotkou je ampér </w:t>
      </w:r>
      <w:r w:rsidRPr="00E53679">
        <w:rPr>
          <w:rFonts w:ascii="Arial" w:hAnsi="Arial" w:cs="Arial"/>
          <w:b/>
        </w:rPr>
        <w:t>(A).</w:t>
      </w:r>
      <w:r w:rsidRPr="00E53679">
        <w:rPr>
          <w:rFonts w:ascii="Arial" w:hAnsi="Arial" w:cs="Arial"/>
        </w:rPr>
        <w:t xml:space="preserve"> Definujeme jej pomocí silových účinků proudového pole. Elektrický náboj značíme </w:t>
      </w:r>
      <w:r w:rsidRPr="00E53679">
        <w:rPr>
          <w:rFonts w:ascii="Arial" w:hAnsi="Arial" w:cs="Arial"/>
          <w:b/>
        </w:rPr>
        <w:t>Q</w:t>
      </w:r>
      <w:r w:rsidRPr="00E53679">
        <w:rPr>
          <w:rFonts w:ascii="Arial" w:hAnsi="Arial" w:cs="Arial"/>
        </w:rPr>
        <w:t xml:space="preserve"> a udáváme jej v coulombech </w:t>
      </w:r>
      <w:r w:rsidRPr="00E53679">
        <w:rPr>
          <w:rFonts w:ascii="Arial" w:hAnsi="Arial" w:cs="Arial"/>
          <w:b/>
        </w:rPr>
        <w:t>(C).</w:t>
      </w:r>
      <w:r w:rsidRPr="00E53679">
        <w:rPr>
          <w:rFonts w:ascii="Arial" w:hAnsi="Arial" w:cs="Arial"/>
        </w:rPr>
        <w:t xml:space="preserve"> V každém atomu existuje kladný náboj – proton a záporný náboj – elektron. Náboj nelze od částice oddělit. Nejmenší velikost má náboj elektronu. Elektrický proud protéká uzavřenou cestou od zdroje ke spotřebiči a zpět. Takovou uzavřenou cestu nazýváme elektrickým proudovým obvodem.</w:t>
      </w:r>
    </w:p>
    <w:p w:rsidR="002D40DB" w:rsidRPr="00E53679" w:rsidRDefault="002D40DB" w:rsidP="00E53679">
      <w:pPr>
        <w:ind w:left="0"/>
        <w:rPr>
          <w:rFonts w:ascii="Arial" w:hAnsi="Arial" w:cs="Arial"/>
        </w:rPr>
      </w:pPr>
    </w:p>
    <w:p w:rsidR="006E24A1" w:rsidRPr="00E53679" w:rsidRDefault="006E24A1" w:rsidP="00E53679">
      <w:pPr>
        <w:rPr>
          <w:rFonts w:ascii="Arial" w:hAnsi="Arial" w:cs="Arial"/>
        </w:rPr>
      </w:pPr>
      <w:r w:rsidRPr="00E53679">
        <w:rPr>
          <w:rFonts w:ascii="Arial" w:hAnsi="Arial" w:cs="Arial"/>
          <w:noProof/>
          <w:lang w:eastAsia="cs-CZ"/>
        </w:rPr>
        <w:drawing>
          <wp:inline distT="0" distB="0" distL="0" distR="0" wp14:anchorId="77C01118" wp14:editId="1E5CCF4A">
            <wp:extent cx="457200" cy="451485"/>
            <wp:effectExtent l="0" t="0" r="0" b="5715"/>
            <wp:docPr id="27"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3"/>
      </w:tblGrid>
      <w:tr w:rsidR="006E24A1" w:rsidRPr="00E53679" w:rsidTr="006E24A1">
        <w:trPr>
          <w:trHeight w:val="707"/>
        </w:trPr>
        <w:tc>
          <w:tcPr>
            <w:tcW w:w="9253" w:type="dxa"/>
          </w:tcPr>
          <w:p w:rsidR="0047565F" w:rsidRPr="00E53679" w:rsidRDefault="006E24A1" w:rsidP="00E53679">
            <w:pPr>
              <w:spacing w:line="360" w:lineRule="auto"/>
              <w:ind w:left="0"/>
              <w:rPr>
                <w:rFonts w:ascii="Arial" w:hAnsi="Arial" w:cs="Arial"/>
                <w:b/>
              </w:rPr>
            </w:pPr>
            <w:r w:rsidRPr="00E53679">
              <w:rPr>
                <w:rFonts w:ascii="Arial" w:hAnsi="Arial" w:cs="Arial"/>
                <w:b/>
              </w:rPr>
              <w:t>Elektrický proud protéká jen uzavřeným elektrickým obvodem. Proudový obvod obsahuje minimálně zdroj, spotřebič a 2 vodiče.</w:t>
            </w:r>
          </w:p>
          <w:p w:rsidR="007E16E1" w:rsidRPr="00E53679" w:rsidRDefault="007E16E1" w:rsidP="00E53679">
            <w:pPr>
              <w:pStyle w:val="Nadpis4"/>
              <w:spacing w:line="360" w:lineRule="auto"/>
              <w:outlineLvl w:val="3"/>
              <w:rPr>
                <w:rFonts w:cs="Arial"/>
              </w:rPr>
            </w:pPr>
            <w:bookmarkStart w:id="42" w:name="_Toc363556461"/>
          </w:p>
          <w:p w:rsidR="0047565F" w:rsidRPr="00E53679" w:rsidRDefault="00003992" w:rsidP="00E71D93">
            <w:pPr>
              <w:pStyle w:val="Nadpis4"/>
              <w:spacing w:line="360" w:lineRule="auto"/>
              <w:ind w:hanging="284"/>
              <w:outlineLvl w:val="3"/>
              <w:rPr>
                <w:rFonts w:cs="Arial"/>
              </w:rPr>
            </w:pPr>
            <w:r>
              <w:rPr>
                <w:rFonts w:cs="Arial"/>
              </w:rPr>
              <w:t>Obrázek 6. e</w:t>
            </w:r>
            <w:r w:rsidR="0047565F" w:rsidRPr="00E53679">
              <w:rPr>
                <w:rFonts w:cs="Arial"/>
              </w:rPr>
              <w:t>lektrický obvod</w:t>
            </w:r>
            <w:bookmarkEnd w:id="42"/>
          </w:p>
          <w:p w:rsidR="006E24A1" w:rsidRPr="00E53679" w:rsidRDefault="006E24A1" w:rsidP="00E53679">
            <w:pPr>
              <w:spacing w:line="360" w:lineRule="auto"/>
              <w:rPr>
                <w:rFonts w:ascii="Arial" w:hAnsi="Arial" w:cs="Arial"/>
                <w:b/>
              </w:rPr>
            </w:pPr>
            <w:r w:rsidRPr="00E53679">
              <w:rPr>
                <w:rFonts w:ascii="Arial" w:hAnsi="Arial" w:cs="Arial"/>
                <w:noProof/>
                <w:lang w:eastAsia="cs-CZ"/>
              </w:rPr>
              <w:drawing>
                <wp:inline distT="0" distB="0" distL="0" distR="0" wp14:anchorId="6989103D" wp14:editId="4A40E381">
                  <wp:extent cx="2786332" cy="1630796"/>
                  <wp:effectExtent l="0" t="0" r="0" b="7620"/>
                  <wp:docPr id="14" name="Obrázek 14" descr="http://213.151.86.106/sipvz/ze/tema/4.ohmuv_zakon/img/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13.151.86.106/sipvz/ze/tema/4.ohmuv_zakon/img/schema.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95949" cy="1636425"/>
                          </a:xfrm>
                          <a:prstGeom prst="rect">
                            <a:avLst/>
                          </a:prstGeom>
                          <a:noFill/>
                          <a:ln>
                            <a:noFill/>
                          </a:ln>
                        </pic:spPr>
                      </pic:pic>
                    </a:graphicData>
                  </a:graphic>
                </wp:inline>
              </w:drawing>
            </w:r>
          </w:p>
        </w:tc>
      </w:tr>
    </w:tbl>
    <w:p w:rsidR="006E24A1" w:rsidRPr="00E53679" w:rsidRDefault="00901A99" w:rsidP="00E53679">
      <w:pPr>
        <w:rPr>
          <w:rFonts w:ascii="Arial" w:hAnsi="Arial" w:cs="Arial"/>
          <w:b/>
        </w:rPr>
      </w:pPr>
      <w:hyperlink r:id="rId31" w:history="1">
        <w:r w:rsidR="00C60019" w:rsidRPr="00E53679">
          <w:rPr>
            <w:rStyle w:val="Hypertextovodkaz"/>
            <w:rFonts w:ascii="Arial" w:hAnsi="Arial" w:cs="Arial"/>
            <w:b/>
            <w:u w:val="none"/>
          </w:rPr>
          <w:t>http://213.151.86.106/sipvz/ze/tema/4.ohmuv_zakon/4.ohm_html.html</w:t>
        </w:r>
      </w:hyperlink>
    </w:p>
    <w:p w:rsidR="006E24A1" w:rsidRPr="00E53679" w:rsidRDefault="006E24A1" w:rsidP="00E53679">
      <w:pPr>
        <w:ind w:left="0"/>
        <w:rPr>
          <w:rFonts w:ascii="Arial" w:hAnsi="Arial" w:cs="Arial"/>
        </w:rPr>
      </w:pPr>
      <w:r w:rsidRPr="00E53679">
        <w:rPr>
          <w:rFonts w:ascii="Arial" w:hAnsi="Arial" w:cs="Arial"/>
        </w:rPr>
        <w:t>Jednotlivé látky vedou elektrický prou</w:t>
      </w:r>
      <w:r w:rsidR="00416138" w:rsidRPr="00E53679">
        <w:rPr>
          <w:rFonts w:ascii="Arial" w:hAnsi="Arial" w:cs="Arial"/>
        </w:rPr>
        <w:t>d více či méně. Kovy, např. měď</w:t>
      </w:r>
      <w:r w:rsidRPr="00E53679">
        <w:rPr>
          <w:rFonts w:ascii="Arial" w:hAnsi="Arial" w:cs="Arial"/>
        </w:rPr>
        <w:t>, hliník mají velkou vodivost. Používáme je jako vodiče. Látky, které vedou elektrický proud velmi málo, jako vzduch, guma, sklo, porcelán nebo umělé hmoty, jsou používány jako izolanty. Označujeme je jako nevodiče. Látky, jejichž elektrická vodivost je mezi vodivostí vodičů a vodivosti nevodičů, nazýváme polovodiče. Jsou v některých případech používány v elektrotechnice a to zvláště ty polovodiče, jejichž vodivost lze účinně měnit příměsí jiné látky, elektrickým polem, teplotou nebo světlem. Polovodiče jsou např. křemík a germanium.</w:t>
      </w:r>
      <w:bookmarkStart w:id="43" w:name="_Toc337027751"/>
    </w:p>
    <w:p w:rsidR="00EB1424" w:rsidRPr="00E53679" w:rsidRDefault="00EB1424" w:rsidP="00E53679">
      <w:pPr>
        <w:pStyle w:val="Nadpis2"/>
        <w:rPr>
          <w:sz w:val="22"/>
          <w:szCs w:val="22"/>
        </w:rPr>
      </w:pPr>
      <w:bookmarkStart w:id="44" w:name="_Toc363556462"/>
      <w:r w:rsidRPr="00E53679">
        <w:rPr>
          <w:sz w:val="22"/>
          <w:szCs w:val="22"/>
        </w:rPr>
        <w:t xml:space="preserve">3.1 </w:t>
      </w:r>
      <w:r w:rsidR="006E24A1" w:rsidRPr="00E53679">
        <w:rPr>
          <w:sz w:val="22"/>
          <w:szCs w:val="22"/>
        </w:rPr>
        <w:t>Účinky elektrického proudu</w:t>
      </w:r>
      <w:bookmarkEnd w:id="43"/>
      <w:bookmarkEnd w:id="44"/>
    </w:p>
    <w:p w:rsidR="006E24A1" w:rsidRPr="00E53679" w:rsidRDefault="006E24A1" w:rsidP="00E53679">
      <w:pPr>
        <w:ind w:left="0"/>
        <w:rPr>
          <w:rFonts w:ascii="Arial" w:hAnsi="Arial" w:cs="Arial"/>
        </w:rPr>
      </w:pPr>
      <w:r w:rsidRPr="00E53679">
        <w:rPr>
          <w:rFonts w:ascii="Arial" w:hAnsi="Arial" w:cs="Arial"/>
        </w:rPr>
        <w:t>Elektrický proud lze poznat jen podle jeho účinků</w:t>
      </w:r>
    </w:p>
    <w:p w:rsidR="00E71D93" w:rsidRDefault="00E71D93">
      <w:pPr>
        <w:rPr>
          <w:rFonts w:ascii="Arial" w:eastAsiaTheme="majorEastAsia" w:hAnsi="Arial" w:cs="Arial"/>
          <w:b/>
          <w:bCs/>
          <w:iCs/>
          <w:noProof/>
          <w:lang w:eastAsia="cs-CZ"/>
        </w:rPr>
      </w:pPr>
      <w:bookmarkStart w:id="45" w:name="_Toc363556463"/>
      <w:r>
        <w:rPr>
          <w:rFonts w:cs="Arial"/>
          <w:noProof/>
          <w:lang w:eastAsia="cs-CZ"/>
        </w:rPr>
        <w:br w:type="page"/>
      </w:r>
    </w:p>
    <w:p w:rsidR="006E24A1" w:rsidRPr="00E53679" w:rsidRDefault="0047565F" w:rsidP="00E71D93">
      <w:pPr>
        <w:pStyle w:val="Nadpis4"/>
        <w:ind w:hanging="284"/>
        <w:rPr>
          <w:rFonts w:cs="Arial"/>
          <w:noProof/>
          <w:lang w:eastAsia="cs-CZ"/>
        </w:rPr>
      </w:pPr>
      <w:r w:rsidRPr="00E53679">
        <w:rPr>
          <w:rFonts w:cs="Arial"/>
          <w:noProof/>
          <w:lang w:eastAsia="cs-CZ"/>
        </w:rPr>
        <w:lastRenderedPageBreak/>
        <w:t>Obrázek 7.</w:t>
      </w:r>
      <w:r w:rsidR="006E24A1" w:rsidRPr="00E53679">
        <w:rPr>
          <w:rFonts w:cs="Arial"/>
          <w:noProof/>
          <w:lang w:eastAsia="cs-CZ"/>
        </w:rPr>
        <w:t>elektrický proud zahřívá každý vodič-tepelné účinky</w:t>
      </w:r>
      <w:bookmarkEnd w:id="45"/>
    </w:p>
    <w:p w:rsidR="006E24A1" w:rsidRPr="00E53679" w:rsidRDefault="006E24A1" w:rsidP="00E53679">
      <w:pPr>
        <w:rPr>
          <w:rFonts w:ascii="Arial" w:hAnsi="Arial" w:cs="Arial"/>
          <w:noProof/>
          <w:lang w:eastAsia="cs-CZ"/>
        </w:rPr>
      </w:pPr>
      <w:r w:rsidRPr="00E53679">
        <w:rPr>
          <w:rFonts w:ascii="Arial" w:hAnsi="Arial" w:cs="Arial"/>
          <w:b/>
          <w:noProof/>
          <w:lang w:eastAsia="cs-CZ"/>
        </w:rPr>
        <w:drawing>
          <wp:inline distT="0" distB="0" distL="0" distR="0" wp14:anchorId="3664A28E" wp14:editId="4DBD017E">
            <wp:extent cx="3838755" cy="2469753"/>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840676" cy="2470989"/>
                    </a:xfrm>
                    <a:prstGeom prst="rect">
                      <a:avLst/>
                    </a:prstGeom>
                    <a:noFill/>
                    <a:ln>
                      <a:noFill/>
                    </a:ln>
                  </pic:spPr>
                </pic:pic>
              </a:graphicData>
            </a:graphic>
          </wp:inline>
        </w:drawing>
      </w:r>
    </w:p>
    <w:p w:rsidR="00416546" w:rsidRPr="00E53679" w:rsidRDefault="00E06778"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6E24A1" w:rsidRPr="00E53679" w:rsidRDefault="0047565F" w:rsidP="00E71D93">
      <w:pPr>
        <w:pStyle w:val="Nadpis4"/>
        <w:ind w:hanging="284"/>
        <w:rPr>
          <w:rFonts w:cs="Arial"/>
          <w:noProof/>
        </w:rPr>
      </w:pPr>
      <w:bookmarkStart w:id="46" w:name="_Toc363556464"/>
      <w:r w:rsidRPr="00E53679">
        <w:rPr>
          <w:rFonts w:cs="Arial"/>
          <w:noProof/>
        </w:rPr>
        <w:t xml:space="preserve">Obrázek 8. </w:t>
      </w:r>
      <w:r w:rsidR="006E24A1" w:rsidRPr="00E53679">
        <w:rPr>
          <w:rFonts w:cs="Arial"/>
          <w:noProof/>
        </w:rPr>
        <w:t>elektrický proud má magnetické účinky v okolí vodiče,</w:t>
      </w:r>
      <w:r w:rsidR="00416138" w:rsidRPr="00E53679">
        <w:rPr>
          <w:rFonts w:cs="Arial"/>
          <w:noProof/>
        </w:rPr>
        <w:t xml:space="preserve"> </w:t>
      </w:r>
      <w:r w:rsidR="006E24A1" w:rsidRPr="00E53679">
        <w:rPr>
          <w:rFonts w:cs="Arial"/>
          <w:noProof/>
        </w:rPr>
        <w:t>kterým protéká.</w:t>
      </w:r>
      <w:bookmarkEnd w:id="46"/>
    </w:p>
    <w:p w:rsidR="008C659F" w:rsidRPr="00E53679" w:rsidRDefault="008C659F" w:rsidP="00E53679">
      <w:pPr>
        <w:rPr>
          <w:rFonts w:ascii="Arial" w:hAnsi="Arial" w:cs="Arial"/>
        </w:rPr>
      </w:pPr>
    </w:p>
    <w:p w:rsidR="006E24A1" w:rsidRPr="00E53679" w:rsidRDefault="006E24A1" w:rsidP="00E53679">
      <w:pPr>
        <w:rPr>
          <w:rFonts w:ascii="Arial" w:hAnsi="Arial" w:cs="Arial"/>
          <w:noProof/>
          <w:lang w:eastAsia="cs-CZ"/>
        </w:rPr>
      </w:pPr>
      <w:r w:rsidRPr="00E53679">
        <w:rPr>
          <w:rFonts w:ascii="Arial" w:hAnsi="Arial" w:cs="Arial"/>
          <w:noProof/>
          <w:lang w:eastAsia="cs-CZ"/>
        </w:rPr>
        <w:drawing>
          <wp:inline distT="0" distB="0" distL="0" distR="0" wp14:anchorId="66EF2BCB" wp14:editId="006FEF9B">
            <wp:extent cx="3952875" cy="19812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952875" cy="1981200"/>
                    </a:xfrm>
                    <a:prstGeom prst="rect">
                      <a:avLst/>
                    </a:prstGeom>
                    <a:noFill/>
                    <a:ln>
                      <a:noFill/>
                    </a:ln>
                  </pic:spPr>
                </pic:pic>
              </a:graphicData>
            </a:graphic>
          </wp:inline>
        </w:drawing>
      </w:r>
    </w:p>
    <w:p w:rsidR="00E06778" w:rsidRPr="00E53679" w:rsidRDefault="00E06778"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E06778" w:rsidRPr="00E53679" w:rsidRDefault="00E06778" w:rsidP="00E53679">
      <w:pPr>
        <w:rPr>
          <w:rFonts w:ascii="Arial" w:hAnsi="Arial" w:cs="Arial"/>
          <w:noProof/>
          <w:lang w:eastAsia="cs-CZ"/>
        </w:rPr>
      </w:pPr>
    </w:p>
    <w:p w:rsidR="002D40DB" w:rsidRPr="00E53679" w:rsidRDefault="002D40DB" w:rsidP="00E53679">
      <w:pPr>
        <w:rPr>
          <w:rFonts w:ascii="Arial" w:hAnsi="Arial" w:cs="Arial"/>
          <w:noProof/>
          <w:lang w:eastAsia="cs-CZ"/>
        </w:rPr>
      </w:pPr>
    </w:p>
    <w:p w:rsidR="002D40DB" w:rsidRPr="00E53679" w:rsidRDefault="002D40DB" w:rsidP="00E53679">
      <w:pPr>
        <w:rPr>
          <w:rFonts w:ascii="Arial" w:hAnsi="Arial" w:cs="Arial"/>
          <w:noProof/>
          <w:lang w:eastAsia="cs-CZ"/>
        </w:rPr>
      </w:pPr>
    </w:p>
    <w:p w:rsidR="006E24A1" w:rsidRPr="00E53679" w:rsidRDefault="0047565F" w:rsidP="00E71D93">
      <w:pPr>
        <w:pStyle w:val="Nadpis4"/>
        <w:ind w:hanging="284"/>
        <w:rPr>
          <w:rFonts w:cs="Arial"/>
          <w:noProof/>
          <w:lang w:eastAsia="cs-CZ"/>
        </w:rPr>
      </w:pPr>
      <w:bookmarkStart w:id="47" w:name="_Toc363556465"/>
      <w:r w:rsidRPr="00E53679">
        <w:rPr>
          <w:rFonts w:cs="Arial"/>
          <w:noProof/>
          <w:lang w:eastAsia="cs-CZ"/>
        </w:rPr>
        <w:t xml:space="preserve">Obrázek 9. </w:t>
      </w:r>
      <w:r w:rsidR="006E24A1" w:rsidRPr="00E53679">
        <w:rPr>
          <w:rFonts w:cs="Arial"/>
          <w:noProof/>
          <w:lang w:eastAsia="cs-CZ"/>
        </w:rPr>
        <w:t>světelné účinky</w:t>
      </w:r>
      <w:r w:rsidRPr="00E53679">
        <w:rPr>
          <w:rFonts w:cs="Arial"/>
          <w:noProof/>
          <w:lang w:eastAsia="cs-CZ"/>
        </w:rPr>
        <w:t xml:space="preserve"> elektrického proudu</w:t>
      </w:r>
      <w:bookmarkEnd w:id="47"/>
    </w:p>
    <w:p w:rsidR="008C659F" w:rsidRPr="00E53679" w:rsidRDefault="008C659F" w:rsidP="00E53679">
      <w:pPr>
        <w:rPr>
          <w:rFonts w:ascii="Arial" w:hAnsi="Arial" w:cs="Arial"/>
          <w:lang w:eastAsia="cs-CZ"/>
        </w:rPr>
      </w:pPr>
    </w:p>
    <w:p w:rsidR="00E06778" w:rsidRPr="00E53679" w:rsidRDefault="006E24A1" w:rsidP="00E53679">
      <w:pPr>
        <w:rPr>
          <w:rFonts w:ascii="Arial" w:hAnsi="Arial" w:cs="Arial"/>
          <w:noProof/>
          <w:lang w:eastAsia="cs-CZ"/>
        </w:rPr>
      </w:pPr>
      <w:r w:rsidRPr="00E53679">
        <w:rPr>
          <w:rFonts w:ascii="Arial" w:hAnsi="Arial" w:cs="Arial"/>
          <w:noProof/>
          <w:lang w:eastAsia="cs-CZ"/>
        </w:rPr>
        <w:drawing>
          <wp:inline distT="0" distB="0" distL="0" distR="0" wp14:anchorId="6147AD27" wp14:editId="15CA9294">
            <wp:extent cx="3952875" cy="202882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952875" cy="2028825"/>
                    </a:xfrm>
                    <a:prstGeom prst="rect">
                      <a:avLst/>
                    </a:prstGeom>
                    <a:noFill/>
                    <a:ln>
                      <a:noFill/>
                    </a:ln>
                  </pic:spPr>
                </pic:pic>
              </a:graphicData>
            </a:graphic>
          </wp:inline>
        </w:drawing>
      </w:r>
      <w:r w:rsidRPr="00E53679">
        <w:rPr>
          <w:rFonts w:ascii="Arial" w:hAnsi="Arial" w:cs="Arial"/>
          <w:noProof/>
          <w:lang w:eastAsia="cs-CZ"/>
        </w:rPr>
        <w:tab/>
      </w:r>
    </w:p>
    <w:p w:rsidR="00E06778" w:rsidRPr="00E53679" w:rsidRDefault="00E06778"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6E24A1" w:rsidRPr="00E53679" w:rsidRDefault="006E24A1" w:rsidP="00E71D93">
      <w:pPr>
        <w:ind w:hanging="284"/>
        <w:rPr>
          <w:rFonts w:ascii="Arial" w:hAnsi="Arial" w:cs="Arial"/>
          <w:noProof/>
          <w:lang w:eastAsia="cs-CZ"/>
        </w:rPr>
      </w:pPr>
      <w:r w:rsidRPr="00E53679">
        <w:rPr>
          <w:rFonts w:ascii="Arial" w:hAnsi="Arial" w:cs="Arial"/>
          <w:noProof/>
          <w:lang w:eastAsia="cs-CZ"/>
        </w:rPr>
        <w:tab/>
      </w:r>
    </w:p>
    <w:p w:rsidR="006E24A1" w:rsidRPr="00E53679" w:rsidRDefault="0047565F" w:rsidP="00E71D93">
      <w:pPr>
        <w:pStyle w:val="Nadpis4"/>
        <w:ind w:hanging="284"/>
        <w:rPr>
          <w:rFonts w:cs="Arial"/>
          <w:noProof/>
          <w:lang w:eastAsia="cs-CZ"/>
        </w:rPr>
      </w:pPr>
      <w:bookmarkStart w:id="48" w:name="_Toc363556466"/>
      <w:r w:rsidRPr="00E53679">
        <w:rPr>
          <w:rFonts w:cs="Arial"/>
          <w:noProof/>
          <w:lang w:eastAsia="cs-CZ"/>
        </w:rPr>
        <w:t xml:space="preserve">Obrázek 10. </w:t>
      </w:r>
      <w:r w:rsidR="006E24A1" w:rsidRPr="00E53679">
        <w:rPr>
          <w:rFonts w:cs="Arial"/>
          <w:noProof/>
          <w:lang w:eastAsia="cs-CZ"/>
        </w:rPr>
        <w:t>chemické účinky</w:t>
      </w:r>
      <w:r w:rsidRPr="00E53679">
        <w:rPr>
          <w:rFonts w:cs="Arial"/>
          <w:noProof/>
          <w:lang w:eastAsia="cs-CZ"/>
        </w:rPr>
        <w:t xml:space="preserve"> elektrického proudu</w:t>
      </w:r>
      <w:bookmarkEnd w:id="48"/>
    </w:p>
    <w:p w:rsidR="006E24A1" w:rsidRPr="00E53679" w:rsidRDefault="006E24A1" w:rsidP="00E53679">
      <w:pPr>
        <w:rPr>
          <w:rFonts w:ascii="Arial" w:hAnsi="Arial" w:cs="Arial"/>
          <w:noProof/>
          <w:lang w:eastAsia="cs-CZ"/>
        </w:rPr>
      </w:pPr>
      <w:r w:rsidRPr="00E53679">
        <w:rPr>
          <w:rFonts w:ascii="Arial" w:hAnsi="Arial" w:cs="Arial"/>
          <w:noProof/>
          <w:lang w:eastAsia="cs-CZ"/>
        </w:rPr>
        <w:drawing>
          <wp:inline distT="0" distB="0" distL="0" distR="0" wp14:anchorId="1765FBCE" wp14:editId="3E79BE9D">
            <wp:extent cx="3952875" cy="223837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952875" cy="2238375"/>
                    </a:xfrm>
                    <a:prstGeom prst="rect">
                      <a:avLst/>
                    </a:prstGeom>
                    <a:noFill/>
                    <a:ln>
                      <a:noFill/>
                    </a:ln>
                  </pic:spPr>
                </pic:pic>
              </a:graphicData>
            </a:graphic>
          </wp:inline>
        </w:drawing>
      </w:r>
    </w:p>
    <w:p w:rsidR="00E06778" w:rsidRPr="00E53679" w:rsidRDefault="00E06778"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E06778" w:rsidRPr="00E53679" w:rsidRDefault="00E06778" w:rsidP="00E53679">
      <w:pPr>
        <w:rPr>
          <w:rFonts w:ascii="Arial" w:hAnsi="Arial" w:cs="Arial"/>
          <w:noProof/>
          <w:lang w:eastAsia="cs-CZ"/>
        </w:rPr>
      </w:pPr>
    </w:p>
    <w:p w:rsidR="006E24A1" w:rsidRPr="00E53679" w:rsidRDefault="00EB1424" w:rsidP="00E53679">
      <w:pPr>
        <w:pStyle w:val="Nadpis2"/>
        <w:ind w:left="0" w:firstLine="0"/>
        <w:rPr>
          <w:sz w:val="22"/>
          <w:szCs w:val="22"/>
        </w:rPr>
      </w:pPr>
      <w:bookmarkStart w:id="49" w:name="kapaliny"/>
      <w:bookmarkStart w:id="50" w:name="_Toc363556467"/>
      <w:bookmarkEnd w:id="49"/>
      <w:r w:rsidRPr="00E53679">
        <w:rPr>
          <w:sz w:val="22"/>
          <w:szCs w:val="22"/>
        </w:rPr>
        <w:lastRenderedPageBreak/>
        <w:t xml:space="preserve">3.2 </w:t>
      </w:r>
      <w:r w:rsidR="006E24A1" w:rsidRPr="00E53679">
        <w:rPr>
          <w:sz w:val="22"/>
          <w:szCs w:val="22"/>
        </w:rPr>
        <w:t>Elektrický proud v kapalinách</w:t>
      </w:r>
      <w:bookmarkEnd w:id="50"/>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 xml:space="preserve">Většina kapalin v čistém stavu jsou </w:t>
      </w:r>
      <w:r w:rsidRPr="00E53679">
        <w:rPr>
          <w:rFonts w:ascii="Arial" w:eastAsia="Times New Roman" w:hAnsi="Arial" w:cs="Arial"/>
          <w:i/>
          <w:lang w:eastAsia="cs-CZ"/>
        </w:rPr>
        <w:t>izolanty</w:t>
      </w:r>
      <w:r w:rsidRPr="00E53679">
        <w:rPr>
          <w:rFonts w:ascii="Arial" w:eastAsia="Times New Roman" w:hAnsi="Arial" w:cs="Arial"/>
          <w:lang w:eastAsia="cs-CZ"/>
        </w:rPr>
        <w:t xml:space="preserve">. Kapaliny, </w:t>
      </w:r>
      <w:r w:rsidR="00416138" w:rsidRPr="00E53679">
        <w:rPr>
          <w:rFonts w:ascii="Arial" w:eastAsia="Times New Roman" w:hAnsi="Arial" w:cs="Arial"/>
          <w:lang w:eastAsia="cs-CZ"/>
        </w:rPr>
        <w:t>které vedou el. proud,</w:t>
      </w:r>
      <w:r w:rsidRPr="00E53679">
        <w:rPr>
          <w:rFonts w:ascii="Arial" w:eastAsia="Times New Roman" w:hAnsi="Arial" w:cs="Arial"/>
          <w:lang w:eastAsia="cs-CZ"/>
        </w:rPr>
        <w:t xml:space="preserve"> se nazývají elektrolyty (př. vodné roztoky kyselin, zásad a solí). Při rozpouštění kyselin, solí a zásad ve vodě dochází ke vzniku iontů působením molekul rozpouštědla (vody). Tento jev se nazývá elektrolytická disociace. </w:t>
      </w:r>
    </w:p>
    <w:p w:rsidR="006E24A1" w:rsidRPr="00E53679" w:rsidRDefault="006E24A1" w:rsidP="00E53679">
      <w:pPr>
        <w:spacing w:after="0"/>
        <w:ind w:left="0"/>
        <w:rPr>
          <w:rFonts w:ascii="Arial" w:eastAsia="Times New Roman" w:hAnsi="Arial" w:cs="Arial"/>
          <w:lang w:eastAsia="cs-CZ"/>
        </w:rPr>
      </w:pPr>
    </w:p>
    <w:p w:rsidR="006E24A1" w:rsidRPr="00E53679" w:rsidRDefault="006E24A1" w:rsidP="00E53679">
      <w:pPr>
        <w:tabs>
          <w:tab w:val="left" w:pos="851"/>
          <w:tab w:val="left" w:pos="3261"/>
        </w:tabs>
        <w:spacing w:after="0"/>
        <w:ind w:left="0"/>
        <w:rPr>
          <w:rFonts w:ascii="Arial" w:eastAsia="Times New Roman" w:hAnsi="Arial" w:cs="Arial"/>
          <w:lang w:eastAsia="cs-CZ"/>
        </w:rPr>
      </w:pPr>
      <w:r w:rsidRPr="00E53679">
        <w:rPr>
          <w:rFonts w:ascii="Arial" w:eastAsia="Times New Roman" w:hAnsi="Arial" w:cs="Arial"/>
          <w:lang w:eastAsia="cs-CZ"/>
        </w:rPr>
        <w:t xml:space="preserve">Např.: </w:t>
      </w:r>
      <w:r w:rsidRPr="00E53679">
        <w:rPr>
          <w:rFonts w:ascii="Arial" w:eastAsia="Times New Roman" w:hAnsi="Arial" w:cs="Arial"/>
          <w:lang w:eastAsia="cs-CZ"/>
        </w:rPr>
        <w:tab/>
        <w:t>H</w:t>
      </w:r>
      <w:r w:rsidRPr="00E53679">
        <w:rPr>
          <w:rFonts w:ascii="Arial" w:eastAsia="Times New Roman" w:hAnsi="Arial" w:cs="Arial"/>
          <w:vertAlign w:val="subscript"/>
          <w:lang w:eastAsia="cs-CZ"/>
        </w:rPr>
        <w:t>2</w:t>
      </w:r>
      <w:r w:rsidRPr="00E53679">
        <w:rPr>
          <w:rFonts w:ascii="Arial" w:eastAsia="Times New Roman" w:hAnsi="Arial" w:cs="Arial"/>
          <w:lang w:eastAsia="cs-CZ"/>
        </w:rPr>
        <w:t>SO</w:t>
      </w:r>
      <w:r w:rsidRPr="00E53679">
        <w:rPr>
          <w:rFonts w:ascii="Arial" w:eastAsia="Times New Roman" w:hAnsi="Arial" w:cs="Arial"/>
          <w:vertAlign w:val="subscript"/>
          <w:lang w:eastAsia="cs-CZ"/>
        </w:rPr>
        <w:t>4</w:t>
      </w:r>
      <w:r w:rsidRPr="00E53679">
        <w:rPr>
          <w:rFonts w:ascii="Arial" w:eastAsia="Times New Roman" w:hAnsi="Arial" w:cs="Arial"/>
          <w:lang w:eastAsia="cs-CZ"/>
        </w:rPr>
        <w:t xml:space="preserve"> </w:t>
      </w:r>
      <w:r w:rsidRPr="00E53679">
        <w:rPr>
          <w:rFonts w:ascii="Arial" w:eastAsia="Times New Roman" w:hAnsi="Arial" w:cs="Arial"/>
          <w:lang w:eastAsia="cs-CZ"/>
        </w:rPr>
        <w:sym w:font="Symbol" w:char="F0AE"/>
      </w:r>
      <w:r w:rsidRPr="00E53679">
        <w:rPr>
          <w:rFonts w:ascii="Arial" w:eastAsia="Times New Roman" w:hAnsi="Arial" w:cs="Arial"/>
          <w:lang w:eastAsia="cs-CZ"/>
        </w:rPr>
        <w:t xml:space="preserve"> 2H</w:t>
      </w:r>
      <w:r w:rsidRPr="00E53679">
        <w:rPr>
          <w:rFonts w:ascii="Arial" w:eastAsia="Times New Roman" w:hAnsi="Arial" w:cs="Arial"/>
          <w:vertAlign w:val="superscript"/>
          <w:lang w:eastAsia="cs-CZ"/>
        </w:rPr>
        <w:t>+</w:t>
      </w:r>
      <w:r w:rsidRPr="00E53679">
        <w:rPr>
          <w:rFonts w:ascii="Arial" w:eastAsia="Times New Roman" w:hAnsi="Arial" w:cs="Arial"/>
          <w:lang w:eastAsia="cs-CZ"/>
        </w:rPr>
        <w:t xml:space="preserve"> + SO</w:t>
      </w:r>
      <w:r w:rsidRPr="00E53679">
        <w:rPr>
          <w:rFonts w:ascii="Arial" w:eastAsia="Times New Roman" w:hAnsi="Arial" w:cs="Arial"/>
          <w:vertAlign w:val="subscript"/>
          <w:lang w:eastAsia="cs-CZ"/>
        </w:rPr>
        <w:t>4</w:t>
      </w:r>
      <w:r w:rsidRPr="00E53679">
        <w:rPr>
          <w:rFonts w:ascii="Arial" w:eastAsia="Times New Roman" w:hAnsi="Arial" w:cs="Arial"/>
          <w:vertAlign w:val="superscript"/>
          <w:lang w:eastAsia="cs-CZ"/>
        </w:rPr>
        <w:t>2–</w:t>
      </w:r>
      <w:r w:rsidRPr="00E53679">
        <w:rPr>
          <w:rFonts w:ascii="Arial" w:eastAsia="Times New Roman" w:hAnsi="Arial" w:cs="Arial"/>
          <w:lang w:eastAsia="cs-CZ"/>
        </w:rPr>
        <w:t xml:space="preserve"> </w:t>
      </w:r>
      <w:r w:rsidRPr="00E53679">
        <w:rPr>
          <w:rFonts w:ascii="Arial" w:eastAsia="Times New Roman" w:hAnsi="Arial" w:cs="Arial"/>
          <w:lang w:eastAsia="cs-CZ"/>
        </w:rPr>
        <w:tab/>
        <w:t>(disociace kyseliny)</w:t>
      </w:r>
    </w:p>
    <w:p w:rsidR="006E24A1" w:rsidRPr="00E53679" w:rsidRDefault="006E24A1" w:rsidP="00E53679">
      <w:pPr>
        <w:tabs>
          <w:tab w:val="left" w:pos="851"/>
          <w:tab w:val="left" w:pos="3261"/>
        </w:tabs>
        <w:spacing w:after="0"/>
        <w:rPr>
          <w:rFonts w:ascii="Arial" w:eastAsia="Times New Roman" w:hAnsi="Arial" w:cs="Arial"/>
          <w:lang w:eastAsia="cs-CZ"/>
        </w:rPr>
      </w:pPr>
      <w:r w:rsidRPr="00E53679">
        <w:rPr>
          <w:rFonts w:ascii="Arial" w:eastAsia="Times New Roman" w:hAnsi="Arial" w:cs="Arial"/>
          <w:lang w:eastAsia="cs-CZ"/>
        </w:rPr>
        <w:tab/>
        <w:t xml:space="preserve">KOH </w:t>
      </w:r>
      <w:r w:rsidRPr="00E53679">
        <w:rPr>
          <w:rFonts w:ascii="Arial" w:eastAsia="Times New Roman" w:hAnsi="Arial" w:cs="Arial"/>
          <w:lang w:eastAsia="cs-CZ"/>
        </w:rPr>
        <w:sym w:font="Symbol" w:char="F0AE"/>
      </w:r>
      <w:r w:rsidRPr="00E53679">
        <w:rPr>
          <w:rFonts w:ascii="Arial" w:eastAsia="Times New Roman" w:hAnsi="Arial" w:cs="Arial"/>
          <w:lang w:eastAsia="cs-CZ"/>
        </w:rPr>
        <w:t xml:space="preserve"> K</w:t>
      </w:r>
      <w:r w:rsidRPr="00E53679">
        <w:rPr>
          <w:rFonts w:ascii="Arial" w:eastAsia="Times New Roman" w:hAnsi="Arial" w:cs="Arial"/>
          <w:vertAlign w:val="superscript"/>
          <w:lang w:eastAsia="cs-CZ"/>
        </w:rPr>
        <w:t>+</w:t>
      </w:r>
      <w:r w:rsidRPr="00E53679">
        <w:rPr>
          <w:rFonts w:ascii="Arial" w:eastAsia="Times New Roman" w:hAnsi="Arial" w:cs="Arial"/>
          <w:lang w:eastAsia="cs-CZ"/>
        </w:rPr>
        <w:t xml:space="preserve"> + OH</w:t>
      </w:r>
      <w:r w:rsidRPr="00E53679">
        <w:rPr>
          <w:rFonts w:ascii="Arial" w:eastAsia="Times New Roman" w:hAnsi="Arial" w:cs="Arial"/>
          <w:vertAlign w:val="superscript"/>
          <w:lang w:eastAsia="cs-CZ"/>
        </w:rPr>
        <w:t xml:space="preserve">– </w:t>
      </w:r>
      <w:r w:rsidRPr="00E53679">
        <w:rPr>
          <w:rFonts w:ascii="Arial" w:eastAsia="Times New Roman" w:hAnsi="Arial" w:cs="Arial"/>
          <w:lang w:eastAsia="cs-CZ"/>
        </w:rPr>
        <w:tab/>
        <w:t xml:space="preserve">(disociace zásady) </w:t>
      </w:r>
    </w:p>
    <w:p w:rsidR="006E24A1" w:rsidRPr="00E53679" w:rsidRDefault="006E24A1" w:rsidP="00E53679">
      <w:pPr>
        <w:tabs>
          <w:tab w:val="left" w:pos="851"/>
          <w:tab w:val="left" w:pos="3261"/>
        </w:tabs>
        <w:spacing w:after="0"/>
        <w:rPr>
          <w:rFonts w:ascii="Arial" w:eastAsia="Times New Roman" w:hAnsi="Arial" w:cs="Arial"/>
          <w:lang w:eastAsia="cs-CZ"/>
        </w:rPr>
      </w:pPr>
      <w:r w:rsidRPr="00E53679">
        <w:rPr>
          <w:rFonts w:ascii="Arial" w:eastAsia="Times New Roman" w:hAnsi="Arial" w:cs="Arial"/>
          <w:lang w:eastAsia="cs-CZ"/>
        </w:rPr>
        <w:tab/>
      </w:r>
      <w:proofErr w:type="spellStart"/>
      <w:r w:rsidRPr="00E53679">
        <w:rPr>
          <w:rFonts w:ascii="Arial" w:eastAsia="Times New Roman" w:hAnsi="Arial" w:cs="Arial"/>
          <w:lang w:eastAsia="cs-CZ"/>
        </w:rPr>
        <w:t>NaCl</w:t>
      </w:r>
      <w:proofErr w:type="spellEnd"/>
      <w:r w:rsidRPr="00E53679">
        <w:rPr>
          <w:rFonts w:ascii="Arial" w:eastAsia="Times New Roman" w:hAnsi="Arial" w:cs="Arial"/>
          <w:lang w:eastAsia="cs-CZ"/>
        </w:rPr>
        <w:t xml:space="preserve"> </w:t>
      </w:r>
      <w:r w:rsidRPr="00E53679">
        <w:rPr>
          <w:rFonts w:ascii="Arial" w:eastAsia="Times New Roman" w:hAnsi="Arial" w:cs="Arial"/>
          <w:lang w:eastAsia="cs-CZ"/>
        </w:rPr>
        <w:sym w:font="Symbol" w:char="F0AE"/>
      </w:r>
      <w:r w:rsidRPr="00E53679">
        <w:rPr>
          <w:rFonts w:ascii="Arial" w:eastAsia="Times New Roman" w:hAnsi="Arial" w:cs="Arial"/>
          <w:lang w:eastAsia="cs-CZ"/>
        </w:rPr>
        <w:t xml:space="preserve"> Na</w:t>
      </w:r>
      <w:r w:rsidRPr="00E53679">
        <w:rPr>
          <w:rFonts w:ascii="Arial" w:eastAsia="Times New Roman" w:hAnsi="Arial" w:cs="Arial"/>
          <w:vertAlign w:val="superscript"/>
          <w:lang w:eastAsia="cs-CZ"/>
        </w:rPr>
        <w:t>+</w:t>
      </w:r>
      <w:r w:rsidRPr="00E53679">
        <w:rPr>
          <w:rFonts w:ascii="Arial" w:eastAsia="Times New Roman" w:hAnsi="Arial" w:cs="Arial"/>
          <w:lang w:eastAsia="cs-CZ"/>
        </w:rPr>
        <w:t xml:space="preserve"> + Cl– </w:t>
      </w:r>
      <w:r w:rsidRPr="00E53679">
        <w:rPr>
          <w:rFonts w:ascii="Arial" w:eastAsia="Times New Roman" w:hAnsi="Arial" w:cs="Arial"/>
          <w:lang w:eastAsia="cs-CZ"/>
        </w:rPr>
        <w:tab/>
        <w:t>(disociace soli)</w:t>
      </w:r>
    </w:p>
    <w:p w:rsidR="006E24A1" w:rsidRPr="00E53679" w:rsidRDefault="0047565F" w:rsidP="00E71D93">
      <w:pPr>
        <w:pStyle w:val="Nadpis4"/>
        <w:ind w:hanging="284"/>
        <w:rPr>
          <w:rFonts w:cs="Arial"/>
          <w:noProof/>
          <w:lang w:eastAsia="cs-CZ"/>
        </w:rPr>
      </w:pPr>
      <w:bookmarkStart w:id="51" w:name="_Toc363556468"/>
      <w:r w:rsidRPr="00E53679">
        <w:rPr>
          <w:rFonts w:cs="Arial"/>
          <w:noProof/>
          <w:lang w:eastAsia="cs-CZ"/>
        </w:rPr>
        <w:t xml:space="preserve">Obrázek 11. </w:t>
      </w:r>
      <w:r w:rsidR="006E24A1" w:rsidRPr="00E53679">
        <w:rPr>
          <w:rFonts w:cs="Arial"/>
          <w:noProof/>
          <w:lang w:eastAsia="cs-CZ"/>
        </w:rPr>
        <w:t>fyziologické účinky</w:t>
      </w:r>
      <w:bookmarkEnd w:id="51"/>
    </w:p>
    <w:p w:rsidR="006E24A1" w:rsidRPr="00E53679" w:rsidRDefault="006E24A1" w:rsidP="00E53679">
      <w:pPr>
        <w:rPr>
          <w:rFonts w:ascii="Arial" w:hAnsi="Arial" w:cs="Arial"/>
          <w:noProof/>
          <w:lang w:eastAsia="cs-CZ"/>
        </w:rPr>
      </w:pPr>
      <w:r w:rsidRPr="00E53679">
        <w:rPr>
          <w:rFonts w:ascii="Arial" w:hAnsi="Arial" w:cs="Arial"/>
          <w:noProof/>
          <w:lang w:eastAsia="cs-CZ"/>
        </w:rPr>
        <w:drawing>
          <wp:inline distT="0" distB="0" distL="0" distR="0" wp14:anchorId="5F927063" wp14:editId="0FEE80A0">
            <wp:extent cx="3962400" cy="21431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a:ext>
                      </a:extLst>
                    </a:blip>
                    <a:stretch>
                      <a:fillRect/>
                    </a:stretch>
                  </pic:blipFill>
                  <pic:spPr>
                    <a:xfrm>
                      <a:off x="0" y="0"/>
                      <a:ext cx="3962400" cy="2143125"/>
                    </a:xfrm>
                    <a:prstGeom prst="rect">
                      <a:avLst/>
                    </a:prstGeom>
                  </pic:spPr>
                </pic:pic>
              </a:graphicData>
            </a:graphic>
          </wp:inline>
        </w:drawing>
      </w:r>
    </w:p>
    <w:p w:rsidR="00E06778" w:rsidRPr="00E53679" w:rsidRDefault="00E06778"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5179FA" w:rsidRPr="00E53679" w:rsidRDefault="005179FA" w:rsidP="00E53679">
      <w:pPr>
        <w:ind w:left="0"/>
        <w:rPr>
          <w:rFonts w:ascii="Arial" w:hAnsi="Arial" w:cs="Arial"/>
          <w:noProof/>
          <w:lang w:eastAsia="cs-CZ"/>
        </w:rPr>
      </w:pPr>
    </w:p>
    <w:p w:rsidR="004B3805" w:rsidRPr="00E53679" w:rsidRDefault="007D5C69" w:rsidP="00E53679">
      <w:pPr>
        <w:pStyle w:val="Nadpis2"/>
        <w:rPr>
          <w:sz w:val="22"/>
          <w:szCs w:val="22"/>
        </w:rPr>
      </w:pPr>
      <w:bookmarkStart w:id="52" w:name="_Toc337027752"/>
      <w:bookmarkStart w:id="53" w:name="_Toc363556469"/>
      <w:r w:rsidRPr="00E53679">
        <w:rPr>
          <w:sz w:val="22"/>
          <w:szCs w:val="22"/>
        </w:rPr>
        <w:t>3.3</w:t>
      </w:r>
      <w:r w:rsidR="00EB1424" w:rsidRPr="00E53679">
        <w:rPr>
          <w:sz w:val="22"/>
          <w:szCs w:val="22"/>
        </w:rPr>
        <w:t xml:space="preserve"> </w:t>
      </w:r>
      <w:r w:rsidR="006E24A1" w:rsidRPr="00E53679">
        <w:rPr>
          <w:sz w:val="22"/>
          <w:szCs w:val="22"/>
        </w:rPr>
        <w:t>Zdroje elektrického proudu</w:t>
      </w:r>
      <w:bookmarkEnd w:id="52"/>
      <w:bookmarkEnd w:id="53"/>
    </w:p>
    <w:p w:rsidR="005179FA" w:rsidRPr="00E53679" w:rsidRDefault="006E24A1" w:rsidP="00E53679">
      <w:pPr>
        <w:ind w:left="0"/>
        <w:rPr>
          <w:rFonts w:ascii="Arial" w:eastAsia="Times New Roman" w:hAnsi="Arial" w:cs="Arial"/>
          <w:lang w:eastAsia="cs-CZ"/>
        </w:rPr>
      </w:pPr>
      <w:r w:rsidRPr="00E53679">
        <w:rPr>
          <w:rFonts w:ascii="Arial" w:hAnsi="Arial" w:cs="Arial"/>
        </w:rPr>
        <w:t>Stejnosměrný proud vzniká</w:t>
      </w:r>
      <w:r w:rsidR="00310C2C" w:rsidRPr="00E53679">
        <w:rPr>
          <w:rFonts w:ascii="Arial" w:hAnsi="Arial" w:cs="Arial"/>
        </w:rPr>
        <w:t xml:space="preserve"> </w:t>
      </w:r>
      <w:r w:rsidRPr="00E53679">
        <w:rPr>
          <w:rFonts w:ascii="Arial" w:hAnsi="Arial" w:cs="Arial"/>
        </w:rPr>
        <w:t xml:space="preserve">ze zdroje stálého stejnosměrného </w:t>
      </w:r>
      <w:hyperlink r:id="rId37" w:tooltip="Elektrické napětí" w:history="1">
        <w:r w:rsidRPr="00E53679">
          <w:rPr>
            <w:rFonts w:ascii="Arial" w:hAnsi="Arial" w:cs="Arial"/>
          </w:rPr>
          <w:t>napětí</w:t>
        </w:r>
      </w:hyperlink>
      <w:r w:rsidRPr="00E53679">
        <w:rPr>
          <w:rFonts w:ascii="Arial" w:hAnsi="Arial" w:cs="Arial"/>
        </w:rPr>
        <w:t>, tj. zdroje,</w:t>
      </w:r>
      <w:r w:rsidRPr="00E53679">
        <w:rPr>
          <w:rFonts w:ascii="Arial" w:eastAsia="Times New Roman" w:hAnsi="Arial" w:cs="Arial"/>
          <w:lang w:eastAsia="cs-CZ"/>
        </w:rPr>
        <w:t xml:space="preserve"> který má na jednom z pólů stálý </w:t>
      </w:r>
      <w:r w:rsidRPr="00E53679">
        <w:rPr>
          <w:rFonts w:ascii="Arial" w:eastAsia="Times New Roman" w:hAnsi="Arial" w:cs="Arial"/>
          <w:iCs/>
          <w:lang w:eastAsia="cs-CZ"/>
        </w:rPr>
        <w:t>kladný</w:t>
      </w:r>
      <w:r w:rsidRPr="00E53679">
        <w:rPr>
          <w:rFonts w:ascii="Arial" w:eastAsia="Times New Roman" w:hAnsi="Arial" w:cs="Arial"/>
          <w:lang w:eastAsia="cs-CZ"/>
        </w:rPr>
        <w:t xml:space="preserve"> </w:t>
      </w:r>
      <w:hyperlink r:id="rId38" w:tooltip="Elektrický potenciál" w:history="1">
        <w:r w:rsidRPr="00E53679">
          <w:rPr>
            <w:rFonts w:ascii="Arial" w:eastAsia="Times New Roman" w:hAnsi="Arial" w:cs="Arial"/>
            <w:lang w:eastAsia="cs-CZ"/>
          </w:rPr>
          <w:t>potenciál</w:t>
        </w:r>
      </w:hyperlink>
      <w:r w:rsidRPr="00E53679">
        <w:rPr>
          <w:rFonts w:ascii="Arial" w:eastAsia="Times New Roman" w:hAnsi="Arial" w:cs="Arial"/>
          <w:lang w:eastAsia="cs-CZ"/>
        </w:rPr>
        <w:t xml:space="preserve"> a na druhém pólu stálý </w:t>
      </w:r>
      <w:r w:rsidRPr="00E53679">
        <w:rPr>
          <w:rFonts w:ascii="Arial" w:eastAsia="Times New Roman" w:hAnsi="Arial" w:cs="Arial"/>
          <w:iCs/>
          <w:lang w:eastAsia="cs-CZ"/>
        </w:rPr>
        <w:t>záporný</w:t>
      </w:r>
      <w:r w:rsidRPr="00E53679">
        <w:rPr>
          <w:rFonts w:ascii="Arial" w:eastAsia="Times New Roman" w:hAnsi="Arial" w:cs="Arial"/>
          <w:lang w:eastAsia="cs-CZ"/>
        </w:rPr>
        <w:t xml:space="preserve"> potenciál. Takovým zdrojem je např. </w:t>
      </w:r>
      <w:hyperlink r:id="rId39" w:tooltip="Galvanický článek" w:history="1">
        <w:r w:rsidRPr="00E53679">
          <w:rPr>
            <w:rFonts w:ascii="Arial" w:eastAsia="Times New Roman" w:hAnsi="Arial" w:cs="Arial"/>
            <w:lang w:eastAsia="cs-CZ"/>
          </w:rPr>
          <w:t>galvanický článek</w:t>
        </w:r>
      </w:hyperlink>
      <w:r w:rsidRPr="00E53679">
        <w:rPr>
          <w:rFonts w:ascii="Arial" w:eastAsia="Times New Roman" w:hAnsi="Arial" w:cs="Arial"/>
          <w:lang w:eastAsia="cs-CZ"/>
        </w:rPr>
        <w:t>. Elektrický proud z tohoto zdroje má alespoň po urči</w:t>
      </w:r>
      <w:r w:rsidR="008C659F" w:rsidRPr="00E53679">
        <w:rPr>
          <w:rFonts w:ascii="Arial" w:eastAsia="Times New Roman" w:hAnsi="Arial" w:cs="Arial"/>
          <w:lang w:eastAsia="cs-CZ"/>
        </w:rPr>
        <w:t>tou dobu stálý směr i velikost.</w:t>
      </w:r>
    </w:p>
    <w:p w:rsidR="008C659F" w:rsidRPr="00E53679" w:rsidRDefault="008C659F" w:rsidP="00E53679">
      <w:pPr>
        <w:ind w:left="0"/>
        <w:rPr>
          <w:rFonts w:ascii="Arial" w:eastAsia="Times New Roman" w:hAnsi="Arial" w:cs="Arial"/>
          <w:lang w:eastAsia="cs-CZ"/>
        </w:rPr>
      </w:pPr>
    </w:p>
    <w:p w:rsidR="006E24A1" w:rsidRPr="00E53679" w:rsidRDefault="0047565F" w:rsidP="00E71D93">
      <w:pPr>
        <w:pStyle w:val="Nadpis4"/>
        <w:ind w:hanging="284"/>
        <w:rPr>
          <w:rFonts w:cs="Arial"/>
          <w:lang w:eastAsia="cs-CZ"/>
        </w:rPr>
      </w:pPr>
      <w:bookmarkStart w:id="54" w:name="_Toc363556470"/>
      <w:r w:rsidRPr="00E53679">
        <w:rPr>
          <w:rFonts w:cs="Arial"/>
        </w:rPr>
        <w:t>Obrázek</w:t>
      </w:r>
      <w:r w:rsidRPr="00E53679">
        <w:rPr>
          <w:rFonts w:cs="Arial"/>
          <w:lang w:eastAsia="cs-CZ"/>
        </w:rPr>
        <w:t xml:space="preserve"> 12. </w:t>
      </w:r>
      <w:r w:rsidR="006E24A1" w:rsidRPr="00E53679">
        <w:rPr>
          <w:rFonts w:cs="Arial"/>
          <w:lang w:eastAsia="cs-CZ"/>
        </w:rPr>
        <w:t>chemické účinky</w:t>
      </w:r>
      <w:bookmarkEnd w:id="54"/>
    </w:p>
    <w:p w:rsidR="006E24A1" w:rsidRPr="00E53679" w:rsidRDefault="006E24A1" w:rsidP="00E53679">
      <w:pPr>
        <w:spacing w:before="100" w:beforeAutospacing="1" w:after="100" w:afterAutospacing="1"/>
        <w:rPr>
          <w:rFonts w:ascii="Arial" w:eastAsia="Times New Roman" w:hAnsi="Arial" w:cs="Arial"/>
          <w:lang w:eastAsia="cs-CZ"/>
        </w:rPr>
      </w:pPr>
      <w:r w:rsidRPr="00E53679">
        <w:rPr>
          <w:rFonts w:ascii="Arial" w:eastAsia="Times New Roman" w:hAnsi="Arial" w:cs="Arial"/>
          <w:noProof/>
          <w:lang w:eastAsia="cs-CZ"/>
        </w:rPr>
        <w:drawing>
          <wp:inline distT="0" distB="0" distL="0" distR="0" wp14:anchorId="4BC93ADD" wp14:editId="01E407BB">
            <wp:extent cx="3876675" cy="181927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876675" cy="1819275"/>
                    </a:xfrm>
                    <a:prstGeom prst="rect">
                      <a:avLst/>
                    </a:prstGeom>
                    <a:noFill/>
                    <a:ln>
                      <a:noFill/>
                    </a:ln>
                  </pic:spPr>
                </pic:pic>
              </a:graphicData>
            </a:graphic>
          </wp:inline>
        </w:drawing>
      </w:r>
    </w:p>
    <w:p w:rsidR="00E06778" w:rsidRPr="00E53679" w:rsidRDefault="00E06778"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E06778" w:rsidRPr="00E53679" w:rsidRDefault="00E06778" w:rsidP="00E71D93">
      <w:pPr>
        <w:spacing w:before="100" w:beforeAutospacing="1" w:after="100" w:afterAutospacing="1"/>
        <w:ind w:hanging="284"/>
        <w:rPr>
          <w:rFonts w:ascii="Arial" w:eastAsia="Times New Roman" w:hAnsi="Arial" w:cs="Arial"/>
          <w:lang w:eastAsia="cs-CZ"/>
        </w:rPr>
      </w:pPr>
    </w:p>
    <w:p w:rsidR="006E24A1" w:rsidRPr="00E53679" w:rsidRDefault="00003992" w:rsidP="00E71D93">
      <w:pPr>
        <w:pStyle w:val="Nadpis4"/>
        <w:ind w:left="142" w:hanging="142"/>
        <w:rPr>
          <w:rFonts w:eastAsia="Times New Roman" w:cs="Arial"/>
          <w:lang w:eastAsia="cs-CZ"/>
        </w:rPr>
      </w:pPr>
      <w:bookmarkStart w:id="55" w:name="_Toc363556471"/>
      <w:r>
        <w:rPr>
          <w:rFonts w:eastAsia="Times New Roman" w:cs="Arial"/>
          <w:lang w:eastAsia="cs-CZ"/>
        </w:rPr>
        <w:t>Obrázek 13. t</w:t>
      </w:r>
      <w:r w:rsidR="0047565F" w:rsidRPr="00E53679">
        <w:rPr>
          <w:rFonts w:eastAsia="Times New Roman" w:cs="Arial"/>
          <w:lang w:eastAsia="cs-CZ"/>
        </w:rPr>
        <w:t xml:space="preserve">epelné účinky </w:t>
      </w:r>
      <w:r w:rsidR="006E24A1" w:rsidRPr="00E53679">
        <w:rPr>
          <w:rFonts w:eastAsia="Times New Roman" w:cs="Arial"/>
          <w:lang w:eastAsia="cs-CZ"/>
        </w:rPr>
        <w:t xml:space="preserve">v </w:t>
      </w:r>
      <w:hyperlink r:id="rId41" w:tooltip="Termočlánek" w:history="1">
        <w:r w:rsidR="006E24A1" w:rsidRPr="00E53679">
          <w:rPr>
            <w:rFonts w:eastAsia="Times New Roman" w:cs="Arial"/>
            <w:lang w:eastAsia="cs-CZ"/>
          </w:rPr>
          <w:t>termočlánku</w:t>
        </w:r>
        <w:bookmarkEnd w:id="55"/>
      </w:hyperlink>
    </w:p>
    <w:p w:rsidR="006E24A1" w:rsidRPr="00E53679" w:rsidRDefault="006E24A1" w:rsidP="00E53679">
      <w:pPr>
        <w:spacing w:before="100" w:beforeAutospacing="1" w:after="100" w:afterAutospacing="1"/>
        <w:rPr>
          <w:rFonts w:ascii="Arial" w:eastAsia="Times New Roman" w:hAnsi="Arial" w:cs="Arial"/>
          <w:lang w:eastAsia="cs-CZ"/>
        </w:rPr>
      </w:pPr>
      <w:r w:rsidRPr="00E53679">
        <w:rPr>
          <w:rFonts w:ascii="Arial" w:eastAsia="Times New Roman" w:hAnsi="Arial" w:cs="Arial"/>
          <w:noProof/>
          <w:lang w:eastAsia="cs-CZ"/>
        </w:rPr>
        <w:drawing>
          <wp:inline distT="0" distB="0" distL="0" distR="0" wp14:anchorId="24094370" wp14:editId="126CE381">
            <wp:extent cx="3914775" cy="177165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14775" cy="1771650"/>
                    </a:xfrm>
                    <a:prstGeom prst="rect">
                      <a:avLst/>
                    </a:prstGeom>
                    <a:noFill/>
                    <a:ln>
                      <a:noFill/>
                    </a:ln>
                  </pic:spPr>
                </pic:pic>
              </a:graphicData>
            </a:graphic>
          </wp:inline>
        </w:drawing>
      </w:r>
    </w:p>
    <w:p w:rsidR="00E06778" w:rsidRPr="00E53679" w:rsidRDefault="00E06778"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E06778" w:rsidRPr="00E53679" w:rsidRDefault="00E06778" w:rsidP="00E53679">
      <w:pPr>
        <w:spacing w:before="100" w:beforeAutospacing="1" w:after="100" w:afterAutospacing="1"/>
        <w:rPr>
          <w:rFonts w:ascii="Arial" w:eastAsia="Times New Roman" w:hAnsi="Arial" w:cs="Arial"/>
          <w:lang w:eastAsia="cs-CZ"/>
        </w:rPr>
      </w:pPr>
    </w:p>
    <w:p w:rsidR="006E24A1" w:rsidRPr="00E53679" w:rsidRDefault="0047565F" w:rsidP="00E71D93">
      <w:pPr>
        <w:pStyle w:val="Nadpis4"/>
        <w:ind w:hanging="284"/>
        <w:rPr>
          <w:rFonts w:eastAsia="Times New Roman" w:cs="Arial"/>
          <w:lang w:eastAsia="cs-CZ"/>
        </w:rPr>
      </w:pPr>
      <w:bookmarkStart w:id="56" w:name="_Toc363556472"/>
      <w:r w:rsidRPr="00E53679">
        <w:rPr>
          <w:rFonts w:eastAsia="Times New Roman" w:cs="Arial"/>
          <w:lang w:eastAsia="cs-CZ"/>
        </w:rPr>
        <w:lastRenderedPageBreak/>
        <w:t xml:space="preserve">Obrázek </w:t>
      </w:r>
      <w:r w:rsidR="00003992">
        <w:rPr>
          <w:rFonts w:eastAsia="Times New Roman" w:cs="Arial"/>
          <w:lang w:eastAsia="cs-CZ"/>
        </w:rPr>
        <w:t>14. ú</w:t>
      </w:r>
      <w:r w:rsidRPr="00E53679">
        <w:rPr>
          <w:rFonts w:eastAsia="Times New Roman" w:cs="Arial"/>
          <w:lang w:eastAsia="cs-CZ"/>
        </w:rPr>
        <w:t xml:space="preserve">činky </w:t>
      </w:r>
      <w:r w:rsidR="006E24A1" w:rsidRPr="00E53679">
        <w:rPr>
          <w:rFonts w:eastAsia="Times New Roman" w:cs="Arial"/>
          <w:lang w:eastAsia="cs-CZ"/>
        </w:rPr>
        <w:t>ve fotoelektrických článcích</w:t>
      </w:r>
      <w:bookmarkEnd w:id="56"/>
    </w:p>
    <w:p w:rsidR="006E24A1" w:rsidRPr="00E53679" w:rsidRDefault="006E24A1" w:rsidP="00E53679">
      <w:pPr>
        <w:spacing w:before="100" w:beforeAutospacing="1" w:after="100" w:afterAutospacing="1"/>
        <w:rPr>
          <w:rFonts w:ascii="Arial" w:eastAsia="Times New Roman" w:hAnsi="Arial" w:cs="Arial"/>
          <w:lang w:eastAsia="cs-CZ"/>
        </w:rPr>
      </w:pPr>
      <w:r w:rsidRPr="00E53679">
        <w:rPr>
          <w:rFonts w:ascii="Arial" w:eastAsia="Times New Roman" w:hAnsi="Arial" w:cs="Arial"/>
          <w:noProof/>
          <w:lang w:eastAsia="cs-CZ"/>
        </w:rPr>
        <w:drawing>
          <wp:inline distT="0" distB="0" distL="0" distR="0" wp14:anchorId="76607EBD" wp14:editId="6EEAFF4F">
            <wp:extent cx="3876675" cy="1809750"/>
            <wp:effectExtent l="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876675" cy="1809750"/>
                    </a:xfrm>
                    <a:prstGeom prst="rect">
                      <a:avLst/>
                    </a:prstGeom>
                    <a:noFill/>
                    <a:ln>
                      <a:noFill/>
                    </a:ln>
                  </pic:spPr>
                </pic:pic>
              </a:graphicData>
            </a:graphic>
          </wp:inline>
        </w:drawing>
      </w:r>
    </w:p>
    <w:p w:rsidR="00E06778" w:rsidRPr="00E53679" w:rsidRDefault="00E06778"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E06778" w:rsidRPr="00E53679" w:rsidRDefault="00E06778" w:rsidP="00E53679">
      <w:pPr>
        <w:spacing w:before="100" w:beforeAutospacing="1" w:after="100" w:afterAutospacing="1"/>
        <w:rPr>
          <w:rFonts w:ascii="Arial" w:eastAsia="Times New Roman" w:hAnsi="Arial" w:cs="Arial"/>
          <w:lang w:eastAsia="cs-CZ"/>
        </w:rPr>
      </w:pPr>
    </w:p>
    <w:p w:rsidR="006E24A1" w:rsidRPr="00E53679" w:rsidRDefault="006E24A1" w:rsidP="00E53679">
      <w:pPr>
        <w:pStyle w:val="Odstavecseseznamem"/>
        <w:numPr>
          <w:ilvl w:val="0"/>
          <w:numId w:val="10"/>
        </w:numPr>
        <w:spacing w:before="100" w:beforeAutospacing="1" w:after="100" w:afterAutospacing="1"/>
        <w:rPr>
          <w:rFonts w:ascii="Arial" w:eastAsia="Times New Roman" w:hAnsi="Arial" w:cs="Arial"/>
          <w:lang w:eastAsia="cs-CZ"/>
        </w:rPr>
      </w:pPr>
      <w:r w:rsidRPr="00E53679">
        <w:rPr>
          <w:rFonts w:ascii="Arial" w:eastAsia="Times New Roman" w:hAnsi="Arial" w:cs="Arial"/>
          <w:lang w:eastAsia="cs-CZ"/>
        </w:rPr>
        <w:t xml:space="preserve">v </w:t>
      </w:r>
      <w:hyperlink r:id="rId44" w:tooltip="Dynamo" w:history="1">
        <w:r w:rsidRPr="00E53679">
          <w:rPr>
            <w:rFonts w:ascii="Arial" w:eastAsia="Times New Roman" w:hAnsi="Arial" w:cs="Arial"/>
            <w:lang w:eastAsia="cs-CZ"/>
          </w:rPr>
          <w:t>dynamu</w:t>
        </w:r>
      </w:hyperlink>
      <w:r w:rsidRPr="00E53679">
        <w:rPr>
          <w:rFonts w:ascii="Arial" w:eastAsia="Times New Roman" w:hAnsi="Arial" w:cs="Arial"/>
          <w:lang w:eastAsia="cs-CZ"/>
        </w:rPr>
        <w:t xml:space="preserve">, neboli v </w:t>
      </w:r>
      <w:hyperlink r:id="rId45" w:tooltip="Elektrický generátor" w:history="1">
        <w:r w:rsidRPr="00E53679">
          <w:rPr>
            <w:rFonts w:ascii="Arial" w:eastAsia="Times New Roman" w:hAnsi="Arial" w:cs="Arial"/>
            <w:lang w:eastAsia="cs-CZ"/>
          </w:rPr>
          <w:t>generátoru</w:t>
        </w:r>
      </w:hyperlink>
      <w:r w:rsidRPr="00E53679">
        <w:rPr>
          <w:rFonts w:ascii="Arial" w:eastAsia="Times New Roman" w:hAnsi="Arial" w:cs="Arial"/>
          <w:lang w:eastAsia="cs-CZ"/>
        </w:rPr>
        <w:t xml:space="preserve">, který obsahuje část zvanou </w:t>
      </w:r>
      <w:hyperlink r:id="rId46" w:tooltip="Komutátor (elektrotechnika)" w:history="1">
        <w:r w:rsidRPr="00E53679">
          <w:rPr>
            <w:rFonts w:ascii="Arial" w:eastAsia="Times New Roman" w:hAnsi="Arial" w:cs="Arial"/>
            <w:lang w:eastAsia="cs-CZ"/>
          </w:rPr>
          <w:t>komutátor</w:t>
        </w:r>
      </w:hyperlink>
      <w:r w:rsidRPr="00E53679">
        <w:rPr>
          <w:rFonts w:ascii="Arial" w:eastAsia="Times New Roman" w:hAnsi="Arial" w:cs="Arial"/>
          <w:lang w:eastAsia="cs-CZ"/>
        </w:rPr>
        <w:t>. Komutátor při otáčení rotoru přepojuje póly zdroje, takže kladný a záporný potenciál zůstávají stále na stejných výstupních svorkách. Elektrický proud z dynama má stálý směr, ale mění svou velikost.</w:t>
      </w:r>
    </w:p>
    <w:p w:rsidR="0047565F" w:rsidRPr="00E53679" w:rsidRDefault="00003992" w:rsidP="00E71D93">
      <w:pPr>
        <w:pStyle w:val="Nadpis4"/>
        <w:ind w:hanging="284"/>
        <w:rPr>
          <w:rFonts w:eastAsia="Times New Roman" w:cs="Arial"/>
          <w:lang w:eastAsia="cs-CZ"/>
        </w:rPr>
      </w:pPr>
      <w:bookmarkStart w:id="57" w:name="_Toc363556473"/>
      <w:r>
        <w:rPr>
          <w:rFonts w:eastAsia="Times New Roman" w:cs="Arial"/>
          <w:lang w:eastAsia="cs-CZ"/>
        </w:rPr>
        <w:t>Obrázek 15. e</w:t>
      </w:r>
      <w:r w:rsidR="0047565F" w:rsidRPr="00E53679">
        <w:rPr>
          <w:rFonts w:eastAsia="Times New Roman" w:cs="Arial"/>
          <w:lang w:eastAsia="cs-CZ"/>
        </w:rPr>
        <w:t>lektromagnetická indukce</w:t>
      </w:r>
      <w:bookmarkEnd w:id="57"/>
    </w:p>
    <w:p w:rsidR="006E24A1" w:rsidRPr="00E53679" w:rsidRDefault="006E24A1" w:rsidP="00E53679">
      <w:pPr>
        <w:spacing w:before="100" w:beforeAutospacing="1" w:after="100" w:afterAutospacing="1"/>
        <w:rPr>
          <w:rFonts w:ascii="Arial" w:eastAsia="Times New Roman" w:hAnsi="Arial" w:cs="Arial"/>
          <w:lang w:eastAsia="cs-CZ"/>
        </w:rPr>
      </w:pPr>
      <w:r w:rsidRPr="00E53679">
        <w:rPr>
          <w:rFonts w:ascii="Arial" w:eastAsia="Times New Roman" w:hAnsi="Arial" w:cs="Arial"/>
          <w:noProof/>
          <w:lang w:eastAsia="cs-CZ"/>
        </w:rPr>
        <w:drawing>
          <wp:inline distT="0" distB="0" distL="0" distR="0" wp14:anchorId="48517435" wp14:editId="77E3EE7E">
            <wp:extent cx="3876675" cy="1790700"/>
            <wp:effectExtent l="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876675" cy="1790700"/>
                    </a:xfrm>
                    <a:prstGeom prst="rect">
                      <a:avLst/>
                    </a:prstGeom>
                    <a:noFill/>
                    <a:ln>
                      <a:noFill/>
                    </a:ln>
                  </pic:spPr>
                </pic:pic>
              </a:graphicData>
            </a:graphic>
          </wp:inline>
        </w:drawing>
      </w:r>
    </w:p>
    <w:p w:rsidR="00083E49" w:rsidRPr="00E53679" w:rsidRDefault="00083E49"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w:t>
      </w:r>
      <w:r w:rsidR="002F2A85" w:rsidRPr="00E53679">
        <w:rPr>
          <w:rFonts w:ascii="Arial" w:hAnsi="Arial" w:cs="Arial"/>
          <w:noProof/>
          <w:color w:val="0070C0"/>
          <w:lang w:eastAsia="cs-CZ"/>
        </w:rPr>
        <w:t>ndlíř, CSc.  ISBN 80-86706-00-1</w:t>
      </w:r>
    </w:p>
    <w:p w:rsidR="003257C0" w:rsidRPr="00E53679" w:rsidRDefault="006E24A1" w:rsidP="00E53679">
      <w:pPr>
        <w:pStyle w:val="Odstavecseseznamem"/>
        <w:numPr>
          <w:ilvl w:val="0"/>
          <w:numId w:val="10"/>
        </w:numPr>
        <w:spacing w:before="100" w:beforeAutospacing="1" w:after="100" w:afterAutospacing="1"/>
        <w:rPr>
          <w:rFonts w:ascii="Arial" w:eastAsia="Times New Roman" w:hAnsi="Arial" w:cs="Arial"/>
          <w:lang w:eastAsia="cs-CZ"/>
        </w:rPr>
      </w:pPr>
      <w:r w:rsidRPr="00E53679">
        <w:rPr>
          <w:rFonts w:ascii="Arial" w:eastAsia="Times New Roman" w:hAnsi="Arial" w:cs="Arial"/>
          <w:bCs/>
          <w:lang w:eastAsia="cs-CZ"/>
        </w:rPr>
        <w:lastRenderedPageBreak/>
        <w:t>usměrněním</w:t>
      </w:r>
      <w:r w:rsidRPr="00E53679">
        <w:rPr>
          <w:rFonts w:ascii="Arial" w:eastAsia="Times New Roman" w:hAnsi="Arial" w:cs="Arial"/>
          <w:lang w:eastAsia="cs-CZ"/>
        </w:rPr>
        <w:t xml:space="preserve"> střídavého proudu pomocí </w:t>
      </w:r>
      <w:hyperlink r:id="rId48" w:tooltip="Usměrňovač" w:history="1">
        <w:r w:rsidRPr="00E53679">
          <w:rPr>
            <w:rFonts w:ascii="Arial" w:eastAsia="Times New Roman" w:hAnsi="Arial" w:cs="Arial"/>
            <w:lang w:eastAsia="cs-CZ"/>
          </w:rPr>
          <w:t>usměrňovače</w:t>
        </w:r>
      </w:hyperlink>
      <w:r w:rsidRPr="00E53679">
        <w:rPr>
          <w:rFonts w:ascii="Arial" w:eastAsia="Times New Roman" w:hAnsi="Arial" w:cs="Arial"/>
          <w:lang w:eastAsia="cs-CZ"/>
        </w:rPr>
        <w:t xml:space="preserve">. Usměrňovač v první polovině </w:t>
      </w:r>
      <w:hyperlink r:id="rId49" w:tooltip="Perioda (fyzika)" w:history="1">
        <w:r w:rsidRPr="00E53679">
          <w:rPr>
            <w:rFonts w:ascii="Arial" w:eastAsia="Times New Roman" w:hAnsi="Arial" w:cs="Arial"/>
            <w:lang w:eastAsia="cs-CZ"/>
          </w:rPr>
          <w:t>periody</w:t>
        </w:r>
      </w:hyperlink>
      <w:r w:rsidRPr="00E53679">
        <w:rPr>
          <w:rFonts w:ascii="Arial" w:eastAsia="Times New Roman" w:hAnsi="Arial" w:cs="Arial"/>
          <w:lang w:eastAsia="cs-CZ"/>
        </w:rPr>
        <w:t xml:space="preserve"> střídavého proudu propustí proud, v druhé polovině buď nepropustí žádný proud, nebo obrátí směr proudu do stejného směru jako v první polovině periody. Elektrický proud má stále stejný směr, mění svou velikost a označuje se jako </w:t>
      </w:r>
      <w:r w:rsidRPr="00E53679">
        <w:rPr>
          <w:rFonts w:ascii="Arial" w:eastAsia="Times New Roman" w:hAnsi="Arial" w:cs="Arial"/>
          <w:iCs/>
          <w:lang w:eastAsia="cs-CZ"/>
        </w:rPr>
        <w:t>tepavý proud</w:t>
      </w:r>
      <w:r w:rsidRPr="00E53679">
        <w:rPr>
          <w:rFonts w:ascii="Arial" w:eastAsia="Times New Roman" w:hAnsi="Arial" w:cs="Arial"/>
          <w:lang w:eastAsia="cs-CZ"/>
        </w:rPr>
        <w:t xml:space="preserve">. Průběh takového proudu lze do jisté míry </w:t>
      </w:r>
      <w:r w:rsidRPr="00E53679">
        <w:rPr>
          <w:rFonts w:ascii="Arial" w:eastAsia="Times New Roman" w:hAnsi="Arial" w:cs="Arial"/>
          <w:iCs/>
          <w:lang w:eastAsia="cs-CZ"/>
        </w:rPr>
        <w:t>vyhladit</w:t>
      </w:r>
      <w:r w:rsidRPr="00E53679">
        <w:rPr>
          <w:rFonts w:ascii="Arial" w:eastAsia="Times New Roman" w:hAnsi="Arial" w:cs="Arial"/>
          <w:lang w:eastAsia="cs-CZ"/>
        </w:rPr>
        <w:t xml:space="preserve"> kondenzátorem, nebo přesně stabilizovat specializovanými obvody. Usměrnit lze i vícefázový proud, čímž vzniká jen lehce zvlněný proud výstupní.</w:t>
      </w:r>
    </w:p>
    <w:p w:rsidR="003257C0" w:rsidRPr="00E53679" w:rsidRDefault="003257C0" w:rsidP="00E53679">
      <w:pPr>
        <w:pStyle w:val="Nadpis2"/>
        <w:rPr>
          <w:sz w:val="22"/>
          <w:szCs w:val="22"/>
        </w:rPr>
      </w:pPr>
      <w:bookmarkStart w:id="58" w:name="_Toc363556474"/>
      <w:r w:rsidRPr="00E53679">
        <w:rPr>
          <w:sz w:val="22"/>
          <w:szCs w:val="22"/>
        </w:rPr>
        <w:t>3.4 Sériové spojování zdrojů</w:t>
      </w:r>
      <w:bookmarkEnd w:id="58"/>
    </w:p>
    <w:p w:rsidR="00965E9F" w:rsidRPr="00E53679" w:rsidRDefault="006E24A1" w:rsidP="00E53679">
      <w:pPr>
        <w:ind w:left="0"/>
        <w:rPr>
          <w:rFonts w:ascii="Arial" w:hAnsi="Arial" w:cs="Arial"/>
        </w:rPr>
      </w:pPr>
      <w:r w:rsidRPr="00E53679">
        <w:rPr>
          <w:rFonts w:ascii="Arial" w:hAnsi="Arial" w:cs="Arial"/>
        </w:rPr>
        <w:t>Sériové spojení se používá pro získání většího napětí, ale proud zůstává stejný.</w:t>
      </w:r>
      <w:r w:rsidR="00416138" w:rsidRPr="00E53679">
        <w:rPr>
          <w:rFonts w:ascii="Arial" w:hAnsi="Arial" w:cs="Arial"/>
        </w:rPr>
        <w:t xml:space="preserve"> </w:t>
      </w:r>
      <w:r w:rsidRPr="00E53679">
        <w:rPr>
          <w:rFonts w:ascii="Arial" w:hAnsi="Arial" w:cs="Arial"/>
        </w:rPr>
        <w:t>Při sériovém spojování zdrojů vždy spojujeme kladnou svorku se zápornou svorkou dalšího zdroje.</w:t>
      </w:r>
    </w:p>
    <w:p w:rsidR="002F2A85" w:rsidRPr="00E53679" w:rsidRDefault="00EE0341" w:rsidP="00E71D93">
      <w:pPr>
        <w:pStyle w:val="Nadpis4"/>
        <w:ind w:hanging="284"/>
        <w:rPr>
          <w:rFonts w:cs="Arial"/>
        </w:rPr>
      </w:pPr>
      <w:bookmarkStart w:id="59" w:name="_Toc363556475"/>
      <w:r>
        <w:rPr>
          <w:rFonts w:cs="Arial"/>
        </w:rPr>
        <w:t>Obrázek 16. s</w:t>
      </w:r>
      <w:r w:rsidR="0047565F" w:rsidRPr="00E53679">
        <w:rPr>
          <w:rFonts w:cs="Arial"/>
        </w:rPr>
        <w:t>ériové zapojen</w:t>
      </w:r>
      <w:r w:rsidR="003257C0" w:rsidRPr="00E53679">
        <w:rPr>
          <w:rFonts w:cs="Arial"/>
        </w:rPr>
        <w:t>í</w:t>
      </w:r>
      <w:bookmarkEnd w:id="59"/>
    </w:p>
    <w:p w:rsidR="00D61034" w:rsidRPr="00E53679" w:rsidRDefault="0092351C" w:rsidP="00E53679">
      <w:pPr>
        <w:rPr>
          <w:rFonts w:ascii="Arial" w:hAnsi="Arial" w:cs="Arial"/>
        </w:rPr>
      </w:pPr>
      <w:r w:rsidRPr="00E53679">
        <w:rPr>
          <w:rFonts w:ascii="Arial" w:hAnsi="Arial" w:cs="Arial"/>
          <w:noProof/>
          <w:lang w:eastAsia="cs-CZ"/>
        </w:rPr>
        <w:drawing>
          <wp:inline distT="0" distB="0" distL="0" distR="0" wp14:anchorId="7E413E6C" wp14:editId="2804AFBE">
            <wp:extent cx="2466753" cy="1040329"/>
            <wp:effectExtent l="0" t="0" r="0" b="7620"/>
            <wp:docPr id="5174" name="Obrázek 5174" descr="http://www.cez.cz/edee/content/microsites/elektrina/obr/1-1.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z.cz/edee/content/microsites/elektrina/obr/1-1.gif">
                      <a:hlinkClick r:id="rId50"/>
                    </pic:cNvPr>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467034" cy="1040447"/>
                    </a:xfrm>
                    <a:prstGeom prst="rect">
                      <a:avLst/>
                    </a:prstGeom>
                    <a:noFill/>
                    <a:ln>
                      <a:noFill/>
                    </a:ln>
                  </pic:spPr>
                </pic:pic>
              </a:graphicData>
            </a:graphic>
          </wp:inline>
        </w:drawing>
      </w:r>
    </w:p>
    <w:p w:rsidR="006E24A1" w:rsidRPr="00E53679" w:rsidRDefault="00BE5A44" w:rsidP="00E53679">
      <w:pPr>
        <w:rPr>
          <w:rFonts w:ascii="Arial" w:hAnsi="Arial" w:cs="Arial"/>
          <w:noProof/>
          <w:color w:val="0000FF"/>
          <w:lang w:eastAsia="cs-CZ"/>
        </w:rPr>
      </w:pPr>
      <w:r w:rsidRPr="00E53679">
        <w:rPr>
          <w:rFonts w:ascii="Arial" w:hAnsi="Arial" w:cs="Arial"/>
          <w:noProof/>
          <w:lang w:eastAsia="cs-CZ"/>
        </w:rPr>
        <w:t xml:space="preserve">  </w:t>
      </w:r>
      <w:hyperlink r:id="rId52" w:history="1">
        <w:r w:rsidR="0092351C" w:rsidRPr="00E53679">
          <w:rPr>
            <w:rStyle w:val="Hypertextovodkaz"/>
            <w:rFonts w:ascii="Arial" w:hAnsi="Arial" w:cs="Arial"/>
            <w:noProof/>
            <w:u w:val="none"/>
            <w:lang w:eastAsia="cs-CZ"/>
          </w:rPr>
          <w:t>http://www.cez.cz/edee/content/microsites/elektrina/obr/1-1.gif</w:t>
        </w:r>
      </w:hyperlink>
      <w:r w:rsidR="0047565F" w:rsidRPr="00E53679">
        <w:rPr>
          <w:rFonts w:ascii="Arial" w:hAnsi="Arial" w:cs="Arial"/>
        </w:rPr>
        <w:t xml:space="preserve"> </w:t>
      </w:r>
    </w:p>
    <w:p w:rsidR="00BE5A44" w:rsidRPr="00E53679" w:rsidRDefault="006E24A1" w:rsidP="00E53679">
      <w:pPr>
        <w:ind w:left="0"/>
        <w:rPr>
          <w:rFonts w:ascii="Arial" w:hAnsi="Arial" w:cs="Arial"/>
        </w:rPr>
      </w:pPr>
      <w:r w:rsidRPr="00E53679">
        <w:rPr>
          <w:rFonts w:ascii="Arial" w:hAnsi="Arial" w:cs="Arial"/>
        </w:rPr>
        <w:t>Paralelní spojení se používá pro získání většího proudu, ale napětí zůstává stejné.</w:t>
      </w:r>
      <w:r w:rsidR="00416138" w:rsidRPr="00E53679">
        <w:rPr>
          <w:rFonts w:ascii="Arial" w:hAnsi="Arial" w:cs="Arial"/>
        </w:rPr>
        <w:t xml:space="preserve"> </w:t>
      </w:r>
      <w:r w:rsidRPr="00E53679">
        <w:rPr>
          <w:rFonts w:ascii="Arial" w:hAnsi="Arial" w:cs="Arial"/>
        </w:rPr>
        <w:t>Při paralelním spojování (viz. obrázek) spojujeme vždy všechny kladné svorky k sobě a</w:t>
      </w:r>
      <w:r w:rsidR="00BE5A44" w:rsidRPr="00E53679">
        <w:rPr>
          <w:rFonts w:ascii="Arial" w:hAnsi="Arial" w:cs="Arial"/>
        </w:rPr>
        <w:t xml:space="preserve"> všechny </w:t>
      </w:r>
      <w:r w:rsidRPr="00E53679">
        <w:rPr>
          <w:rFonts w:ascii="Arial" w:hAnsi="Arial" w:cs="Arial"/>
        </w:rPr>
        <w:t>záporné svorky k sobě.</w:t>
      </w:r>
    </w:p>
    <w:p w:rsidR="00BE5A44" w:rsidRPr="00E53679" w:rsidRDefault="00BE5A44" w:rsidP="00E71D93">
      <w:pPr>
        <w:pStyle w:val="Nadpis4"/>
        <w:ind w:hanging="284"/>
        <w:rPr>
          <w:rFonts w:cs="Arial"/>
        </w:rPr>
      </w:pPr>
      <w:bookmarkStart w:id="60" w:name="_Toc363556476"/>
      <w:r w:rsidRPr="00E53679">
        <w:rPr>
          <w:rFonts w:cs="Arial"/>
        </w:rPr>
        <w:lastRenderedPageBreak/>
        <w:t xml:space="preserve">Obrázek 17. </w:t>
      </w:r>
      <w:r w:rsidR="00EE0341">
        <w:rPr>
          <w:rFonts w:cs="Arial"/>
        </w:rPr>
        <w:t>p</w:t>
      </w:r>
      <w:r w:rsidRPr="00E53679">
        <w:rPr>
          <w:rFonts w:cs="Arial"/>
        </w:rPr>
        <w:t>aralelní zapojení</w:t>
      </w:r>
      <w:bookmarkEnd w:id="60"/>
    </w:p>
    <w:p w:rsidR="006E24A1" w:rsidRPr="00E53679" w:rsidRDefault="0092351C" w:rsidP="00E53679">
      <w:pPr>
        <w:ind w:left="0"/>
        <w:rPr>
          <w:rFonts w:ascii="Arial" w:hAnsi="Arial" w:cs="Arial"/>
          <w:noProof/>
          <w:color w:val="0000FF"/>
          <w:lang w:eastAsia="cs-CZ"/>
        </w:rPr>
      </w:pPr>
      <w:r w:rsidRPr="00E53679">
        <w:rPr>
          <w:rFonts w:ascii="Arial" w:hAnsi="Arial" w:cs="Arial"/>
          <w:noProof/>
          <w:color w:val="0000FF"/>
          <w:lang w:eastAsia="cs-CZ"/>
        </w:rPr>
        <w:drawing>
          <wp:inline distT="0" distB="0" distL="0" distR="0" wp14:anchorId="56D6E543" wp14:editId="0D2621FF">
            <wp:extent cx="2923954" cy="2194548"/>
            <wp:effectExtent l="0" t="0" r="0" b="0"/>
            <wp:docPr id="5175" name="Obrázek 5175" descr="http://www.fronius.com/internet/img_cz/BLS/Batterie_Paralellschaltung_rdax_10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onius.com/internet/img_cz/BLS/Batterie_Paralellschaltung_rdax_100.jpg">
                      <a:hlinkClick r:id="rId53"/>
                    </pic:cNvPr>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923977" cy="2194566"/>
                    </a:xfrm>
                    <a:prstGeom prst="rect">
                      <a:avLst/>
                    </a:prstGeom>
                    <a:noFill/>
                    <a:ln>
                      <a:noFill/>
                    </a:ln>
                  </pic:spPr>
                </pic:pic>
              </a:graphicData>
            </a:graphic>
          </wp:inline>
        </w:drawing>
      </w:r>
      <w:r w:rsidR="006E24A1" w:rsidRPr="00E53679">
        <w:rPr>
          <w:rFonts w:ascii="Arial" w:hAnsi="Arial" w:cs="Arial"/>
        </w:rPr>
        <w:br/>
      </w:r>
      <w:hyperlink r:id="rId55" w:history="1">
        <w:r w:rsidRPr="00E53679">
          <w:rPr>
            <w:rStyle w:val="Hypertextovodkaz"/>
            <w:rFonts w:ascii="Arial" w:hAnsi="Arial" w:cs="Arial"/>
            <w:noProof/>
            <w:u w:val="none"/>
            <w:lang w:eastAsia="cs-CZ"/>
          </w:rPr>
          <w:t>http://www.fronius.com/internet/img_cz/BLS/Batterie_Paralellschaltung_rdax_100.jpg</w:t>
        </w:r>
      </w:hyperlink>
      <w:r w:rsidR="006E24A1" w:rsidRPr="00E53679">
        <w:rPr>
          <w:rFonts w:ascii="Arial" w:hAnsi="Arial" w:cs="Arial"/>
        </w:rPr>
        <w:t xml:space="preserve"> </w:t>
      </w:r>
    </w:p>
    <w:p w:rsidR="006E24A1" w:rsidRPr="00E53679" w:rsidRDefault="0092351C" w:rsidP="00E53679">
      <w:pPr>
        <w:ind w:left="0"/>
        <w:rPr>
          <w:rFonts w:ascii="Arial" w:hAnsi="Arial" w:cs="Arial"/>
        </w:rPr>
      </w:pPr>
      <w:r w:rsidRPr="00E53679">
        <w:rPr>
          <w:rFonts w:ascii="Arial" w:hAnsi="Arial" w:cs="Arial"/>
        </w:rPr>
        <w:t>Pro správný</w:t>
      </w:r>
      <w:r w:rsidR="006E24A1" w:rsidRPr="00E53679">
        <w:rPr>
          <w:rFonts w:ascii="Arial" w:hAnsi="Arial" w:cs="Arial"/>
        </w:rPr>
        <w:t xml:space="preserve"> chod všech zdrojů je nutné, aby měly:</w:t>
      </w:r>
    </w:p>
    <w:p w:rsidR="006E24A1" w:rsidRPr="00E53679" w:rsidRDefault="006E24A1" w:rsidP="00E53679">
      <w:pPr>
        <w:numPr>
          <w:ilvl w:val="0"/>
          <w:numId w:val="9"/>
        </w:numPr>
        <w:spacing w:before="0" w:after="0"/>
        <w:jc w:val="left"/>
        <w:rPr>
          <w:rFonts w:ascii="Arial" w:hAnsi="Arial" w:cs="Arial"/>
        </w:rPr>
      </w:pPr>
      <w:r w:rsidRPr="00E53679">
        <w:rPr>
          <w:rFonts w:ascii="Arial" w:hAnsi="Arial" w:cs="Arial"/>
        </w:rPr>
        <w:t>stejné elektromotorické napětí (napětí naprázdno)</w:t>
      </w:r>
    </w:p>
    <w:p w:rsidR="006E24A1" w:rsidRPr="00E53679" w:rsidRDefault="006E24A1" w:rsidP="00E53679">
      <w:pPr>
        <w:numPr>
          <w:ilvl w:val="0"/>
          <w:numId w:val="9"/>
        </w:numPr>
        <w:spacing w:before="0" w:after="0"/>
        <w:jc w:val="left"/>
        <w:rPr>
          <w:rFonts w:ascii="Arial" w:hAnsi="Arial" w:cs="Arial"/>
        </w:rPr>
      </w:pPr>
      <w:r w:rsidRPr="00E53679">
        <w:rPr>
          <w:rFonts w:ascii="Arial" w:hAnsi="Arial" w:cs="Arial"/>
        </w:rPr>
        <w:t>stejný vnitřní odpor (u rozdílných vnitřních odporů by vznikaly vyrovnávací proudy)</w:t>
      </w:r>
    </w:p>
    <w:p w:rsidR="006E24A1" w:rsidRPr="00E53679" w:rsidRDefault="006E24A1" w:rsidP="00E53679">
      <w:pPr>
        <w:spacing w:after="0"/>
        <w:ind w:left="720"/>
        <w:rPr>
          <w:rFonts w:ascii="Arial" w:hAnsi="Arial" w:cs="Arial"/>
        </w:rPr>
      </w:pPr>
    </w:p>
    <w:p w:rsidR="0092351C" w:rsidRPr="00E53679" w:rsidRDefault="007D5C69" w:rsidP="00E53679">
      <w:pPr>
        <w:pStyle w:val="Nadpis2"/>
        <w:rPr>
          <w:sz w:val="22"/>
          <w:szCs w:val="22"/>
        </w:rPr>
      </w:pPr>
      <w:bookmarkStart w:id="61" w:name="_Toc363556477"/>
      <w:r w:rsidRPr="00E53679">
        <w:rPr>
          <w:sz w:val="22"/>
          <w:szCs w:val="22"/>
        </w:rPr>
        <w:t xml:space="preserve">3.5 </w:t>
      </w:r>
      <w:r w:rsidR="006E24A1" w:rsidRPr="00E53679">
        <w:rPr>
          <w:sz w:val="22"/>
          <w:szCs w:val="22"/>
        </w:rPr>
        <w:t>Elektrický proud v</w:t>
      </w:r>
      <w:r w:rsidR="0092351C" w:rsidRPr="00E53679">
        <w:rPr>
          <w:sz w:val="22"/>
          <w:szCs w:val="22"/>
        </w:rPr>
        <w:t> </w:t>
      </w:r>
      <w:r w:rsidR="006E24A1" w:rsidRPr="00E53679">
        <w:rPr>
          <w:sz w:val="22"/>
          <w:szCs w:val="22"/>
        </w:rPr>
        <w:t>kovech</w:t>
      </w:r>
      <w:bookmarkEnd w:id="61"/>
    </w:p>
    <w:p w:rsidR="006E24A1" w:rsidRPr="00E53679" w:rsidRDefault="006E24A1" w:rsidP="00E53679">
      <w:pPr>
        <w:ind w:left="0"/>
        <w:rPr>
          <w:rFonts w:ascii="Arial" w:hAnsi="Arial" w:cs="Arial"/>
          <w:noProof/>
          <w:lang w:eastAsia="cs-CZ"/>
        </w:rPr>
      </w:pPr>
      <w:r w:rsidRPr="00E53679">
        <w:rPr>
          <w:rFonts w:ascii="Arial" w:hAnsi="Arial" w:cs="Arial"/>
          <w:noProof/>
          <w:lang w:eastAsia="cs-CZ"/>
        </w:rPr>
        <w:t>V kovech jsou atomy na sebe hustě natlačeny.Elektrony vnější vrstvy jednoho atomu mohou být zároveň tak blízko sousedního atomu,že jsou od jeho jádra vzdáleny stejně jako od vlastního.Přitažlivé síly jader na tento elektron se v tomto případě vyruší.Elektron se pak může od obou jader vzdálit a volně se pohybovat v kovu.</w:t>
      </w:r>
    </w:p>
    <w:p w:rsidR="00DF3843" w:rsidRPr="00E53679" w:rsidRDefault="00DF3843" w:rsidP="00E71D93">
      <w:pPr>
        <w:pStyle w:val="Nadpis4"/>
        <w:ind w:hanging="284"/>
        <w:rPr>
          <w:rFonts w:cs="Arial"/>
          <w:noProof/>
          <w:lang w:eastAsia="cs-CZ"/>
        </w:rPr>
      </w:pPr>
      <w:bookmarkStart w:id="62" w:name="_Toc363556478"/>
      <w:r w:rsidRPr="00E53679">
        <w:rPr>
          <w:rFonts w:cs="Arial"/>
          <w:noProof/>
          <w:lang w:eastAsia="cs-CZ"/>
        </w:rPr>
        <w:t>O</w:t>
      </w:r>
      <w:r w:rsidR="00EE0341">
        <w:rPr>
          <w:rFonts w:cs="Arial"/>
          <w:noProof/>
          <w:lang w:eastAsia="cs-CZ"/>
        </w:rPr>
        <w:t>brázek 18. e</w:t>
      </w:r>
      <w:r w:rsidRPr="00E53679">
        <w:rPr>
          <w:rFonts w:cs="Arial"/>
          <w:noProof/>
          <w:lang w:eastAsia="cs-CZ"/>
        </w:rPr>
        <w:t>lektrický prou</w:t>
      </w:r>
      <w:r w:rsidR="00FB44D1" w:rsidRPr="00E53679">
        <w:rPr>
          <w:rFonts w:cs="Arial"/>
          <w:noProof/>
          <w:lang w:eastAsia="cs-CZ"/>
        </w:rPr>
        <w:t>d</w:t>
      </w:r>
      <w:r w:rsidRPr="00E53679">
        <w:rPr>
          <w:rFonts w:cs="Arial"/>
          <w:noProof/>
          <w:lang w:eastAsia="cs-CZ"/>
        </w:rPr>
        <w:t xml:space="preserve"> v kovech</w:t>
      </w:r>
      <w:bookmarkEnd w:id="62"/>
    </w:p>
    <w:p w:rsidR="00EE7F62" w:rsidRPr="00E53679" w:rsidRDefault="00EE7F62" w:rsidP="00E53679">
      <w:pPr>
        <w:rPr>
          <w:rFonts w:ascii="Arial" w:hAnsi="Arial" w:cs="Arial"/>
          <w:noProof/>
          <w:color w:val="0000FF"/>
          <w:lang w:eastAsia="cs-CZ"/>
        </w:rPr>
      </w:pPr>
      <w:r w:rsidRPr="00E53679">
        <w:rPr>
          <w:rFonts w:ascii="Arial" w:hAnsi="Arial" w:cs="Arial"/>
          <w:noProof/>
          <w:color w:val="0000FF"/>
          <w:lang w:eastAsia="cs-CZ"/>
        </w:rPr>
        <w:drawing>
          <wp:inline distT="0" distB="0" distL="0" distR="0" wp14:anchorId="0AF2E146" wp14:editId="22B8DF4C">
            <wp:extent cx="2094865" cy="808355"/>
            <wp:effectExtent l="0" t="0" r="635" b="0"/>
            <wp:docPr id="5176" name="Obrázek 5176" descr="http://www.cez.cz/edee/content/microsites/elektrina/anim/vodic0.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z.cz/edee/content/microsites/elektrina/anim/vodic0.gif">
                      <a:hlinkClick r:id="rId56"/>
                    </pic:cNvPr>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094865" cy="808355"/>
                    </a:xfrm>
                    <a:prstGeom prst="rect">
                      <a:avLst/>
                    </a:prstGeom>
                    <a:noFill/>
                    <a:ln>
                      <a:noFill/>
                    </a:ln>
                  </pic:spPr>
                </pic:pic>
              </a:graphicData>
            </a:graphic>
          </wp:inline>
        </w:drawing>
      </w:r>
    </w:p>
    <w:p w:rsidR="006E24A1" w:rsidRPr="00E53679" w:rsidRDefault="00EE7F62" w:rsidP="00E53679">
      <w:pPr>
        <w:ind w:left="0"/>
        <w:rPr>
          <w:rFonts w:ascii="Arial" w:hAnsi="Arial" w:cs="Arial"/>
          <w:noProof/>
          <w:lang w:eastAsia="cs-CZ"/>
        </w:rPr>
      </w:pPr>
      <w:r w:rsidRPr="00E53679">
        <w:rPr>
          <w:rFonts w:ascii="Arial" w:hAnsi="Arial" w:cs="Arial"/>
          <w:noProof/>
          <w:color w:val="0000FF"/>
          <w:lang w:eastAsia="cs-CZ"/>
        </w:rPr>
        <w:t>http://www.cez.cz/edee/content/microsites/elektrina/anim/vodic0.gif</w:t>
      </w:r>
    </w:p>
    <w:p w:rsidR="006E24A1"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 xml:space="preserve">Důvod velké vodivosti el. proudu kovy popisuje </w:t>
      </w:r>
      <w:r w:rsidRPr="00E53679">
        <w:rPr>
          <w:rFonts w:ascii="Arial" w:eastAsia="Times New Roman" w:hAnsi="Arial" w:cs="Arial"/>
          <w:b/>
          <w:lang w:eastAsia="cs-CZ"/>
        </w:rPr>
        <w:t>elektronová teorie</w:t>
      </w:r>
      <w:r w:rsidRPr="00E53679">
        <w:rPr>
          <w:rFonts w:ascii="Arial" w:eastAsia="Times New Roman" w:hAnsi="Arial" w:cs="Arial"/>
          <w:lang w:eastAsia="cs-CZ"/>
        </w:rPr>
        <w:t xml:space="preserve"> (</w:t>
      </w:r>
      <w:proofErr w:type="spellStart"/>
      <w:r w:rsidRPr="00E53679">
        <w:rPr>
          <w:rFonts w:ascii="Arial" w:eastAsia="Times New Roman" w:hAnsi="Arial" w:cs="Arial"/>
          <w:lang w:eastAsia="cs-CZ"/>
        </w:rPr>
        <w:t>Drude</w:t>
      </w:r>
      <w:proofErr w:type="spellEnd"/>
      <w:r w:rsidRPr="00E53679">
        <w:rPr>
          <w:rFonts w:ascii="Arial" w:eastAsia="Times New Roman" w:hAnsi="Arial" w:cs="Arial"/>
          <w:lang w:eastAsia="cs-CZ"/>
        </w:rPr>
        <w:t xml:space="preserve">, </w:t>
      </w:r>
      <w:proofErr w:type="spellStart"/>
      <w:r w:rsidRPr="00E53679">
        <w:rPr>
          <w:rFonts w:ascii="Arial" w:eastAsia="Times New Roman" w:hAnsi="Arial" w:cs="Arial"/>
          <w:lang w:eastAsia="cs-CZ"/>
        </w:rPr>
        <w:t>Lorentz</w:t>
      </w:r>
      <w:proofErr w:type="spellEnd"/>
      <w:r w:rsidRPr="00E53679">
        <w:rPr>
          <w:rFonts w:ascii="Arial" w:eastAsia="Times New Roman" w:hAnsi="Arial" w:cs="Arial"/>
          <w:lang w:eastAsia="cs-CZ"/>
        </w:rPr>
        <w:t>). Elektrony vnější slupky elektronového obalu –</w:t>
      </w:r>
      <w:r w:rsidRPr="00E53679">
        <w:rPr>
          <w:rFonts w:ascii="Arial" w:eastAsia="Times New Roman" w:hAnsi="Arial" w:cs="Arial"/>
          <w:i/>
          <w:lang w:eastAsia="cs-CZ"/>
        </w:rPr>
        <w:t xml:space="preserve"> valenční elektrony</w:t>
      </w:r>
      <w:r w:rsidRPr="00E53679">
        <w:rPr>
          <w:rFonts w:ascii="Arial" w:eastAsia="Times New Roman" w:hAnsi="Arial" w:cs="Arial"/>
          <w:lang w:eastAsia="cs-CZ"/>
        </w:rPr>
        <w:t xml:space="preserve">, lze velmi snadno </w:t>
      </w:r>
      <w:r w:rsidRPr="00E53679">
        <w:rPr>
          <w:rFonts w:ascii="Arial" w:eastAsia="Times New Roman" w:hAnsi="Arial" w:cs="Arial"/>
          <w:lang w:eastAsia="cs-CZ"/>
        </w:rPr>
        <w:lastRenderedPageBreak/>
        <w:t>odtrhnout. Vznikne volný elektron a kladný iont. Krystalová mřížka vodiče (kovu) je tedy tvořena kladnými ionty a mezi nimi se volně pohybují odtržené valenční elektrony – elektronový plyn. Připojením vodiče ke zdroji napětí se pohyb elektronů usměrní a budou se pohybovat od záporného ke kladnému pólu zdroje.</w:t>
      </w:r>
    </w:p>
    <w:p w:rsidR="00867697" w:rsidRPr="00E53679" w:rsidRDefault="00867697" w:rsidP="00E53679">
      <w:pPr>
        <w:spacing w:after="0"/>
        <w:ind w:left="0"/>
        <w:rPr>
          <w:rFonts w:ascii="Arial" w:eastAsia="Times New Roman" w:hAnsi="Arial" w:cs="Arial"/>
          <w:lang w:eastAsia="cs-CZ"/>
        </w:rPr>
      </w:pPr>
    </w:p>
    <w:p w:rsidR="00867697" w:rsidRDefault="00867697">
      <w:r>
        <w:br w:type="page"/>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6E24A1" w:rsidRPr="00E53679" w:rsidTr="006E24A1">
        <w:trPr>
          <w:trHeight w:val="1478"/>
        </w:trPr>
        <w:tc>
          <w:tcPr>
            <w:tcW w:w="9212" w:type="dxa"/>
          </w:tcPr>
          <w:p w:rsidR="006E24A1" w:rsidRPr="00E53679" w:rsidRDefault="006E24A1" w:rsidP="00E53679">
            <w:pPr>
              <w:spacing w:line="360" w:lineRule="auto"/>
              <w:ind w:left="0"/>
              <w:rPr>
                <w:rFonts w:ascii="Arial" w:eastAsia="Times New Roman" w:hAnsi="Arial" w:cs="Arial"/>
                <w:lang w:eastAsia="cs-CZ"/>
              </w:rPr>
            </w:pPr>
            <w:r w:rsidRPr="00E53679">
              <w:rPr>
                <w:rFonts w:ascii="Arial" w:eastAsia="Times New Roman" w:hAnsi="Arial" w:cs="Arial"/>
                <w:b/>
                <w:lang w:eastAsia="cs-CZ"/>
              </w:rPr>
              <w:lastRenderedPageBreak/>
              <w:t>Technický směr proudu:</w:t>
            </w:r>
            <w:r w:rsidRPr="00E53679">
              <w:rPr>
                <w:rFonts w:ascii="Arial" w:eastAsia="Times New Roman" w:hAnsi="Arial" w:cs="Arial"/>
                <w:lang w:eastAsia="cs-CZ"/>
              </w:rPr>
              <w:t xml:space="preserve"> spotřebičem protéká proud od</w:t>
            </w:r>
            <w:r w:rsidR="00416138" w:rsidRPr="00E53679">
              <w:rPr>
                <w:rFonts w:ascii="Arial" w:eastAsia="Times New Roman" w:hAnsi="Arial" w:cs="Arial"/>
                <w:lang w:eastAsia="cs-CZ"/>
              </w:rPr>
              <w:t xml:space="preserve"> </w:t>
            </w:r>
            <w:r w:rsidRPr="00E53679">
              <w:rPr>
                <w:rFonts w:ascii="Arial" w:eastAsia="Times New Roman" w:hAnsi="Arial" w:cs="Arial"/>
                <w:lang w:eastAsia="cs-CZ"/>
              </w:rPr>
              <w:t>(+) pólu zdroje k</w:t>
            </w:r>
            <w:r w:rsidR="00416138" w:rsidRPr="00E53679">
              <w:rPr>
                <w:rFonts w:ascii="Arial" w:eastAsia="Times New Roman" w:hAnsi="Arial" w:cs="Arial"/>
                <w:lang w:eastAsia="cs-CZ"/>
              </w:rPr>
              <w:t xml:space="preserve"> </w:t>
            </w:r>
            <w:r w:rsidRPr="00E53679">
              <w:rPr>
                <w:rFonts w:ascii="Arial" w:eastAsia="Times New Roman" w:hAnsi="Arial" w:cs="Arial"/>
                <w:lang w:eastAsia="cs-CZ"/>
              </w:rPr>
              <w:t>(–)pólu zdroje. Směr pohybu elektronů: spotřebičem protékají elektrony od (–) pólu zdroje k (+) pólu zdroje.</w:t>
            </w:r>
          </w:p>
          <w:p w:rsidR="00DF3843" w:rsidRPr="00E53679" w:rsidRDefault="00DF3843" w:rsidP="00E71D93">
            <w:pPr>
              <w:pStyle w:val="Nadpis4"/>
              <w:spacing w:line="360" w:lineRule="auto"/>
              <w:ind w:hanging="284"/>
              <w:outlineLvl w:val="3"/>
              <w:rPr>
                <w:rFonts w:eastAsia="Times New Roman" w:cs="Arial"/>
                <w:lang w:eastAsia="cs-CZ"/>
              </w:rPr>
            </w:pPr>
            <w:bookmarkStart w:id="63" w:name="_Toc363556479"/>
            <w:r w:rsidRPr="00E53679">
              <w:rPr>
                <w:rFonts w:eastAsia="Times New Roman" w:cs="Arial"/>
                <w:lang w:eastAsia="cs-CZ"/>
              </w:rPr>
              <w:t>Obr</w:t>
            </w:r>
            <w:r w:rsidR="00EE0341">
              <w:rPr>
                <w:rFonts w:eastAsia="Times New Roman" w:cs="Arial"/>
                <w:lang w:eastAsia="cs-CZ"/>
              </w:rPr>
              <w:t>ázek 19. s</w:t>
            </w:r>
            <w:r w:rsidRPr="00E53679">
              <w:rPr>
                <w:rFonts w:eastAsia="Times New Roman" w:cs="Arial"/>
                <w:lang w:eastAsia="cs-CZ"/>
              </w:rPr>
              <w:t>měr proudu</w:t>
            </w:r>
            <w:bookmarkEnd w:id="63"/>
          </w:p>
        </w:tc>
      </w:tr>
    </w:tbl>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noProof/>
          <w:lang w:eastAsia="cs-CZ"/>
        </w:rPr>
        <w:drawing>
          <wp:inline distT="0" distB="0" distL="0" distR="0" wp14:anchorId="295B282C" wp14:editId="2920F75A">
            <wp:extent cx="3952875" cy="2895600"/>
            <wp:effectExtent l="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952875" cy="2895600"/>
                    </a:xfrm>
                    <a:prstGeom prst="rect">
                      <a:avLst/>
                    </a:prstGeom>
                    <a:noFill/>
                    <a:ln>
                      <a:noFill/>
                    </a:ln>
                  </pic:spPr>
                </pic:pic>
              </a:graphicData>
            </a:graphic>
          </wp:inline>
        </w:drawing>
      </w:r>
    </w:p>
    <w:p w:rsidR="00083E49" w:rsidRPr="00E53679" w:rsidRDefault="00083E49"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6E24A1" w:rsidRPr="00E53679" w:rsidRDefault="006E24A1" w:rsidP="00E53679">
      <w:pPr>
        <w:spacing w:before="100" w:beforeAutospacing="1" w:after="100" w:afterAutospacing="1"/>
        <w:ind w:left="0"/>
        <w:rPr>
          <w:rFonts w:ascii="Arial" w:eastAsia="Times New Roman" w:hAnsi="Arial" w:cs="Arial"/>
          <w:lang w:eastAsia="cs-CZ"/>
        </w:rPr>
      </w:pPr>
      <w:r w:rsidRPr="00E53679">
        <w:rPr>
          <w:rFonts w:ascii="Arial" w:eastAsia="Times New Roman" w:hAnsi="Arial" w:cs="Arial"/>
          <w:lang w:eastAsia="cs-CZ"/>
        </w:rPr>
        <w:t xml:space="preserve">Ve schématech elektrických obvodů se stejnosměrný proud označuje </w:t>
      </w:r>
      <w:r w:rsidRPr="00E53679">
        <w:rPr>
          <w:rFonts w:ascii="Arial" w:eastAsia="Times New Roman" w:hAnsi="Arial" w:cs="Arial"/>
          <w:b/>
          <w:bCs/>
          <w:lang w:eastAsia="cs-CZ"/>
        </w:rPr>
        <w:t>=</w:t>
      </w:r>
      <w:r w:rsidRPr="00E53679">
        <w:rPr>
          <w:rFonts w:ascii="Arial" w:eastAsia="Times New Roman" w:hAnsi="Arial" w:cs="Arial"/>
          <w:lang w:eastAsia="cs-CZ"/>
        </w:rPr>
        <w:t xml:space="preserve">, případně </w:t>
      </w:r>
      <w:r w:rsidRPr="00E53679">
        <w:rPr>
          <w:rFonts w:ascii="Arial" w:eastAsia="Times New Roman" w:hAnsi="Arial" w:cs="Arial"/>
          <w:b/>
          <w:bCs/>
          <w:lang w:eastAsia="cs-CZ"/>
        </w:rPr>
        <w:t>−</w:t>
      </w:r>
      <w:r w:rsidRPr="00E53679">
        <w:rPr>
          <w:rFonts w:ascii="Arial" w:eastAsia="Times New Roman" w:hAnsi="Arial" w:cs="Arial"/>
          <w:lang w:eastAsia="cs-CZ"/>
        </w:rPr>
        <w:t xml:space="preserve">. Anglická zkratka stejnosměrného proudu je </w:t>
      </w:r>
      <w:r w:rsidRPr="00E53679">
        <w:rPr>
          <w:rFonts w:ascii="Arial" w:eastAsia="Times New Roman" w:hAnsi="Arial" w:cs="Arial"/>
          <w:b/>
          <w:bCs/>
          <w:lang w:eastAsia="cs-CZ"/>
        </w:rPr>
        <w:t>DC</w:t>
      </w:r>
      <w:r w:rsidRPr="00E53679">
        <w:rPr>
          <w:rFonts w:ascii="Arial" w:eastAsia="Times New Roman" w:hAnsi="Arial" w:cs="Arial"/>
          <w:lang w:eastAsia="cs-CZ"/>
        </w:rPr>
        <w:t xml:space="preserve"> (direct </w:t>
      </w:r>
      <w:proofErr w:type="spellStart"/>
      <w:r w:rsidRPr="00E53679">
        <w:rPr>
          <w:rFonts w:ascii="Arial" w:eastAsia="Times New Roman" w:hAnsi="Arial" w:cs="Arial"/>
          <w:lang w:eastAsia="cs-CZ"/>
        </w:rPr>
        <w:t>current</w:t>
      </w:r>
      <w:proofErr w:type="spellEnd"/>
      <w:r w:rsidRPr="00E53679">
        <w:rPr>
          <w:rFonts w:ascii="Arial" w:eastAsia="Times New Roman" w:hAnsi="Arial" w:cs="Arial"/>
          <w:lang w:eastAsia="cs-CZ"/>
        </w:rPr>
        <w:t>).</w:t>
      </w:r>
    </w:p>
    <w:p w:rsidR="00DF3843" w:rsidRPr="00E53679" w:rsidRDefault="00EE0341" w:rsidP="00E71D93">
      <w:pPr>
        <w:pStyle w:val="Nadpis4"/>
        <w:ind w:hanging="284"/>
        <w:rPr>
          <w:rFonts w:eastAsia="Times New Roman" w:cs="Arial"/>
          <w:lang w:eastAsia="cs-CZ"/>
        </w:rPr>
      </w:pPr>
      <w:bookmarkStart w:id="64" w:name="_Toc363556480"/>
      <w:r>
        <w:rPr>
          <w:rFonts w:eastAsia="Times New Roman" w:cs="Arial"/>
          <w:lang w:eastAsia="cs-CZ"/>
        </w:rPr>
        <w:t>Obrázek 20. o</w:t>
      </w:r>
      <w:r w:rsidR="00DF3843" w:rsidRPr="00E53679">
        <w:rPr>
          <w:rFonts w:eastAsia="Times New Roman" w:cs="Arial"/>
          <w:lang w:eastAsia="cs-CZ"/>
        </w:rPr>
        <w:t>značení stejnosměrného proudu</w:t>
      </w:r>
      <w:bookmarkEnd w:id="64"/>
    </w:p>
    <w:p w:rsidR="006E24A1" w:rsidRPr="00E53679" w:rsidRDefault="006E24A1" w:rsidP="00E53679">
      <w:pPr>
        <w:spacing w:after="0"/>
        <w:rPr>
          <w:rFonts w:ascii="Arial" w:eastAsia="Times New Roman" w:hAnsi="Arial" w:cs="Arial"/>
          <w:lang w:eastAsia="cs-CZ"/>
        </w:rPr>
      </w:pPr>
      <w:r w:rsidRPr="00E53679">
        <w:rPr>
          <w:rFonts w:ascii="Arial" w:eastAsia="Times New Roman" w:hAnsi="Arial" w:cs="Arial"/>
          <w:noProof/>
          <w:lang w:eastAsia="cs-CZ"/>
        </w:rPr>
        <w:drawing>
          <wp:inline distT="0" distB="0" distL="0" distR="0" wp14:anchorId="70BE0997" wp14:editId="4582D426">
            <wp:extent cx="3609975" cy="1895475"/>
            <wp:effectExtent l="0" t="0" r="9525"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609975" cy="1895475"/>
                    </a:xfrm>
                    <a:prstGeom prst="rect">
                      <a:avLst/>
                    </a:prstGeom>
                    <a:noFill/>
                    <a:ln>
                      <a:noFill/>
                    </a:ln>
                  </pic:spPr>
                </pic:pic>
              </a:graphicData>
            </a:graphic>
          </wp:inline>
        </w:drawing>
      </w:r>
    </w:p>
    <w:p w:rsidR="006E24A1" w:rsidRPr="00E53679" w:rsidRDefault="00083E49" w:rsidP="00E53679">
      <w:pPr>
        <w:rPr>
          <w:rFonts w:ascii="Arial" w:hAnsi="Arial" w:cs="Arial"/>
          <w:noProof/>
          <w:color w:val="0070C0"/>
          <w:lang w:eastAsia="cs-CZ"/>
        </w:rPr>
      </w:pPr>
      <w:r w:rsidRPr="00E53679">
        <w:rPr>
          <w:rFonts w:ascii="Arial" w:hAnsi="Arial" w:cs="Arial"/>
          <w:noProof/>
          <w:color w:val="0070C0"/>
          <w:lang w:eastAsia="cs-CZ"/>
        </w:rPr>
        <w:lastRenderedPageBreak/>
        <w:t>Z německého originálu Fachkunde-Elektrotechnik(23.vyd. z r. 2001) přeložil RNDr. Jiří Handlíř, CSc.  ISBN 80-86706-00-1</w:t>
      </w:r>
    </w:p>
    <w:p w:rsidR="006E24A1" w:rsidRPr="00E53679" w:rsidRDefault="007D5C69" w:rsidP="00E53679">
      <w:pPr>
        <w:pStyle w:val="Nadpis2"/>
        <w:rPr>
          <w:sz w:val="22"/>
          <w:szCs w:val="22"/>
        </w:rPr>
      </w:pPr>
      <w:bookmarkStart w:id="65" w:name="_Toc337027754"/>
      <w:bookmarkStart w:id="66" w:name="_Toc363556481"/>
      <w:r w:rsidRPr="00E53679">
        <w:rPr>
          <w:sz w:val="22"/>
          <w:szCs w:val="22"/>
        </w:rPr>
        <w:t xml:space="preserve">3.6 </w:t>
      </w:r>
      <w:r w:rsidR="006E24A1" w:rsidRPr="00E53679">
        <w:rPr>
          <w:sz w:val="22"/>
          <w:szCs w:val="22"/>
        </w:rPr>
        <w:t>Měření elektrického proudu</w:t>
      </w:r>
      <w:bookmarkEnd w:id="65"/>
      <w:bookmarkEnd w:id="66"/>
    </w:p>
    <w:p w:rsidR="006E24A1" w:rsidRPr="00E53679" w:rsidRDefault="006E24A1" w:rsidP="00E53679">
      <w:pPr>
        <w:ind w:left="0"/>
        <w:rPr>
          <w:rFonts w:ascii="Arial" w:hAnsi="Arial" w:cs="Arial"/>
        </w:rPr>
      </w:pPr>
      <w:r w:rsidRPr="00E53679">
        <w:rPr>
          <w:rFonts w:ascii="Arial" w:hAnsi="Arial" w:cs="Arial"/>
        </w:rPr>
        <w:t>Protéká-li elektrický proud elektrickým vodičem, je tím větší, čím více volných elektronů projde za sekundu průřezem vedení. Mluvíme o elektrickém proudu, intenzitě elektrického proudu nebo velikosti elektrického proudu. K měření elektrického proudu jsou nejvíce využívány jeho magnetické účinky. Jednotkou elektrického proudu je ampér</w:t>
      </w:r>
      <w:r w:rsidR="00835A1C" w:rsidRPr="00E53679">
        <w:rPr>
          <w:rFonts w:ascii="Arial" w:hAnsi="Arial" w:cs="Arial"/>
        </w:rPr>
        <w:t xml:space="preserve"> </w:t>
      </w:r>
      <w:r w:rsidRPr="00E53679">
        <w:rPr>
          <w:rFonts w:ascii="Arial" w:hAnsi="Arial" w:cs="Arial"/>
        </w:rPr>
        <w:t>(A).</w:t>
      </w:r>
    </w:p>
    <w:p w:rsidR="006E24A1" w:rsidRPr="00E53679" w:rsidRDefault="006E24A1" w:rsidP="00E53679">
      <w:pPr>
        <w:ind w:left="0"/>
        <w:rPr>
          <w:rFonts w:ascii="Arial" w:hAnsi="Arial" w:cs="Arial"/>
        </w:rPr>
      </w:pPr>
      <w:r w:rsidRPr="00E53679">
        <w:rPr>
          <w:rFonts w:ascii="Arial" w:hAnsi="Arial" w:cs="Arial"/>
        </w:rPr>
        <w:t>K měření elektrického proudu se používají přístroje nazývané ampérmetry.</w:t>
      </w:r>
    </w:p>
    <w:p w:rsidR="00DF3843" w:rsidRPr="00E53679" w:rsidRDefault="00EE0341" w:rsidP="00E71D93">
      <w:pPr>
        <w:pStyle w:val="Nadpis4"/>
        <w:ind w:hanging="284"/>
        <w:rPr>
          <w:rFonts w:cs="Arial"/>
        </w:rPr>
      </w:pPr>
      <w:bookmarkStart w:id="67" w:name="_Toc363556482"/>
      <w:r>
        <w:rPr>
          <w:rFonts w:cs="Arial"/>
        </w:rPr>
        <w:t>Obrázek 21. m</w:t>
      </w:r>
      <w:r w:rsidR="00DF3843" w:rsidRPr="00E53679">
        <w:rPr>
          <w:rFonts w:cs="Arial"/>
        </w:rPr>
        <w:t>ěření proudu</w:t>
      </w:r>
      <w:bookmarkEnd w:id="67"/>
    </w:p>
    <w:p w:rsidR="006E24A1" w:rsidRPr="00E53679" w:rsidRDefault="006E24A1" w:rsidP="00E53679">
      <w:pPr>
        <w:ind w:firstLine="708"/>
        <w:rPr>
          <w:rFonts w:ascii="Arial" w:hAnsi="Arial" w:cs="Arial"/>
        </w:rPr>
      </w:pPr>
      <w:r w:rsidRPr="00E53679">
        <w:rPr>
          <w:rFonts w:ascii="Arial" w:hAnsi="Arial" w:cs="Arial"/>
          <w:noProof/>
          <w:lang w:eastAsia="cs-CZ"/>
        </w:rPr>
        <w:drawing>
          <wp:inline distT="0" distB="0" distL="0" distR="0" wp14:anchorId="47119E08" wp14:editId="09E865C9">
            <wp:extent cx="2899642" cy="212407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99642" cy="2124075"/>
                    </a:xfrm>
                    <a:prstGeom prst="rect">
                      <a:avLst/>
                    </a:prstGeom>
                    <a:noFill/>
                    <a:ln>
                      <a:noFill/>
                    </a:ln>
                  </pic:spPr>
                </pic:pic>
              </a:graphicData>
            </a:graphic>
          </wp:inline>
        </w:drawing>
      </w:r>
    </w:p>
    <w:p w:rsidR="00083E49" w:rsidRPr="00E53679" w:rsidRDefault="00083E49" w:rsidP="00E53679">
      <w:pPr>
        <w:rPr>
          <w:rFonts w:ascii="Arial" w:hAnsi="Arial" w:cs="Arial"/>
          <w:noProof/>
          <w:color w:val="0070C0"/>
          <w:lang w:eastAsia="cs-CZ"/>
        </w:rPr>
      </w:pPr>
      <w:r w:rsidRPr="00E53679">
        <w:rPr>
          <w:rFonts w:ascii="Arial" w:hAnsi="Arial" w:cs="Arial"/>
          <w:noProof/>
          <w:color w:val="0070C0"/>
          <w:lang w:eastAsia="cs-CZ"/>
        </w:rPr>
        <w:t>Z německého originálu Fachkunde-Elektrotechnik(23.vyd. z r. 2001) přeložil RNDr. Jiří Handlíř, CSc.  ISBN 80-86706-00-1</w:t>
      </w:r>
    </w:p>
    <w:p w:rsidR="00083E49" w:rsidRPr="00E53679" w:rsidRDefault="005B413E" w:rsidP="00E53679">
      <w:pPr>
        <w:ind w:left="0"/>
        <w:rPr>
          <w:rFonts w:ascii="Arial" w:hAnsi="Arial" w:cs="Arial"/>
        </w:rPr>
      </w:pPr>
      <w:r w:rsidRPr="00E53679">
        <w:rPr>
          <w:rFonts w:ascii="Arial" w:hAnsi="Arial" w:cs="Arial"/>
        </w:rPr>
        <w:t>Ampérmetr musí být do obvodu zapojen sériově se spotřebičem.</w:t>
      </w:r>
    </w:p>
    <w:p w:rsidR="00C714F7" w:rsidRPr="00E53679" w:rsidRDefault="00C714F7" w:rsidP="00E53679">
      <w:pPr>
        <w:ind w:left="0"/>
        <w:rPr>
          <w:rFonts w:ascii="Arial" w:hAnsi="Arial" w:cs="Arial"/>
        </w:rPr>
      </w:pPr>
      <w:r w:rsidRPr="00E53679">
        <w:rPr>
          <w:rFonts w:ascii="Arial" w:hAnsi="Arial" w:cs="Arial"/>
          <w:noProof/>
          <w:lang w:eastAsia="cs-CZ"/>
        </w:rPr>
        <w:drawing>
          <wp:inline distT="0" distB="0" distL="0" distR="0" wp14:anchorId="3395916F" wp14:editId="0BF918C2">
            <wp:extent cx="457200" cy="451485"/>
            <wp:effectExtent l="0" t="0" r="0" b="5715"/>
            <wp:docPr id="34"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p w:rsidR="00F2233C" w:rsidRPr="00E53679" w:rsidRDefault="002D40DB" w:rsidP="00E53679">
      <w:pPr>
        <w:pStyle w:val="Nadpis4"/>
        <w:rPr>
          <w:rFonts w:cs="Arial"/>
        </w:rPr>
      </w:pPr>
      <w:bookmarkStart w:id="68" w:name="_Toc363556483"/>
      <w:r w:rsidRPr="00E53679">
        <w:rPr>
          <w:rFonts w:cs="Arial"/>
        </w:rPr>
        <w:t>Klíčová slova:</w:t>
      </w:r>
      <w:bookmarkEnd w:id="68"/>
      <w:r w:rsidRPr="00E53679">
        <w:rPr>
          <w:rFonts w:cs="Arial"/>
        </w:rPr>
        <w:t xml:space="preserve"> </w:t>
      </w:r>
    </w:p>
    <w:p w:rsidR="002D40DB" w:rsidRPr="00E53679" w:rsidRDefault="0063350D" w:rsidP="00E71D93">
      <w:pPr>
        <w:ind w:left="0"/>
        <w:rPr>
          <w:rFonts w:ascii="Arial" w:hAnsi="Arial" w:cs="Arial"/>
        </w:rPr>
      </w:pPr>
      <w:r w:rsidRPr="00E53679">
        <w:rPr>
          <w:rFonts w:ascii="Arial" w:hAnsi="Arial" w:cs="Arial"/>
        </w:rPr>
        <w:t>ampér, galvanický článek, elektromag</w:t>
      </w:r>
      <w:r w:rsidR="00416138" w:rsidRPr="00E53679">
        <w:rPr>
          <w:rFonts w:ascii="Arial" w:hAnsi="Arial" w:cs="Arial"/>
        </w:rPr>
        <w:t>netická indukce, sé</w:t>
      </w:r>
      <w:r w:rsidRPr="00E53679">
        <w:rPr>
          <w:rFonts w:ascii="Arial" w:hAnsi="Arial" w:cs="Arial"/>
        </w:rPr>
        <w:t xml:space="preserve">riové a paralelní zapojení, elektronová teorie, DC-direct </w:t>
      </w:r>
      <w:proofErr w:type="spellStart"/>
      <w:r w:rsidRPr="00E53679">
        <w:rPr>
          <w:rFonts w:ascii="Arial" w:hAnsi="Arial" w:cs="Arial"/>
        </w:rPr>
        <w:t>current</w:t>
      </w:r>
      <w:proofErr w:type="spellEnd"/>
      <w:r w:rsidRPr="00E53679">
        <w:rPr>
          <w:rFonts w:ascii="Arial" w:hAnsi="Arial" w:cs="Arial"/>
        </w:rPr>
        <w:t>.</w:t>
      </w:r>
    </w:p>
    <w:tbl>
      <w:tblPr>
        <w:tblStyle w:val="Mkatabulky"/>
        <w:tblW w:w="0" w:type="auto"/>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2"/>
      </w:tblGrid>
      <w:tr w:rsidR="006E24A1" w:rsidRPr="00E53679" w:rsidTr="005B413E">
        <w:trPr>
          <w:trHeight w:val="448"/>
        </w:trPr>
        <w:tc>
          <w:tcPr>
            <w:tcW w:w="7422" w:type="dxa"/>
          </w:tcPr>
          <w:p w:rsidR="006E24A1" w:rsidRPr="00E53679" w:rsidRDefault="006E24A1" w:rsidP="00E53679">
            <w:pPr>
              <w:spacing w:line="360" w:lineRule="auto"/>
              <w:ind w:left="0"/>
              <w:rPr>
                <w:rFonts w:ascii="Arial" w:hAnsi="Arial" w:cs="Arial"/>
              </w:rPr>
            </w:pPr>
          </w:p>
        </w:tc>
      </w:tr>
    </w:tbl>
    <w:p w:rsidR="007E16E1" w:rsidRPr="00E53679" w:rsidRDefault="007E16E1" w:rsidP="00E53679">
      <w:pPr>
        <w:pStyle w:val="Nadpis1"/>
        <w:rPr>
          <w:rFonts w:cs="Arial"/>
          <w:sz w:val="22"/>
          <w:szCs w:val="22"/>
        </w:rPr>
      </w:pPr>
      <w:bookmarkStart w:id="69" w:name="Ohm"/>
      <w:bookmarkStart w:id="70" w:name="zavislot"/>
      <w:bookmarkStart w:id="71" w:name="_Toc337027755"/>
      <w:bookmarkStart w:id="72" w:name="_Toc363556484"/>
      <w:bookmarkEnd w:id="69"/>
      <w:bookmarkEnd w:id="70"/>
    </w:p>
    <w:p w:rsidR="007E16E1" w:rsidRPr="00E53679" w:rsidRDefault="007E16E1" w:rsidP="00E53679">
      <w:pPr>
        <w:rPr>
          <w:rFonts w:ascii="Arial" w:eastAsiaTheme="majorEastAsia" w:hAnsi="Arial" w:cs="Arial"/>
        </w:rPr>
      </w:pPr>
      <w:r w:rsidRPr="00E53679">
        <w:rPr>
          <w:rFonts w:ascii="Arial" w:hAnsi="Arial" w:cs="Arial"/>
        </w:rPr>
        <w:br w:type="page"/>
      </w:r>
    </w:p>
    <w:p w:rsidR="006E24A1" w:rsidRPr="00E71D93" w:rsidRDefault="00274513" w:rsidP="00E53679">
      <w:pPr>
        <w:pStyle w:val="Nadpis1"/>
        <w:rPr>
          <w:rFonts w:cs="Arial"/>
          <w:caps/>
          <w:sz w:val="22"/>
          <w:szCs w:val="22"/>
        </w:rPr>
      </w:pPr>
      <w:r>
        <w:rPr>
          <w:rFonts w:cs="Arial"/>
          <w:sz w:val="22"/>
          <w:szCs w:val="22"/>
        </w:rPr>
        <w:lastRenderedPageBreak/>
        <w:t xml:space="preserve">4 </w:t>
      </w:r>
      <w:r w:rsidR="007D5C69" w:rsidRPr="00E53679">
        <w:rPr>
          <w:rFonts w:cs="Arial"/>
          <w:sz w:val="22"/>
          <w:szCs w:val="22"/>
        </w:rPr>
        <w:t xml:space="preserve"> </w:t>
      </w:r>
      <w:r w:rsidR="006E24A1" w:rsidRPr="00E71D93">
        <w:rPr>
          <w:rFonts w:cs="Arial"/>
          <w:caps/>
          <w:sz w:val="22"/>
          <w:szCs w:val="22"/>
        </w:rPr>
        <w:t>Ohmův zákon</w:t>
      </w:r>
      <w:bookmarkEnd w:id="71"/>
      <w:bookmarkEnd w:id="72"/>
    </w:p>
    <w:p w:rsidR="00E1333D" w:rsidRPr="00E53679" w:rsidRDefault="006E24A1" w:rsidP="00E53679">
      <w:pPr>
        <w:spacing w:after="0"/>
        <w:ind w:left="0"/>
        <w:rPr>
          <w:rFonts w:ascii="Arial" w:eastAsia="Times New Roman" w:hAnsi="Arial" w:cs="Arial"/>
          <w:b/>
          <w:lang w:eastAsia="cs-CZ"/>
        </w:rPr>
      </w:pPr>
      <w:r w:rsidRPr="00E53679">
        <w:rPr>
          <w:rFonts w:ascii="Arial" w:eastAsia="Times New Roman" w:hAnsi="Arial" w:cs="Arial"/>
          <w:b/>
          <w:lang w:eastAsia="cs-CZ"/>
        </w:rPr>
        <w:t>R</w:t>
      </w:r>
      <w:r w:rsidR="00304B6E" w:rsidRPr="00E53679">
        <w:rPr>
          <w:rFonts w:ascii="Arial" w:eastAsia="Times New Roman" w:hAnsi="Arial" w:cs="Arial"/>
          <w:b/>
          <w:lang w:eastAsia="cs-CZ"/>
        </w:rPr>
        <w:t xml:space="preserve"> </w:t>
      </w:r>
      <w:r w:rsidRPr="00E53679">
        <w:rPr>
          <w:rFonts w:ascii="Arial" w:eastAsia="Times New Roman" w:hAnsi="Arial" w:cs="Arial"/>
          <w:b/>
          <w:lang w:eastAsia="cs-CZ"/>
        </w:rPr>
        <w:t>=</w:t>
      </w:r>
      <w:r w:rsidR="00304B6E" w:rsidRPr="00E53679">
        <w:rPr>
          <w:rFonts w:ascii="Arial" w:eastAsia="Times New Roman" w:hAnsi="Arial" w:cs="Arial"/>
          <w:b/>
          <w:lang w:eastAsia="cs-CZ"/>
        </w:rPr>
        <w:t xml:space="preserve"> </w:t>
      </w:r>
      <w:r w:rsidRPr="00E53679">
        <w:rPr>
          <w:rFonts w:ascii="Arial" w:eastAsia="Times New Roman" w:hAnsi="Arial" w:cs="Arial"/>
          <w:b/>
          <w:lang w:eastAsia="cs-CZ"/>
        </w:rPr>
        <w:t>U</w:t>
      </w:r>
      <w:r w:rsidR="00304B6E" w:rsidRPr="00E53679">
        <w:rPr>
          <w:rFonts w:ascii="Arial" w:eastAsia="Times New Roman" w:hAnsi="Arial" w:cs="Arial"/>
          <w:b/>
          <w:lang w:eastAsia="cs-CZ"/>
        </w:rPr>
        <w:t xml:space="preserve"> </w:t>
      </w:r>
      <w:r w:rsidRPr="00E53679">
        <w:rPr>
          <w:rFonts w:ascii="Arial" w:eastAsia="Times New Roman" w:hAnsi="Arial" w:cs="Arial"/>
          <w:b/>
          <w:lang w:eastAsia="cs-CZ"/>
        </w:rPr>
        <w:t>/</w:t>
      </w:r>
      <w:r w:rsidR="00304B6E" w:rsidRPr="00E53679">
        <w:rPr>
          <w:rFonts w:ascii="Arial" w:eastAsia="Times New Roman" w:hAnsi="Arial" w:cs="Arial"/>
          <w:b/>
          <w:lang w:eastAsia="cs-CZ"/>
        </w:rPr>
        <w:t xml:space="preserve"> </w:t>
      </w:r>
      <w:r w:rsidRPr="00E53679">
        <w:rPr>
          <w:rFonts w:ascii="Arial" w:eastAsia="Times New Roman" w:hAnsi="Arial" w:cs="Arial"/>
          <w:b/>
          <w:lang w:eastAsia="cs-CZ"/>
        </w:rPr>
        <w:t>I</w:t>
      </w:r>
    </w:p>
    <w:p w:rsidR="006E24A1" w:rsidRPr="00E53679" w:rsidRDefault="006E24A1" w:rsidP="00E53679">
      <w:pPr>
        <w:spacing w:after="0"/>
        <w:ind w:left="0"/>
        <w:rPr>
          <w:rFonts w:ascii="Arial" w:eastAsia="Times New Roman" w:hAnsi="Arial" w:cs="Arial"/>
          <w:b/>
          <w:lang w:eastAsia="cs-CZ"/>
        </w:rPr>
      </w:pPr>
      <w:r w:rsidRPr="00E53679">
        <w:rPr>
          <w:rFonts w:ascii="Arial" w:eastAsia="Times New Roman" w:hAnsi="Arial" w:cs="Arial"/>
          <w:lang w:eastAsia="cs-CZ"/>
        </w:rPr>
        <w:t xml:space="preserve">Pokud se teplota vodiče nemění, je proud jím procházející přímo </w:t>
      </w:r>
      <w:r w:rsidR="00304B6E" w:rsidRPr="00E53679">
        <w:rPr>
          <w:rFonts w:ascii="Arial" w:eastAsia="Times New Roman" w:hAnsi="Arial" w:cs="Arial"/>
          <w:lang w:eastAsia="cs-CZ"/>
        </w:rPr>
        <w:t xml:space="preserve">úměrný napětí mezi konci vodiče: </w:t>
      </w:r>
      <w:r w:rsidRPr="00E53679">
        <w:rPr>
          <w:rFonts w:ascii="Arial" w:eastAsia="Times New Roman" w:hAnsi="Arial" w:cs="Arial"/>
          <w:lang w:eastAsia="cs-CZ"/>
        </w:rPr>
        <w:t>I ~ U</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 xml:space="preserve">Konstantou úměrnosti je </w:t>
      </w:r>
      <w:r w:rsidRPr="00E53679">
        <w:rPr>
          <w:rFonts w:ascii="Arial" w:eastAsia="Times New Roman" w:hAnsi="Arial" w:cs="Arial"/>
          <w:b/>
          <w:lang w:eastAsia="cs-CZ"/>
        </w:rPr>
        <w:t>elektrický odpor</w:t>
      </w:r>
      <w:r w:rsidRPr="00E53679">
        <w:rPr>
          <w:rFonts w:ascii="Arial" w:eastAsia="Times New Roman" w:hAnsi="Arial" w:cs="Arial"/>
          <w:lang w:eastAsia="cs-CZ"/>
        </w:rPr>
        <w:t xml:space="preserve"> </w:t>
      </w:r>
      <w:r w:rsidRPr="00E53679">
        <w:rPr>
          <w:rFonts w:ascii="Arial" w:eastAsia="Times New Roman" w:hAnsi="Arial" w:cs="Arial"/>
          <w:i/>
          <w:lang w:eastAsia="cs-CZ"/>
        </w:rPr>
        <w:t>R</w:t>
      </w:r>
      <w:r w:rsidRPr="00E53679">
        <w:rPr>
          <w:rFonts w:ascii="Arial" w:eastAsia="Times New Roman" w:hAnsi="Arial" w:cs="Arial"/>
          <w:lang w:eastAsia="cs-CZ"/>
        </w:rPr>
        <w:t xml:space="preserve"> (</w:t>
      </w:r>
      <w:proofErr w:type="spellStart"/>
      <w:r w:rsidRPr="00E53679">
        <w:rPr>
          <w:rFonts w:ascii="Arial" w:eastAsia="Times New Roman" w:hAnsi="Arial" w:cs="Arial"/>
          <w:i/>
          <w:lang w:eastAsia="cs-CZ"/>
        </w:rPr>
        <w:t>rezistance</w:t>
      </w:r>
      <w:proofErr w:type="spellEnd"/>
      <w:r w:rsidRPr="00E53679">
        <w:rPr>
          <w:rFonts w:ascii="Arial" w:eastAsia="Times New Roman" w:hAnsi="Arial" w:cs="Arial"/>
          <w:lang w:eastAsia="cs-CZ"/>
        </w:rPr>
        <w:t>).</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 xml:space="preserve">[R] = </w:t>
      </w:r>
      <w:r w:rsidRPr="00E53679">
        <w:rPr>
          <w:rFonts w:ascii="Arial" w:eastAsia="Times New Roman" w:hAnsi="Arial" w:cs="Arial"/>
          <w:lang w:eastAsia="cs-CZ"/>
        </w:rPr>
        <w:sym w:font="Symbol" w:char="F057"/>
      </w:r>
      <w:r w:rsidRPr="00E53679">
        <w:rPr>
          <w:rFonts w:ascii="Arial" w:eastAsia="Times New Roman" w:hAnsi="Arial" w:cs="Arial"/>
          <w:lang w:eastAsia="cs-CZ"/>
        </w:rPr>
        <w:t xml:space="preserve"> (ohm) = V</w:t>
      </w:r>
      <w:r w:rsidRPr="00E53679">
        <w:rPr>
          <w:rFonts w:ascii="Arial" w:eastAsia="Times New Roman" w:hAnsi="Arial" w:cs="Arial"/>
          <w:lang w:eastAsia="cs-CZ"/>
        </w:rPr>
        <w:sym w:font="Symbol" w:char="F0D7"/>
      </w:r>
      <w:r w:rsidRPr="00E53679">
        <w:rPr>
          <w:rFonts w:ascii="Arial" w:eastAsia="Times New Roman" w:hAnsi="Arial" w:cs="Arial"/>
          <w:lang w:eastAsia="cs-CZ"/>
        </w:rPr>
        <w:t>A</w:t>
      </w:r>
      <w:r w:rsidRPr="00E53679">
        <w:rPr>
          <w:rFonts w:ascii="Arial" w:eastAsia="Times New Roman" w:hAnsi="Arial" w:cs="Arial"/>
          <w:vertAlign w:val="superscript"/>
          <w:lang w:eastAsia="cs-CZ"/>
        </w:rPr>
        <w:t>–1</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b/>
          <w:lang w:eastAsia="cs-CZ"/>
        </w:rPr>
        <w:t>Elektrický odpor</w:t>
      </w:r>
      <w:r w:rsidRPr="00E53679">
        <w:rPr>
          <w:rFonts w:ascii="Arial" w:eastAsia="Times New Roman" w:hAnsi="Arial" w:cs="Arial"/>
          <w:lang w:eastAsia="cs-CZ"/>
        </w:rPr>
        <w:t xml:space="preserve"> můžeme popsat na základě elektronové teorie. Kladné ionty, které tvoří krystalovou mřížku vodiče, nejsou v klidu, ale vykonávají kolem uzlových (rovnovážných) bodů mřížky tepelné kmity. Při průchodu elektronového plynu objemem vodiče dochází ke srážkám jednotlivých elektronů s kmitajícími ionty mřížky</w:t>
      </w:r>
      <w:r w:rsidRPr="00E53679">
        <w:rPr>
          <w:rFonts w:ascii="Arial" w:eastAsia="Times New Roman" w:hAnsi="Arial" w:cs="Arial"/>
          <w:i/>
          <w:lang w:eastAsia="cs-CZ"/>
        </w:rPr>
        <w:t xml:space="preserve"> –</w:t>
      </w:r>
      <w:r w:rsidRPr="00E53679">
        <w:rPr>
          <w:rFonts w:ascii="Arial" w:eastAsia="Times New Roman" w:hAnsi="Arial" w:cs="Arial"/>
          <w:lang w:eastAsia="cs-CZ"/>
        </w:rPr>
        <w:t xml:space="preserve"> důsledkem je el. odpor. S rostoucí teplotou se amplituda kmitů zvětšuje a srážky jsou častější – odpor vodiče roste. Při srážkách ztrácí elektronový plyn kinetickou energii potřebnou k pohybu. </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b/>
          <w:lang w:eastAsia="cs-CZ"/>
        </w:rPr>
        <w:t>Elektrická vodivost</w:t>
      </w:r>
      <w:r w:rsidRPr="00E53679">
        <w:rPr>
          <w:rFonts w:ascii="Arial" w:eastAsia="Times New Roman" w:hAnsi="Arial" w:cs="Arial"/>
          <w:lang w:eastAsia="cs-CZ"/>
        </w:rPr>
        <w:t xml:space="preserve"> (</w:t>
      </w:r>
      <w:r w:rsidRPr="00E53679">
        <w:rPr>
          <w:rFonts w:ascii="Arial" w:eastAsia="Times New Roman" w:hAnsi="Arial" w:cs="Arial"/>
          <w:i/>
          <w:lang w:eastAsia="cs-CZ"/>
        </w:rPr>
        <w:t>konduktivita</w:t>
      </w:r>
      <w:r w:rsidRPr="00E53679">
        <w:rPr>
          <w:rFonts w:ascii="Arial" w:eastAsia="Times New Roman" w:hAnsi="Arial" w:cs="Arial"/>
          <w:lang w:eastAsia="cs-CZ"/>
        </w:rPr>
        <w:t xml:space="preserve">) </w:t>
      </w:r>
      <w:r w:rsidRPr="00E53679">
        <w:rPr>
          <w:rFonts w:ascii="Arial" w:eastAsia="Times New Roman" w:hAnsi="Arial" w:cs="Arial"/>
          <w:i/>
          <w:lang w:eastAsia="cs-CZ"/>
        </w:rPr>
        <w:t>G</w:t>
      </w:r>
      <w:r w:rsidRPr="00E53679">
        <w:rPr>
          <w:rFonts w:ascii="Arial" w:eastAsia="Times New Roman" w:hAnsi="Arial" w:cs="Arial"/>
          <w:lang w:eastAsia="cs-CZ"/>
        </w:rPr>
        <w:t xml:space="preserve"> je převrácený poměr el. odporu.</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noProof/>
          <w:vertAlign w:val="subscript"/>
          <w:lang w:eastAsia="cs-CZ"/>
        </w:rPr>
        <w:drawing>
          <wp:inline distT="0" distB="0" distL="0" distR="0" wp14:anchorId="6E377E40" wp14:editId="61F34ACB">
            <wp:extent cx="733425" cy="390525"/>
            <wp:effectExtent l="19050" t="19050" r="28575" b="2857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733425" cy="390525"/>
                    </a:xfrm>
                    <a:prstGeom prst="rect">
                      <a:avLst/>
                    </a:prstGeom>
                    <a:noFill/>
                    <a:ln w="12700" cmpd="sng">
                      <a:solidFill>
                        <a:srgbClr val="000000"/>
                      </a:solidFill>
                      <a:miter lim="800000"/>
                      <a:headEnd/>
                      <a:tailEnd/>
                    </a:ln>
                    <a:effectLst/>
                  </pic:spPr>
                </pic:pic>
              </a:graphicData>
            </a:graphic>
          </wp:inline>
        </w:drawing>
      </w:r>
    </w:p>
    <w:p w:rsidR="006E24A1" w:rsidRPr="00E53679" w:rsidRDefault="006E24A1" w:rsidP="00E53679">
      <w:pPr>
        <w:spacing w:after="0"/>
        <w:rPr>
          <w:rFonts w:ascii="Arial" w:eastAsia="Times New Roman" w:hAnsi="Arial" w:cs="Arial"/>
          <w:lang w:eastAsia="cs-CZ"/>
        </w:rPr>
      </w:pPr>
      <w:r w:rsidRPr="00E53679">
        <w:rPr>
          <w:rFonts w:ascii="Arial" w:eastAsia="Times New Roman" w:hAnsi="Arial" w:cs="Arial"/>
          <w:lang w:eastAsia="cs-CZ"/>
        </w:rPr>
        <w:t xml:space="preserve">[G] = S (siemens) = </w:t>
      </w:r>
      <w:r w:rsidRPr="00E53679">
        <w:rPr>
          <w:rFonts w:ascii="Arial" w:eastAsia="Times New Roman" w:hAnsi="Arial" w:cs="Arial"/>
          <w:lang w:eastAsia="cs-CZ"/>
        </w:rPr>
        <w:sym w:font="Symbol" w:char="F057"/>
      </w:r>
      <w:r w:rsidRPr="00E53679">
        <w:rPr>
          <w:rFonts w:ascii="Arial" w:eastAsia="Times New Roman" w:hAnsi="Arial" w:cs="Arial"/>
          <w:vertAlign w:val="superscript"/>
          <w:lang w:eastAsia="cs-CZ"/>
        </w:rPr>
        <w:t>–1</w:t>
      </w:r>
    </w:p>
    <w:p w:rsidR="006E24A1" w:rsidRPr="00E53679" w:rsidRDefault="007D5C69" w:rsidP="00E53679">
      <w:pPr>
        <w:pStyle w:val="Nadpis2"/>
        <w:rPr>
          <w:sz w:val="22"/>
          <w:szCs w:val="22"/>
        </w:rPr>
      </w:pPr>
      <w:bookmarkStart w:id="73" w:name="_Toc363556485"/>
      <w:r w:rsidRPr="00E53679">
        <w:rPr>
          <w:sz w:val="22"/>
          <w:szCs w:val="22"/>
        </w:rPr>
        <w:t xml:space="preserve">4.1 </w:t>
      </w:r>
      <w:r w:rsidR="006E24A1" w:rsidRPr="00E53679">
        <w:rPr>
          <w:sz w:val="22"/>
          <w:szCs w:val="22"/>
        </w:rPr>
        <w:t>Závislost na tvaru a materiálu vodiče</w:t>
      </w:r>
      <w:bookmarkEnd w:id="73"/>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Velikost odporu vodiče závisí na kovu, ze kterého je vyroben, na jeho délce a na průřezu.</w:t>
      </w:r>
    </w:p>
    <w:p w:rsidR="006E24A1" w:rsidRPr="00E53679" w:rsidRDefault="006E24A1" w:rsidP="00E53679">
      <w:pPr>
        <w:tabs>
          <w:tab w:val="left" w:pos="5870"/>
        </w:tabs>
        <w:spacing w:after="0"/>
        <w:ind w:left="0"/>
        <w:rPr>
          <w:rFonts w:ascii="Arial" w:eastAsia="Times New Roman" w:hAnsi="Arial" w:cs="Arial"/>
          <w:lang w:eastAsia="cs-CZ"/>
        </w:rPr>
      </w:pPr>
      <w:r w:rsidRPr="00E53679">
        <w:rPr>
          <w:rFonts w:ascii="Arial" w:eastAsia="Times New Roman" w:hAnsi="Arial" w:cs="Arial"/>
          <w:noProof/>
          <w:vertAlign w:val="subscript"/>
          <w:lang w:eastAsia="cs-CZ"/>
        </w:rPr>
        <w:drawing>
          <wp:inline distT="0" distB="0" distL="0" distR="0" wp14:anchorId="4D893D2A" wp14:editId="24FC51EC">
            <wp:extent cx="561975" cy="390525"/>
            <wp:effectExtent l="19050" t="19050" r="28575" b="2857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61975" cy="390525"/>
                    </a:xfrm>
                    <a:prstGeom prst="rect">
                      <a:avLst/>
                    </a:prstGeom>
                    <a:noFill/>
                    <a:ln w="12700" cmpd="sng">
                      <a:solidFill>
                        <a:srgbClr val="000000"/>
                      </a:solidFill>
                      <a:miter lim="800000"/>
                      <a:headEnd/>
                      <a:tailEnd/>
                    </a:ln>
                    <a:effectLst/>
                  </pic:spPr>
                </pic:pic>
              </a:graphicData>
            </a:graphic>
          </wp:inline>
        </w:drawing>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i/>
          <w:lang w:eastAsia="cs-CZ"/>
        </w:rPr>
        <w:t>S</w:t>
      </w:r>
      <w:r w:rsidRPr="00E53679">
        <w:rPr>
          <w:rFonts w:ascii="Arial" w:eastAsia="Times New Roman" w:hAnsi="Arial" w:cs="Arial"/>
          <w:lang w:eastAsia="cs-CZ"/>
        </w:rPr>
        <w:t xml:space="preserve"> – průřez vodiče, </w:t>
      </w:r>
      <w:r w:rsidRPr="00E53679">
        <w:rPr>
          <w:rFonts w:ascii="Arial" w:eastAsia="Times New Roman" w:hAnsi="Arial" w:cs="Arial"/>
          <w:i/>
          <w:lang w:eastAsia="cs-CZ"/>
        </w:rPr>
        <w:t xml:space="preserve">l </w:t>
      </w:r>
      <w:r w:rsidRPr="00E53679">
        <w:rPr>
          <w:rFonts w:ascii="Arial" w:eastAsia="Times New Roman" w:hAnsi="Arial" w:cs="Arial"/>
          <w:lang w:eastAsia="cs-CZ"/>
        </w:rPr>
        <w:t xml:space="preserve">– délka vodiče, </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i/>
          <w:lang w:eastAsia="cs-CZ"/>
        </w:rPr>
        <w:sym w:font="Symbol" w:char="F072"/>
      </w:r>
      <w:r w:rsidRPr="00E53679">
        <w:rPr>
          <w:rFonts w:ascii="Arial" w:eastAsia="Times New Roman" w:hAnsi="Arial" w:cs="Arial"/>
          <w:lang w:eastAsia="cs-CZ"/>
        </w:rPr>
        <w:t xml:space="preserve"> je </w:t>
      </w:r>
      <w:r w:rsidRPr="00E53679">
        <w:rPr>
          <w:rFonts w:ascii="Arial" w:eastAsia="Times New Roman" w:hAnsi="Arial" w:cs="Arial"/>
          <w:b/>
          <w:lang w:eastAsia="cs-CZ"/>
        </w:rPr>
        <w:t>měrný el. odpor</w:t>
      </w:r>
      <w:r w:rsidRPr="00E53679">
        <w:rPr>
          <w:rFonts w:ascii="Arial" w:eastAsia="Times New Roman" w:hAnsi="Arial" w:cs="Arial"/>
          <w:lang w:eastAsia="cs-CZ"/>
        </w:rPr>
        <w:t xml:space="preserve"> (</w:t>
      </w:r>
      <w:proofErr w:type="spellStart"/>
      <w:r w:rsidRPr="00E53679">
        <w:rPr>
          <w:rFonts w:ascii="Arial" w:eastAsia="Times New Roman" w:hAnsi="Arial" w:cs="Arial"/>
          <w:i/>
          <w:lang w:eastAsia="cs-CZ"/>
        </w:rPr>
        <w:t>rezistivita</w:t>
      </w:r>
      <w:proofErr w:type="spellEnd"/>
      <w:r w:rsidRPr="00E53679">
        <w:rPr>
          <w:rFonts w:ascii="Arial" w:eastAsia="Times New Roman" w:hAnsi="Arial" w:cs="Arial"/>
          <w:lang w:eastAsia="cs-CZ"/>
        </w:rPr>
        <w:t>). Je to vlastnost kovu, její hodnoty jsou v</w:t>
      </w:r>
      <w:r w:rsidR="00304B6E" w:rsidRPr="00E53679">
        <w:rPr>
          <w:rFonts w:ascii="Arial" w:eastAsia="Times New Roman" w:hAnsi="Arial" w:cs="Arial"/>
          <w:lang w:eastAsia="cs-CZ"/>
        </w:rPr>
        <w:t> </w:t>
      </w:r>
      <w:r w:rsidRPr="00E53679">
        <w:rPr>
          <w:rFonts w:ascii="Arial" w:eastAsia="Times New Roman" w:hAnsi="Arial" w:cs="Arial"/>
          <w:lang w:eastAsia="cs-CZ"/>
        </w:rPr>
        <w:t>tabulkách</w:t>
      </w:r>
      <w:r w:rsidR="00304B6E" w:rsidRPr="00E53679">
        <w:rPr>
          <w:rFonts w:ascii="Arial" w:eastAsia="Times New Roman" w:hAnsi="Arial" w:cs="Arial"/>
          <w:lang w:eastAsia="cs-CZ"/>
        </w:rPr>
        <w:t xml:space="preserve"> </w:t>
      </w:r>
      <w:r w:rsidRPr="00E53679">
        <w:rPr>
          <w:rFonts w:ascii="Arial" w:eastAsia="Times New Roman" w:hAnsi="Arial" w:cs="Arial"/>
          <w:lang w:eastAsia="cs-CZ"/>
        </w:rPr>
        <w:t>[</w:t>
      </w:r>
      <w:r w:rsidRPr="00E53679">
        <w:rPr>
          <w:rFonts w:ascii="Arial" w:eastAsia="Times New Roman" w:hAnsi="Arial" w:cs="Arial"/>
          <w:lang w:eastAsia="cs-CZ"/>
        </w:rPr>
        <w:sym w:font="Symbol" w:char="F072"/>
      </w:r>
      <w:r w:rsidRPr="00E53679">
        <w:rPr>
          <w:rFonts w:ascii="Arial" w:eastAsia="Times New Roman" w:hAnsi="Arial" w:cs="Arial"/>
          <w:lang w:eastAsia="cs-CZ"/>
        </w:rPr>
        <w:t>]</w:t>
      </w:r>
      <w:r w:rsidR="00304B6E" w:rsidRPr="00E53679">
        <w:rPr>
          <w:rFonts w:ascii="Arial" w:hAnsi="Arial" w:cs="Arial"/>
        </w:rPr>
        <w:t> </w:t>
      </w:r>
      <w:r w:rsidRPr="00E53679">
        <w:rPr>
          <w:rFonts w:ascii="Arial" w:eastAsia="Times New Roman" w:hAnsi="Arial" w:cs="Arial"/>
          <w:lang w:eastAsia="cs-CZ"/>
        </w:rPr>
        <w:t xml:space="preserve">= </w:t>
      </w:r>
      <w:r w:rsidR="00304B6E" w:rsidRPr="00E53679">
        <w:rPr>
          <w:rFonts w:ascii="Arial" w:hAnsi="Arial" w:cs="Arial"/>
        </w:rPr>
        <w:t> </w:t>
      </w:r>
      <w:r w:rsidRPr="00E53679">
        <w:rPr>
          <w:rFonts w:ascii="Arial" w:eastAsia="Times New Roman" w:hAnsi="Arial" w:cs="Arial"/>
          <w:lang w:eastAsia="cs-CZ"/>
        </w:rPr>
        <w:sym w:font="Symbol" w:char="F057"/>
      </w:r>
      <w:r w:rsidRPr="00E53679">
        <w:rPr>
          <w:rFonts w:ascii="Arial" w:eastAsia="Times New Roman" w:hAnsi="Arial" w:cs="Arial"/>
          <w:lang w:eastAsia="cs-CZ"/>
        </w:rPr>
        <w:sym w:font="Symbol" w:char="F0D7"/>
      </w:r>
      <w:r w:rsidRPr="00E53679">
        <w:rPr>
          <w:rFonts w:ascii="Arial" w:eastAsia="Times New Roman" w:hAnsi="Arial" w:cs="Arial"/>
          <w:lang w:eastAsia="cs-CZ"/>
        </w:rPr>
        <w:t>m</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Čím delší je vodič, tím větší je jeho odpor; čím je jeho průřez větší, tím menší je odpor.</w:t>
      </w:r>
    </w:p>
    <w:p w:rsidR="006E24A1" w:rsidRPr="00E53679" w:rsidRDefault="007D5C69" w:rsidP="00E53679">
      <w:pPr>
        <w:pStyle w:val="Nadpis2"/>
        <w:rPr>
          <w:sz w:val="22"/>
          <w:szCs w:val="22"/>
        </w:rPr>
      </w:pPr>
      <w:bookmarkStart w:id="74" w:name="_Toc363556486"/>
      <w:r w:rsidRPr="00E53679">
        <w:rPr>
          <w:sz w:val="22"/>
          <w:szCs w:val="22"/>
        </w:rPr>
        <w:lastRenderedPageBreak/>
        <w:t xml:space="preserve">4.2 </w:t>
      </w:r>
      <w:r w:rsidR="006E24A1" w:rsidRPr="00E53679">
        <w:rPr>
          <w:sz w:val="22"/>
          <w:szCs w:val="22"/>
        </w:rPr>
        <w:t>Závislost na teplotě</w:t>
      </w:r>
      <w:bookmarkEnd w:id="74"/>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Závislost el. odporu vodičů na teplotě je ve velkém teplotním intervalu prakticky lineární a můžeme ji vyjádřit vztahem</w:t>
      </w:r>
    </w:p>
    <w:p w:rsidR="006E24A1" w:rsidRPr="00E53679" w:rsidRDefault="006E24A1" w:rsidP="00E53679">
      <w:pPr>
        <w:spacing w:after="0"/>
        <w:ind w:left="0"/>
        <w:rPr>
          <w:rFonts w:ascii="Arial" w:eastAsia="Times New Roman" w:hAnsi="Arial" w:cs="Arial"/>
          <w:b/>
          <w:lang w:eastAsia="cs-CZ"/>
        </w:rPr>
      </w:pPr>
      <w:r w:rsidRPr="00E53679">
        <w:rPr>
          <w:rFonts w:ascii="Arial" w:eastAsia="Times New Roman" w:hAnsi="Arial" w:cs="Arial"/>
          <w:lang w:eastAsia="cs-CZ"/>
        </w:rPr>
        <w:t>R = R</w:t>
      </w:r>
      <w:r w:rsidRPr="00E53679">
        <w:rPr>
          <w:rFonts w:ascii="Arial" w:eastAsia="Times New Roman" w:hAnsi="Arial" w:cs="Arial"/>
          <w:vertAlign w:val="subscript"/>
          <w:lang w:eastAsia="cs-CZ"/>
        </w:rPr>
        <w:t>0</w:t>
      </w:r>
      <w:r w:rsidRPr="00E53679">
        <w:rPr>
          <w:rFonts w:ascii="Arial" w:eastAsia="Times New Roman" w:hAnsi="Arial" w:cs="Arial"/>
          <w:lang w:eastAsia="cs-CZ"/>
        </w:rPr>
        <w:t xml:space="preserve"> </w:t>
      </w:r>
      <w:r w:rsidRPr="00E53679">
        <w:rPr>
          <w:rFonts w:ascii="Arial" w:eastAsia="Times New Roman" w:hAnsi="Arial" w:cs="Arial"/>
          <w:lang w:eastAsia="cs-CZ"/>
        </w:rPr>
        <w:sym w:font="Symbol" w:char="F0D7"/>
      </w:r>
      <w:r w:rsidRPr="00E53679">
        <w:rPr>
          <w:rFonts w:ascii="Arial" w:eastAsia="Times New Roman" w:hAnsi="Arial" w:cs="Arial"/>
          <w:lang w:eastAsia="cs-CZ"/>
        </w:rPr>
        <w:t xml:space="preserve"> (1 + </w:t>
      </w:r>
      <w:r w:rsidRPr="00E53679">
        <w:rPr>
          <w:rFonts w:ascii="Arial" w:eastAsia="Times New Roman" w:hAnsi="Arial" w:cs="Arial"/>
          <w:lang w:eastAsia="cs-CZ"/>
        </w:rPr>
        <w:sym w:font="Symbol" w:char="F061"/>
      </w:r>
      <w:r w:rsidRPr="00E53679">
        <w:rPr>
          <w:rFonts w:ascii="Arial" w:eastAsia="Times New Roman" w:hAnsi="Arial" w:cs="Arial"/>
          <w:lang w:eastAsia="cs-CZ"/>
        </w:rPr>
        <w:t xml:space="preserve"> </w:t>
      </w:r>
      <w:r w:rsidRPr="00E53679">
        <w:rPr>
          <w:rFonts w:ascii="Arial" w:eastAsia="Times New Roman" w:hAnsi="Arial" w:cs="Arial"/>
          <w:lang w:eastAsia="cs-CZ"/>
        </w:rPr>
        <w:sym w:font="Symbol" w:char="F0D7"/>
      </w:r>
      <w:r w:rsidRPr="00E53679">
        <w:rPr>
          <w:rFonts w:ascii="Arial" w:eastAsia="Times New Roman" w:hAnsi="Arial" w:cs="Arial"/>
          <w:lang w:eastAsia="cs-CZ"/>
        </w:rPr>
        <w:t xml:space="preserve"> </w:t>
      </w:r>
      <w:r w:rsidRPr="00E53679">
        <w:rPr>
          <w:rFonts w:ascii="Arial" w:eastAsia="Times New Roman" w:hAnsi="Arial" w:cs="Arial"/>
          <w:lang w:eastAsia="cs-CZ"/>
        </w:rPr>
        <w:sym w:font="Symbol" w:char="F044"/>
      </w:r>
      <w:r w:rsidRPr="00E53679">
        <w:rPr>
          <w:rFonts w:ascii="Arial" w:eastAsia="Times New Roman" w:hAnsi="Arial" w:cs="Arial"/>
          <w:lang w:eastAsia="cs-CZ"/>
        </w:rPr>
        <w:t>t)</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i/>
          <w:lang w:eastAsia="cs-CZ"/>
        </w:rPr>
        <w:sym w:font="Symbol" w:char="F061"/>
      </w:r>
      <w:r w:rsidRPr="00E53679">
        <w:rPr>
          <w:rFonts w:ascii="Arial" w:eastAsia="Times New Roman" w:hAnsi="Arial" w:cs="Arial"/>
          <w:lang w:eastAsia="cs-CZ"/>
        </w:rPr>
        <w:t xml:space="preserve"> – </w:t>
      </w:r>
      <w:r w:rsidRPr="00E53679">
        <w:rPr>
          <w:rFonts w:ascii="Arial" w:eastAsia="Times New Roman" w:hAnsi="Arial" w:cs="Arial"/>
          <w:b/>
          <w:lang w:eastAsia="cs-CZ"/>
        </w:rPr>
        <w:t>teplotní součinitel odporu</w:t>
      </w:r>
      <w:r w:rsidRPr="00E53679">
        <w:rPr>
          <w:rFonts w:ascii="Arial" w:eastAsia="Times New Roman" w:hAnsi="Arial" w:cs="Arial"/>
          <w:lang w:eastAsia="cs-CZ"/>
        </w:rPr>
        <w:t xml:space="preserve"> (udává, kolikrát se zvětší odpor při zahřátí vodiče o 1</w:t>
      </w:r>
      <w:r w:rsidR="00304B6E" w:rsidRPr="00E53679">
        <w:rPr>
          <w:rFonts w:ascii="Arial" w:eastAsia="Times New Roman" w:hAnsi="Arial" w:cs="Arial"/>
          <w:lang w:eastAsia="cs-CZ"/>
        </w:rPr>
        <w:t xml:space="preserve"> </w:t>
      </w:r>
      <w:r w:rsidRPr="00E53679">
        <w:rPr>
          <w:rFonts w:ascii="Arial" w:eastAsia="Times New Roman" w:hAnsi="Arial" w:cs="Arial"/>
          <w:lang w:eastAsia="cs-CZ"/>
        </w:rPr>
        <w:t>°C)</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sym w:font="Symbol" w:char="F044"/>
      </w:r>
      <w:r w:rsidRPr="00E53679">
        <w:rPr>
          <w:rFonts w:ascii="Arial" w:eastAsia="Times New Roman" w:hAnsi="Arial" w:cs="Arial"/>
          <w:lang w:eastAsia="cs-CZ"/>
        </w:rPr>
        <w:t>t = t</w:t>
      </w:r>
      <w:r w:rsidRPr="00E53679">
        <w:rPr>
          <w:rFonts w:ascii="Arial" w:eastAsia="Times New Roman" w:hAnsi="Arial" w:cs="Arial"/>
          <w:vertAlign w:val="subscript"/>
          <w:lang w:eastAsia="cs-CZ"/>
        </w:rPr>
        <w:t>1</w:t>
      </w:r>
      <w:r w:rsidRPr="00E53679">
        <w:rPr>
          <w:rFonts w:ascii="Arial" w:eastAsia="Times New Roman" w:hAnsi="Arial" w:cs="Arial"/>
          <w:lang w:eastAsia="cs-CZ"/>
        </w:rPr>
        <w:t xml:space="preserve"> – t</w:t>
      </w:r>
      <w:r w:rsidRPr="00E53679">
        <w:rPr>
          <w:rFonts w:ascii="Arial" w:eastAsia="Times New Roman" w:hAnsi="Arial" w:cs="Arial"/>
          <w:vertAlign w:val="subscript"/>
          <w:lang w:eastAsia="cs-CZ"/>
        </w:rPr>
        <w:t>2</w:t>
      </w:r>
      <w:r w:rsidRPr="00E53679">
        <w:rPr>
          <w:rFonts w:ascii="Arial" w:eastAsia="Times New Roman" w:hAnsi="Arial" w:cs="Arial"/>
          <w:lang w:eastAsia="cs-CZ"/>
        </w:rPr>
        <w:t xml:space="preserve"> (</w:t>
      </w:r>
      <w:r w:rsidRPr="00E53679">
        <w:rPr>
          <w:rFonts w:ascii="Arial" w:eastAsia="Times New Roman" w:hAnsi="Arial" w:cs="Arial"/>
          <w:i/>
          <w:lang w:eastAsia="cs-CZ"/>
        </w:rPr>
        <w:t>teplotní rozdíl</w:t>
      </w:r>
      <w:r w:rsidRPr="00E53679">
        <w:rPr>
          <w:rFonts w:ascii="Arial" w:eastAsia="Times New Roman" w:hAnsi="Arial" w:cs="Arial"/>
          <w:lang w:eastAsia="cs-CZ"/>
        </w:rPr>
        <w:t>)</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i/>
          <w:lang w:eastAsia="cs-CZ"/>
        </w:rPr>
        <w:t>R</w:t>
      </w:r>
      <w:r w:rsidRPr="00E53679">
        <w:rPr>
          <w:rFonts w:ascii="Arial" w:eastAsia="Times New Roman" w:hAnsi="Arial" w:cs="Arial"/>
          <w:vertAlign w:val="subscript"/>
          <w:lang w:eastAsia="cs-CZ"/>
        </w:rPr>
        <w:t>0</w:t>
      </w:r>
      <w:r w:rsidRPr="00E53679">
        <w:rPr>
          <w:rFonts w:ascii="Arial" w:eastAsia="Times New Roman" w:hAnsi="Arial" w:cs="Arial"/>
          <w:lang w:eastAsia="cs-CZ"/>
        </w:rPr>
        <w:t xml:space="preserve"> – odpor vodiče na začátku ohřívání</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S rostoucí teplotou roste odpor.</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Také měrný el odpor závisí na teplotě lineárně podle vztahu</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sym w:font="Symbol" w:char="F072"/>
      </w:r>
      <w:r w:rsidRPr="00E53679">
        <w:rPr>
          <w:rFonts w:ascii="Arial" w:eastAsia="Times New Roman" w:hAnsi="Arial" w:cs="Arial"/>
          <w:lang w:eastAsia="cs-CZ"/>
        </w:rPr>
        <w:t xml:space="preserve"> = </w:t>
      </w:r>
      <w:r w:rsidRPr="00E53679">
        <w:rPr>
          <w:rFonts w:ascii="Arial" w:eastAsia="Times New Roman" w:hAnsi="Arial" w:cs="Arial"/>
          <w:lang w:eastAsia="cs-CZ"/>
        </w:rPr>
        <w:sym w:font="Symbol" w:char="F072"/>
      </w:r>
      <w:r w:rsidRPr="00E53679">
        <w:rPr>
          <w:rFonts w:ascii="Arial" w:eastAsia="Times New Roman" w:hAnsi="Arial" w:cs="Arial"/>
          <w:vertAlign w:val="subscript"/>
          <w:lang w:eastAsia="cs-CZ"/>
        </w:rPr>
        <w:t>0</w:t>
      </w:r>
      <w:r w:rsidRPr="00E53679">
        <w:rPr>
          <w:rFonts w:ascii="Arial" w:eastAsia="Times New Roman" w:hAnsi="Arial" w:cs="Arial"/>
          <w:lang w:eastAsia="cs-CZ"/>
        </w:rPr>
        <w:t xml:space="preserve"> </w:t>
      </w:r>
      <w:r w:rsidRPr="00E53679">
        <w:rPr>
          <w:rFonts w:ascii="Arial" w:eastAsia="Times New Roman" w:hAnsi="Arial" w:cs="Arial"/>
          <w:lang w:eastAsia="cs-CZ"/>
        </w:rPr>
        <w:sym w:font="Symbol" w:char="F0D7"/>
      </w:r>
      <w:r w:rsidRPr="00E53679">
        <w:rPr>
          <w:rFonts w:ascii="Arial" w:eastAsia="Times New Roman" w:hAnsi="Arial" w:cs="Arial"/>
          <w:lang w:eastAsia="cs-CZ"/>
        </w:rPr>
        <w:t xml:space="preserve"> (1 + </w:t>
      </w:r>
      <w:r w:rsidRPr="00E53679">
        <w:rPr>
          <w:rFonts w:ascii="Arial" w:eastAsia="Times New Roman" w:hAnsi="Arial" w:cs="Arial"/>
          <w:lang w:eastAsia="cs-CZ"/>
        </w:rPr>
        <w:sym w:font="Symbol" w:char="F061"/>
      </w:r>
      <w:r w:rsidRPr="00E53679">
        <w:rPr>
          <w:rFonts w:ascii="Arial" w:eastAsia="Times New Roman" w:hAnsi="Arial" w:cs="Arial"/>
          <w:lang w:eastAsia="cs-CZ"/>
        </w:rPr>
        <w:t xml:space="preserve"> </w:t>
      </w:r>
      <w:r w:rsidRPr="00E53679">
        <w:rPr>
          <w:rFonts w:ascii="Arial" w:eastAsia="Times New Roman" w:hAnsi="Arial" w:cs="Arial"/>
          <w:lang w:eastAsia="cs-CZ"/>
        </w:rPr>
        <w:sym w:font="Symbol" w:char="F0D7"/>
      </w:r>
      <w:r w:rsidRPr="00E53679">
        <w:rPr>
          <w:rFonts w:ascii="Arial" w:eastAsia="Times New Roman" w:hAnsi="Arial" w:cs="Arial"/>
          <w:lang w:eastAsia="cs-CZ"/>
        </w:rPr>
        <w:t xml:space="preserve"> </w:t>
      </w:r>
      <w:r w:rsidRPr="00E53679">
        <w:rPr>
          <w:rFonts w:ascii="Arial" w:eastAsia="Times New Roman" w:hAnsi="Arial" w:cs="Arial"/>
          <w:lang w:eastAsia="cs-CZ"/>
        </w:rPr>
        <w:sym w:font="Symbol" w:char="F044"/>
      </w:r>
      <w:r w:rsidRPr="00E53679">
        <w:rPr>
          <w:rFonts w:ascii="Arial" w:eastAsia="Times New Roman" w:hAnsi="Arial" w:cs="Arial"/>
          <w:lang w:eastAsia="cs-CZ"/>
        </w:rPr>
        <w:t>t)</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 xml:space="preserve">Při velmi nízkých teplotách klesá měrný odpor na neměřitelnou hodnotu. Tento jev se nazývá </w:t>
      </w:r>
      <w:r w:rsidRPr="00E53679">
        <w:rPr>
          <w:rFonts w:ascii="Arial" w:eastAsia="Times New Roman" w:hAnsi="Arial" w:cs="Arial"/>
          <w:b/>
          <w:lang w:eastAsia="cs-CZ"/>
        </w:rPr>
        <w:t>supravodivost</w:t>
      </w:r>
      <w:r w:rsidRPr="00E53679">
        <w:rPr>
          <w:rFonts w:ascii="Arial" w:eastAsia="Times New Roman" w:hAnsi="Arial" w:cs="Arial"/>
          <w:lang w:eastAsia="cs-CZ"/>
        </w:rPr>
        <w:t xml:space="preserve">. Materiály s malým teplotním součinitelem elektrického odporu se využívají pro výrobu </w:t>
      </w:r>
      <w:r w:rsidRPr="00E53679">
        <w:rPr>
          <w:rFonts w:ascii="Arial" w:eastAsia="Times New Roman" w:hAnsi="Arial" w:cs="Arial"/>
          <w:b/>
          <w:lang w:eastAsia="cs-CZ"/>
        </w:rPr>
        <w:t>rezistorů</w:t>
      </w:r>
      <w:r w:rsidRPr="00E53679">
        <w:rPr>
          <w:rFonts w:ascii="Arial" w:eastAsia="Times New Roman" w:hAnsi="Arial" w:cs="Arial"/>
          <w:lang w:eastAsia="cs-CZ"/>
        </w:rPr>
        <w:t xml:space="preserve"> – součástek s daným el. odporem. </w:t>
      </w:r>
      <w:bookmarkStart w:id="75" w:name="proměnlive"/>
      <w:bookmarkEnd w:id="75"/>
      <w:r w:rsidRPr="00E53679">
        <w:rPr>
          <w:rFonts w:ascii="Arial" w:eastAsia="Times New Roman" w:hAnsi="Arial" w:cs="Arial"/>
          <w:b/>
          <w:lang w:eastAsia="cs-CZ"/>
        </w:rPr>
        <w:t>Rezistory s proměnným odporem</w:t>
      </w:r>
      <w:r w:rsidRPr="00E53679">
        <w:rPr>
          <w:rFonts w:ascii="Arial" w:eastAsia="Times New Roman" w:hAnsi="Arial" w:cs="Arial"/>
          <w:lang w:eastAsia="cs-CZ"/>
        </w:rPr>
        <w:t xml:space="preserve"> mají tři vývody – dva na každém konci, třetí připojený k jezdci. Podle zapojení se mohou využít různě.</w:t>
      </w:r>
    </w:p>
    <w:p w:rsidR="007D5C69"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b/>
          <w:lang w:eastAsia="cs-CZ"/>
        </w:rPr>
        <w:t>REOSTAT</w:t>
      </w:r>
      <w:r w:rsidRPr="00E53679">
        <w:rPr>
          <w:rFonts w:ascii="Arial" w:eastAsia="Times New Roman" w:hAnsi="Arial" w:cs="Arial"/>
          <w:lang w:eastAsia="cs-CZ"/>
        </w:rPr>
        <w:t xml:space="preserve"> slouží k regulaci el. proudu v obvodu; do obvodu je zapojen jedním koncem pevného vodiče a jezdcem – poloha jezdce určuje délku vodiče, kterým prochází proud, a tím i odpor reostatu</w:t>
      </w:r>
    </w:p>
    <w:p w:rsidR="00DF3843" w:rsidRPr="00E53679" w:rsidRDefault="008C659F" w:rsidP="00E53679">
      <w:pPr>
        <w:pStyle w:val="Nadpis4"/>
        <w:ind w:left="0"/>
        <w:rPr>
          <w:rFonts w:eastAsia="Times New Roman" w:cs="Arial"/>
          <w:lang w:eastAsia="cs-CZ"/>
        </w:rPr>
      </w:pPr>
      <w:bookmarkStart w:id="76" w:name="_Toc363556487"/>
      <w:r w:rsidRPr="00E53679">
        <w:rPr>
          <w:rFonts w:eastAsia="Times New Roman" w:cs="Arial"/>
          <w:noProof/>
          <w:lang w:eastAsia="cs-CZ"/>
        </w:rPr>
        <w:drawing>
          <wp:anchor distT="0" distB="0" distL="114300" distR="114300" simplePos="0" relativeHeight="251669504" behindDoc="0" locked="0" layoutInCell="1" allowOverlap="0" wp14:anchorId="7EDF8028" wp14:editId="5F446BED">
            <wp:simplePos x="0" y="0"/>
            <wp:positionH relativeFrom="column">
              <wp:posOffset>64135</wp:posOffset>
            </wp:positionH>
            <wp:positionV relativeFrom="line">
              <wp:posOffset>436245</wp:posOffset>
            </wp:positionV>
            <wp:extent cx="1028700" cy="839470"/>
            <wp:effectExtent l="0" t="0" r="0" b="0"/>
            <wp:wrapSquare wrapText="bothSides"/>
            <wp:docPr id="33" name="Obrázek 33" descr="http://radek.jandora.sweb.cz/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dek.jandora.sweb.cz/E1.BMP"/>
                    <pic:cNvPicPr>
                      <a:picLocks noChangeAspect="1" noChangeArrowheads="1"/>
                    </pic:cNvPicPr>
                  </pic:nvPicPr>
                  <pic:blipFill>
                    <a:blip r:embed="rId63" r:link="rId64" cstate="email">
                      <a:extLst>
                        <a:ext uri="{28A0092B-C50C-407E-A947-70E740481C1C}">
                          <a14:useLocalDpi xmlns:a14="http://schemas.microsoft.com/office/drawing/2010/main"/>
                        </a:ext>
                      </a:extLst>
                    </a:blip>
                    <a:srcRect/>
                    <a:stretch>
                      <a:fillRect/>
                    </a:stretch>
                  </pic:blipFill>
                  <pic:spPr bwMode="auto">
                    <a:xfrm>
                      <a:off x="0" y="0"/>
                      <a:ext cx="1028700" cy="839470"/>
                    </a:xfrm>
                    <a:prstGeom prst="rect">
                      <a:avLst/>
                    </a:prstGeom>
                    <a:noFill/>
                  </pic:spPr>
                </pic:pic>
              </a:graphicData>
            </a:graphic>
            <wp14:sizeRelH relativeFrom="page">
              <wp14:pctWidth>0</wp14:pctWidth>
            </wp14:sizeRelH>
            <wp14:sizeRelV relativeFrom="page">
              <wp14:pctHeight>0</wp14:pctHeight>
            </wp14:sizeRelV>
          </wp:anchor>
        </w:drawing>
      </w:r>
      <w:r w:rsidR="00EE0341">
        <w:rPr>
          <w:rFonts w:eastAsia="Times New Roman" w:cs="Arial"/>
          <w:lang w:eastAsia="cs-CZ"/>
        </w:rPr>
        <w:t>Obrázek 22. z</w:t>
      </w:r>
      <w:r w:rsidR="00DF3843" w:rsidRPr="00E53679">
        <w:rPr>
          <w:rFonts w:eastAsia="Times New Roman" w:cs="Arial"/>
          <w:lang w:eastAsia="cs-CZ"/>
        </w:rPr>
        <w:t>apojení reostatu</w:t>
      </w:r>
      <w:bookmarkEnd w:id="76"/>
    </w:p>
    <w:p w:rsidR="00262BA6" w:rsidRPr="00E53679" w:rsidRDefault="00304B6E" w:rsidP="00E53679">
      <w:pPr>
        <w:rPr>
          <w:rFonts w:ascii="Arial" w:hAnsi="Arial" w:cs="Arial"/>
        </w:rPr>
      </w:pPr>
      <w:r w:rsidRPr="00E53679">
        <w:rPr>
          <w:rFonts w:ascii="Arial" w:hAnsi="Arial" w:cs="Arial"/>
        </w:rPr>
        <w:t xml:space="preserve">                              </w:t>
      </w:r>
      <w:hyperlink r:id="rId65" w:history="1">
        <w:r w:rsidR="00262BA6" w:rsidRPr="00E53679">
          <w:rPr>
            <w:rStyle w:val="Hypertextovodkaz"/>
            <w:rFonts w:ascii="Arial" w:hAnsi="Arial" w:cs="Arial"/>
            <w:u w:val="none"/>
          </w:rPr>
          <w:t>http://www.tzb-info.cz/3822-zaklady-elektrotechniky-ii</w:t>
        </w:r>
      </w:hyperlink>
    </w:p>
    <w:p w:rsidR="006E24A1" w:rsidRPr="00E53679" w:rsidRDefault="006E24A1" w:rsidP="00E53679">
      <w:pPr>
        <w:spacing w:after="0"/>
        <w:ind w:left="0"/>
        <w:rPr>
          <w:rFonts w:ascii="Arial" w:eastAsia="Times New Roman" w:hAnsi="Arial" w:cs="Arial"/>
          <w:lang w:eastAsia="cs-CZ"/>
        </w:rPr>
      </w:pP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b/>
          <w:lang w:eastAsia="cs-CZ"/>
        </w:rPr>
        <w:t>POTENCIOMETR</w:t>
      </w:r>
      <w:r w:rsidRPr="00E53679">
        <w:rPr>
          <w:rFonts w:ascii="Arial" w:eastAsia="Times New Roman" w:hAnsi="Arial" w:cs="Arial"/>
          <w:lang w:eastAsia="cs-CZ"/>
        </w:rPr>
        <w:t xml:space="preserve"> (dělič napětí) slouží ke změně napětí; ke zdroji je zapojen oběma konci pevného vodiče. K jezdci je připojen další obvod, jehož druhý konec je spojen s jedním koncem rezistoru. Jezdcem se mění napětí v druhém obvodu.</w:t>
      </w:r>
    </w:p>
    <w:p w:rsidR="00DF3843" w:rsidRPr="00E53679" w:rsidRDefault="00EE0341" w:rsidP="00E53679">
      <w:pPr>
        <w:pStyle w:val="Nadpis4"/>
        <w:ind w:left="0"/>
        <w:rPr>
          <w:rFonts w:eastAsia="Times New Roman" w:cs="Arial"/>
          <w:lang w:eastAsia="cs-CZ"/>
        </w:rPr>
      </w:pPr>
      <w:bookmarkStart w:id="77" w:name="_Toc363556488"/>
      <w:r>
        <w:rPr>
          <w:rFonts w:eastAsia="Times New Roman" w:cs="Arial"/>
          <w:lang w:eastAsia="cs-CZ"/>
        </w:rPr>
        <w:t>Obrázek 23. z</w:t>
      </w:r>
      <w:r w:rsidR="00DF3843" w:rsidRPr="00E53679">
        <w:rPr>
          <w:rFonts w:eastAsia="Times New Roman" w:cs="Arial"/>
          <w:lang w:eastAsia="cs-CZ"/>
        </w:rPr>
        <w:t>apojení potenciometru</w:t>
      </w:r>
      <w:bookmarkEnd w:id="77"/>
    </w:p>
    <w:p w:rsidR="00DF3843" w:rsidRPr="00E53679" w:rsidRDefault="00DF3843" w:rsidP="00E53679">
      <w:pPr>
        <w:spacing w:after="0"/>
        <w:ind w:left="0"/>
        <w:rPr>
          <w:rFonts w:ascii="Arial" w:eastAsia="Times New Roman" w:hAnsi="Arial" w:cs="Arial"/>
          <w:lang w:eastAsia="cs-CZ"/>
        </w:rPr>
      </w:pPr>
    </w:p>
    <w:p w:rsidR="00262BA6" w:rsidRPr="00E53679" w:rsidRDefault="00262BA6" w:rsidP="00E53679">
      <w:pPr>
        <w:spacing w:after="0"/>
        <w:ind w:left="0"/>
        <w:rPr>
          <w:rFonts w:ascii="Arial" w:eastAsia="Times New Roman" w:hAnsi="Arial" w:cs="Arial"/>
          <w:lang w:eastAsia="cs-CZ"/>
        </w:rPr>
      </w:pPr>
      <w:r w:rsidRPr="00E53679">
        <w:rPr>
          <w:rFonts w:ascii="Arial" w:eastAsia="Times New Roman" w:hAnsi="Arial" w:cs="Arial"/>
          <w:noProof/>
          <w:lang w:eastAsia="cs-CZ"/>
        </w:rPr>
        <w:lastRenderedPageBreak/>
        <w:drawing>
          <wp:anchor distT="0" distB="0" distL="114300" distR="114300" simplePos="0" relativeHeight="251670528" behindDoc="0" locked="0" layoutInCell="1" allowOverlap="0" wp14:anchorId="5EED446E" wp14:editId="4F6707ED">
            <wp:simplePos x="0" y="0"/>
            <wp:positionH relativeFrom="column">
              <wp:posOffset>38735</wp:posOffset>
            </wp:positionH>
            <wp:positionV relativeFrom="line">
              <wp:posOffset>17145</wp:posOffset>
            </wp:positionV>
            <wp:extent cx="1472565" cy="1022985"/>
            <wp:effectExtent l="0" t="0" r="0" b="5715"/>
            <wp:wrapSquare wrapText="bothSides"/>
            <wp:docPr id="35" name="Obrázek 35" descr="http://radek.jandora.sweb.cz/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dek.jandora.sweb.cz/E2.BMP"/>
                    <pic:cNvPicPr>
                      <a:picLocks noChangeAspect="1" noChangeArrowheads="1"/>
                    </pic:cNvPicPr>
                  </pic:nvPicPr>
                  <pic:blipFill>
                    <a:blip r:embed="rId66" r:link="rId67">
                      <a:extLst>
                        <a:ext uri="{28A0092B-C50C-407E-A947-70E740481C1C}">
                          <a14:useLocalDpi xmlns:a14="http://schemas.microsoft.com/office/drawing/2010/main"/>
                        </a:ext>
                      </a:extLst>
                    </a:blip>
                    <a:srcRect/>
                    <a:stretch>
                      <a:fillRect/>
                    </a:stretch>
                  </pic:blipFill>
                  <pic:spPr bwMode="auto">
                    <a:xfrm>
                      <a:off x="0" y="0"/>
                      <a:ext cx="1472565" cy="1022985"/>
                    </a:xfrm>
                    <a:prstGeom prst="rect">
                      <a:avLst/>
                    </a:prstGeom>
                    <a:noFill/>
                  </pic:spPr>
                </pic:pic>
              </a:graphicData>
            </a:graphic>
            <wp14:sizeRelH relativeFrom="page">
              <wp14:pctWidth>0</wp14:pctWidth>
            </wp14:sizeRelH>
            <wp14:sizeRelV relativeFrom="page">
              <wp14:pctHeight>0</wp14:pctHeight>
            </wp14:sizeRelV>
          </wp:anchor>
        </w:drawing>
      </w:r>
      <w:r w:rsidR="00F80C85" w:rsidRPr="00E53679">
        <w:rPr>
          <w:rFonts w:ascii="Arial" w:eastAsia="Times New Roman" w:hAnsi="Arial" w:cs="Arial"/>
          <w:lang w:eastAsia="cs-CZ"/>
        </w:rPr>
        <w:t xml:space="preserve">                </w:t>
      </w:r>
      <w:hyperlink r:id="rId68" w:history="1">
        <w:r w:rsidRPr="00E53679">
          <w:rPr>
            <w:rStyle w:val="Hypertextovodkaz"/>
            <w:rFonts w:ascii="Arial" w:hAnsi="Arial" w:cs="Arial"/>
            <w:u w:val="none"/>
          </w:rPr>
          <w:t>http://www.tzb-info.cz/3822-zaklady-elektrotechniky-ii</w:t>
        </w:r>
      </w:hyperlink>
    </w:p>
    <w:p w:rsidR="00DF3843" w:rsidRPr="00E53679" w:rsidRDefault="00DF3843" w:rsidP="00E53679">
      <w:pPr>
        <w:spacing w:after="0"/>
        <w:ind w:left="0"/>
        <w:rPr>
          <w:rFonts w:ascii="Arial" w:eastAsia="Times New Roman" w:hAnsi="Arial" w:cs="Arial"/>
          <w:lang w:eastAsia="cs-CZ"/>
        </w:rPr>
      </w:pPr>
    </w:p>
    <w:p w:rsidR="00EE0341" w:rsidRDefault="00EE0341" w:rsidP="00E53679">
      <w:pPr>
        <w:spacing w:after="0"/>
        <w:ind w:left="0"/>
        <w:rPr>
          <w:rFonts w:ascii="Arial" w:eastAsia="Times New Roman" w:hAnsi="Arial" w:cs="Arial"/>
          <w:b/>
          <w:lang w:eastAsia="cs-CZ"/>
        </w:rPr>
      </w:pPr>
    </w:p>
    <w:p w:rsidR="00EE0341" w:rsidRDefault="00EE0341" w:rsidP="00E53679">
      <w:pPr>
        <w:spacing w:after="0"/>
        <w:ind w:left="0"/>
        <w:rPr>
          <w:rFonts w:ascii="Arial" w:eastAsia="Times New Roman" w:hAnsi="Arial" w:cs="Arial"/>
          <w:b/>
          <w:lang w:eastAsia="cs-CZ"/>
        </w:rPr>
      </w:pPr>
    </w:p>
    <w:p w:rsidR="006E24A1" w:rsidRPr="00E53679" w:rsidRDefault="006E24A1" w:rsidP="00E53679">
      <w:pPr>
        <w:spacing w:after="0"/>
        <w:ind w:left="0"/>
        <w:rPr>
          <w:rFonts w:ascii="Arial" w:eastAsia="Times New Roman" w:hAnsi="Arial" w:cs="Arial"/>
          <w:b/>
          <w:lang w:eastAsia="cs-CZ"/>
        </w:rPr>
      </w:pPr>
      <w:r w:rsidRPr="00E53679">
        <w:rPr>
          <w:rFonts w:ascii="Arial" w:eastAsia="Times New Roman" w:hAnsi="Arial" w:cs="Arial"/>
          <w:b/>
          <w:lang w:eastAsia="cs-CZ"/>
        </w:rPr>
        <w:t xml:space="preserve">Ohmův zákon platí pro jednoduchý obvod. </w:t>
      </w:r>
    </w:p>
    <w:p w:rsidR="006E24A1" w:rsidRPr="00E53679" w:rsidRDefault="00623738" w:rsidP="00E53679">
      <w:pPr>
        <w:spacing w:after="0"/>
        <w:ind w:left="0"/>
        <w:rPr>
          <w:rFonts w:ascii="Arial" w:eastAsia="Times New Roman" w:hAnsi="Arial" w:cs="Arial"/>
          <w:lang w:eastAsia="cs-CZ"/>
        </w:rPr>
      </w:pPr>
      <w:r w:rsidRPr="00E53679">
        <w:rPr>
          <w:rFonts w:ascii="Arial" w:eastAsia="Times New Roman" w:hAnsi="Arial" w:cs="Arial"/>
          <w:lang w:eastAsia="cs-CZ"/>
        </w:rPr>
        <w:t>Když připojíme elektrický</w:t>
      </w:r>
      <w:r w:rsidR="006E24A1" w:rsidRPr="00E53679">
        <w:rPr>
          <w:rFonts w:ascii="Arial" w:eastAsia="Times New Roman" w:hAnsi="Arial" w:cs="Arial"/>
          <w:lang w:eastAsia="cs-CZ"/>
        </w:rPr>
        <w:t xml:space="preserve"> obvod ke zdroji, se zvětšujícím proudem se zmenšuje svorkové napětí zdroje – graf závislosti svorkového napětí na odebíraném proudu je zatěžovací charakteristika zdroje. Reálný zdroj se chová jako by byl sériově složen z ideálního zdroje s konstantním napětím </w:t>
      </w:r>
      <w:proofErr w:type="spellStart"/>
      <w:r w:rsidR="006E24A1" w:rsidRPr="00E53679">
        <w:rPr>
          <w:rFonts w:ascii="Arial" w:eastAsia="Times New Roman" w:hAnsi="Arial" w:cs="Arial"/>
          <w:i/>
          <w:lang w:eastAsia="cs-CZ"/>
        </w:rPr>
        <w:t>U</w:t>
      </w:r>
      <w:r w:rsidR="006E24A1" w:rsidRPr="00E53679">
        <w:rPr>
          <w:rFonts w:ascii="Arial" w:eastAsia="Times New Roman" w:hAnsi="Arial" w:cs="Arial"/>
          <w:vertAlign w:val="subscript"/>
          <w:lang w:eastAsia="cs-CZ"/>
        </w:rPr>
        <w:t>e</w:t>
      </w:r>
      <w:proofErr w:type="spellEnd"/>
      <w:r w:rsidR="006E24A1" w:rsidRPr="00E53679">
        <w:rPr>
          <w:rFonts w:ascii="Arial" w:eastAsia="Times New Roman" w:hAnsi="Arial" w:cs="Arial"/>
          <w:lang w:eastAsia="cs-CZ"/>
        </w:rPr>
        <w:t xml:space="preserve"> a z rezistoru </w:t>
      </w:r>
      <w:proofErr w:type="spellStart"/>
      <w:r w:rsidR="006E24A1" w:rsidRPr="00E53679">
        <w:rPr>
          <w:rFonts w:ascii="Arial" w:eastAsia="Times New Roman" w:hAnsi="Arial" w:cs="Arial"/>
          <w:i/>
          <w:lang w:eastAsia="cs-CZ"/>
        </w:rPr>
        <w:t>R</w:t>
      </w:r>
      <w:r w:rsidR="006E24A1" w:rsidRPr="00E53679">
        <w:rPr>
          <w:rFonts w:ascii="Arial" w:eastAsia="Times New Roman" w:hAnsi="Arial" w:cs="Arial"/>
          <w:vertAlign w:val="subscript"/>
          <w:lang w:eastAsia="cs-CZ"/>
        </w:rPr>
        <w:t>i</w:t>
      </w:r>
      <w:proofErr w:type="spellEnd"/>
      <w:r w:rsidR="006E24A1" w:rsidRPr="00E53679">
        <w:rPr>
          <w:rFonts w:ascii="Arial" w:eastAsia="Times New Roman" w:hAnsi="Arial" w:cs="Arial"/>
          <w:lang w:eastAsia="cs-CZ"/>
        </w:rPr>
        <w:t xml:space="preserve"> – vnitřní odpor zdroje.</w:t>
      </w:r>
    </w:p>
    <w:p w:rsidR="006E24A1" w:rsidRPr="00E53679" w:rsidRDefault="006E24A1" w:rsidP="00E53679">
      <w:pPr>
        <w:tabs>
          <w:tab w:val="center" w:pos="4536"/>
        </w:tabs>
        <w:spacing w:after="0"/>
        <w:ind w:left="0"/>
        <w:rPr>
          <w:rFonts w:ascii="Arial" w:eastAsia="Times New Roman" w:hAnsi="Arial" w:cs="Arial"/>
          <w:lang w:eastAsia="cs-CZ"/>
        </w:rPr>
      </w:pPr>
      <w:r w:rsidRPr="00E53679">
        <w:rPr>
          <w:rFonts w:ascii="Arial" w:eastAsia="Times New Roman" w:hAnsi="Arial" w:cs="Arial"/>
          <w:lang w:eastAsia="cs-CZ"/>
        </w:rPr>
        <w:t>Svorkové napětí bude:</w:t>
      </w:r>
      <w:r w:rsidRPr="00E53679">
        <w:rPr>
          <w:rFonts w:ascii="Arial" w:eastAsia="Times New Roman" w:hAnsi="Arial" w:cs="Arial"/>
          <w:lang w:eastAsia="cs-CZ"/>
        </w:rPr>
        <w:tab/>
        <w:t xml:space="preserve">U = </w:t>
      </w:r>
      <w:proofErr w:type="spellStart"/>
      <w:r w:rsidRPr="00E53679">
        <w:rPr>
          <w:rFonts w:ascii="Arial" w:eastAsia="Times New Roman" w:hAnsi="Arial" w:cs="Arial"/>
          <w:lang w:eastAsia="cs-CZ"/>
        </w:rPr>
        <w:t>U</w:t>
      </w:r>
      <w:r w:rsidRPr="00E53679">
        <w:rPr>
          <w:rFonts w:ascii="Arial" w:eastAsia="Times New Roman" w:hAnsi="Arial" w:cs="Arial"/>
          <w:vertAlign w:val="subscript"/>
          <w:lang w:eastAsia="cs-CZ"/>
        </w:rPr>
        <w:t>e</w:t>
      </w:r>
      <w:proofErr w:type="spellEnd"/>
      <w:r w:rsidRPr="00E53679">
        <w:rPr>
          <w:rFonts w:ascii="Arial" w:eastAsia="Times New Roman" w:hAnsi="Arial" w:cs="Arial"/>
          <w:lang w:eastAsia="cs-CZ"/>
        </w:rPr>
        <w:t xml:space="preserve"> – </w:t>
      </w:r>
      <w:proofErr w:type="spellStart"/>
      <w:r w:rsidRPr="00E53679">
        <w:rPr>
          <w:rFonts w:ascii="Arial" w:eastAsia="Times New Roman" w:hAnsi="Arial" w:cs="Arial"/>
          <w:lang w:eastAsia="cs-CZ"/>
        </w:rPr>
        <w:t>R</w:t>
      </w:r>
      <w:r w:rsidRPr="00E53679">
        <w:rPr>
          <w:rFonts w:ascii="Arial" w:eastAsia="Times New Roman" w:hAnsi="Arial" w:cs="Arial"/>
          <w:vertAlign w:val="subscript"/>
          <w:lang w:eastAsia="cs-CZ"/>
        </w:rPr>
        <w:t>i</w:t>
      </w:r>
      <w:proofErr w:type="spellEnd"/>
      <w:r w:rsidRPr="00E53679">
        <w:rPr>
          <w:rFonts w:ascii="Arial" w:eastAsia="Times New Roman" w:hAnsi="Arial" w:cs="Arial"/>
          <w:lang w:eastAsia="cs-CZ"/>
        </w:rPr>
        <w:t xml:space="preserve"> </w:t>
      </w:r>
      <w:r w:rsidRPr="00E53679">
        <w:rPr>
          <w:rFonts w:ascii="Arial" w:eastAsia="Times New Roman" w:hAnsi="Arial" w:cs="Arial"/>
          <w:lang w:eastAsia="cs-CZ"/>
        </w:rPr>
        <w:sym w:font="Symbol" w:char="F0D7"/>
      </w:r>
      <w:r w:rsidRPr="00E53679">
        <w:rPr>
          <w:rFonts w:ascii="Arial" w:eastAsia="Times New Roman" w:hAnsi="Arial" w:cs="Arial"/>
          <w:lang w:eastAsia="cs-CZ"/>
        </w:rPr>
        <w:t xml:space="preserve"> I</w:t>
      </w:r>
    </w:p>
    <w:p w:rsidR="006E24A1" w:rsidRPr="00E53679" w:rsidRDefault="006E24A1" w:rsidP="00E53679">
      <w:pPr>
        <w:spacing w:after="0"/>
        <w:ind w:left="0"/>
        <w:rPr>
          <w:rFonts w:ascii="Arial" w:eastAsia="Times New Roman" w:hAnsi="Arial" w:cs="Arial"/>
          <w:lang w:eastAsia="cs-CZ"/>
        </w:rPr>
      </w:pPr>
      <w:proofErr w:type="spellStart"/>
      <w:r w:rsidRPr="00E53679">
        <w:rPr>
          <w:rFonts w:ascii="Arial" w:eastAsia="Times New Roman" w:hAnsi="Arial" w:cs="Arial"/>
          <w:lang w:val="en-US" w:eastAsia="cs-CZ"/>
        </w:rPr>
        <w:t>Ohmův</w:t>
      </w:r>
      <w:proofErr w:type="spellEnd"/>
      <w:r w:rsidRPr="00E53679">
        <w:rPr>
          <w:rFonts w:ascii="Arial" w:eastAsia="Times New Roman" w:hAnsi="Arial" w:cs="Arial"/>
          <w:lang w:val="en-US" w:eastAsia="cs-CZ"/>
        </w:rPr>
        <w:t xml:space="preserve"> </w:t>
      </w:r>
      <w:proofErr w:type="spellStart"/>
      <w:r w:rsidRPr="00E53679">
        <w:rPr>
          <w:rFonts w:ascii="Arial" w:eastAsia="Times New Roman" w:hAnsi="Arial" w:cs="Arial"/>
          <w:lang w:val="en-US" w:eastAsia="cs-CZ"/>
        </w:rPr>
        <w:t>zákon</w:t>
      </w:r>
      <w:proofErr w:type="spellEnd"/>
      <w:r w:rsidRPr="00E53679">
        <w:rPr>
          <w:rFonts w:ascii="Arial" w:eastAsia="Times New Roman" w:hAnsi="Arial" w:cs="Arial"/>
          <w:lang w:val="en-US" w:eastAsia="cs-CZ"/>
        </w:rPr>
        <w:t xml:space="preserve"> pro </w:t>
      </w:r>
      <w:proofErr w:type="spellStart"/>
      <w:r w:rsidRPr="00E53679">
        <w:rPr>
          <w:rFonts w:ascii="Arial" w:eastAsia="Times New Roman" w:hAnsi="Arial" w:cs="Arial"/>
          <w:lang w:val="en-US" w:eastAsia="cs-CZ"/>
        </w:rPr>
        <w:t>uzavřený</w:t>
      </w:r>
      <w:proofErr w:type="spellEnd"/>
      <w:r w:rsidRPr="00E53679">
        <w:rPr>
          <w:rFonts w:ascii="Arial" w:eastAsia="Times New Roman" w:hAnsi="Arial" w:cs="Arial"/>
          <w:lang w:val="en-US" w:eastAsia="cs-CZ"/>
        </w:rPr>
        <w:t xml:space="preserve"> </w:t>
      </w:r>
      <w:r w:rsidRPr="00E53679">
        <w:rPr>
          <w:rFonts w:ascii="Arial" w:eastAsia="Times New Roman" w:hAnsi="Arial" w:cs="Arial"/>
          <w:lang w:eastAsia="cs-CZ"/>
        </w:rPr>
        <w:t>obvod bude:</w:t>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noProof/>
          <w:vertAlign w:val="subscript"/>
          <w:lang w:eastAsia="cs-CZ"/>
        </w:rPr>
        <w:drawing>
          <wp:inline distT="0" distB="0" distL="0" distR="0" wp14:anchorId="3EA7F261" wp14:editId="4C0A4090">
            <wp:extent cx="1310641" cy="819150"/>
            <wp:effectExtent l="19050" t="19050" r="22860" b="1905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312772" cy="820482"/>
                    </a:xfrm>
                    <a:prstGeom prst="rect">
                      <a:avLst/>
                    </a:prstGeom>
                    <a:noFill/>
                    <a:ln w="12700" cmpd="sng">
                      <a:solidFill>
                        <a:srgbClr val="000000"/>
                      </a:solidFill>
                      <a:miter lim="800000"/>
                      <a:headEnd/>
                      <a:tailEnd/>
                    </a:ln>
                    <a:effectLst/>
                  </pic:spPr>
                </pic:pic>
              </a:graphicData>
            </a:graphic>
          </wp:inline>
        </w:drawing>
      </w: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 xml:space="preserve">Proud v uzavřeném obvodu je roven podílu elektromotorického napětí a celkového odporu R+ </w:t>
      </w:r>
      <w:proofErr w:type="spellStart"/>
      <w:r w:rsidRPr="00E53679">
        <w:rPr>
          <w:rFonts w:ascii="Arial" w:eastAsia="Times New Roman" w:hAnsi="Arial" w:cs="Arial"/>
          <w:lang w:eastAsia="cs-CZ"/>
        </w:rPr>
        <w:t>R</w:t>
      </w:r>
      <w:r w:rsidRPr="00E53679">
        <w:rPr>
          <w:rFonts w:ascii="Arial" w:eastAsia="Times New Roman" w:hAnsi="Arial" w:cs="Arial"/>
          <w:vertAlign w:val="subscript"/>
          <w:lang w:eastAsia="cs-CZ"/>
        </w:rPr>
        <w:t>i</w:t>
      </w:r>
      <w:proofErr w:type="spellEnd"/>
      <w:r w:rsidRPr="00E53679">
        <w:rPr>
          <w:rFonts w:ascii="Arial" w:eastAsia="Times New Roman" w:hAnsi="Arial" w:cs="Arial"/>
          <w:lang w:eastAsia="cs-CZ"/>
        </w:rPr>
        <w:t xml:space="preserve">. </w:t>
      </w:r>
      <w:r w:rsidR="00623738" w:rsidRPr="00E53679">
        <w:rPr>
          <w:rFonts w:ascii="Arial" w:eastAsia="Times New Roman" w:hAnsi="Arial" w:cs="Arial"/>
          <w:lang w:eastAsia="cs-CZ"/>
        </w:rPr>
        <w:t>Každý elektrický</w:t>
      </w:r>
      <w:r w:rsidRPr="00E53679">
        <w:rPr>
          <w:rFonts w:ascii="Arial" w:eastAsia="Times New Roman" w:hAnsi="Arial" w:cs="Arial"/>
          <w:lang w:eastAsia="cs-CZ"/>
        </w:rPr>
        <w:t xml:space="preserve"> obvod musí obsahovat zdroj el. energie, spotřebič el. energie a vodiče. Ve všech místech jednoduché</w:t>
      </w:r>
      <w:r w:rsidR="00623738" w:rsidRPr="00E53679">
        <w:rPr>
          <w:rFonts w:ascii="Arial" w:eastAsia="Times New Roman" w:hAnsi="Arial" w:cs="Arial"/>
          <w:lang w:eastAsia="cs-CZ"/>
        </w:rPr>
        <w:t xml:space="preserve">ho elektrického </w:t>
      </w:r>
      <w:r w:rsidR="00DF3843" w:rsidRPr="00E53679">
        <w:rPr>
          <w:rFonts w:ascii="Arial" w:eastAsia="Times New Roman" w:hAnsi="Arial" w:cs="Arial"/>
          <w:lang w:eastAsia="cs-CZ"/>
        </w:rPr>
        <w:t xml:space="preserve">obvodu je stejný proud. </w:t>
      </w:r>
    </w:p>
    <w:p w:rsidR="008C659F" w:rsidRPr="00E53679" w:rsidRDefault="008C659F" w:rsidP="00E53679">
      <w:pPr>
        <w:spacing w:after="0"/>
        <w:ind w:left="0"/>
        <w:rPr>
          <w:rFonts w:ascii="Arial" w:eastAsia="Times New Roman" w:hAnsi="Arial" w:cs="Arial"/>
          <w:lang w:eastAsia="cs-CZ"/>
        </w:rPr>
      </w:pPr>
    </w:p>
    <w:p w:rsidR="006E24A1" w:rsidRPr="00E53679" w:rsidRDefault="006E24A1" w:rsidP="00E53679">
      <w:pPr>
        <w:spacing w:after="0"/>
        <w:ind w:left="0"/>
        <w:rPr>
          <w:rFonts w:ascii="Arial" w:eastAsia="Times New Roman" w:hAnsi="Arial" w:cs="Arial"/>
          <w:lang w:eastAsia="cs-CZ"/>
        </w:rPr>
      </w:pPr>
      <w:r w:rsidRPr="00E53679">
        <w:rPr>
          <w:rFonts w:ascii="Arial" w:eastAsia="Times New Roman" w:hAnsi="Arial" w:cs="Arial"/>
          <w:lang w:eastAsia="cs-CZ"/>
        </w:rPr>
        <w:t xml:space="preserve"> </w:t>
      </w:r>
      <w:r w:rsidRPr="00E53679">
        <w:rPr>
          <w:rFonts w:ascii="Arial" w:hAnsi="Arial" w:cs="Arial"/>
          <w:noProof/>
          <w:lang w:eastAsia="cs-CZ"/>
        </w:rPr>
        <w:drawing>
          <wp:inline distT="0" distB="0" distL="0" distR="0" wp14:anchorId="405BBF89" wp14:editId="1ACFC1D7">
            <wp:extent cx="457200" cy="451485"/>
            <wp:effectExtent l="0" t="0" r="0" b="5715"/>
            <wp:docPr id="37"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bookmarkStart w:id="78" w:name="_Toc337027756"/>
    </w:p>
    <w:p w:rsidR="006E24A1" w:rsidRPr="00E53679" w:rsidRDefault="007D5C69" w:rsidP="00E53679">
      <w:pPr>
        <w:pStyle w:val="Nadpis2"/>
        <w:rPr>
          <w:sz w:val="22"/>
          <w:szCs w:val="22"/>
        </w:rPr>
      </w:pPr>
      <w:bookmarkStart w:id="79" w:name="_Toc363556489"/>
      <w:r w:rsidRPr="00E53679">
        <w:rPr>
          <w:sz w:val="22"/>
          <w:szCs w:val="22"/>
        </w:rPr>
        <w:t xml:space="preserve">4.3 </w:t>
      </w:r>
      <w:r w:rsidR="006E24A1" w:rsidRPr="00E53679">
        <w:rPr>
          <w:sz w:val="22"/>
          <w:szCs w:val="22"/>
        </w:rPr>
        <w:t>Sériové a paralelní řazení rezistorů</w:t>
      </w:r>
      <w:bookmarkEnd w:id="78"/>
      <w:bookmarkEnd w:id="79"/>
    </w:p>
    <w:p w:rsidR="006E24A1" w:rsidRPr="00E53679" w:rsidRDefault="006E24A1" w:rsidP="00E53679">
      <w:pPr>
        <w:ind w:left="0"/>
        <w:rPr>
          <w:rFonts w:ascii="Arial" w:hAnsi="Arial" w:cs="Arial"/>
        </w:rPr>
      </w:pPr>
      <w:r w:rsidRPr="00E53679">
        <w:rPr>
          <w:rFonts w:ascii="Arial" w:hAnsi="Arial" w:cs="Arial"/>
        </w:rPr>
        <w:t xml:space="preserve">Při sériovém řazení teče všemi rezistory stejný proud a napětí se rozloží na každý rezistor podle Ohmova zákona. Celkový odpor </w:t>
      </w:r>
      <w:proofErr w:type="spellStart"/>
      <w:r w:rsidRPr="00E53679">
        <w:rPr>
          <w:rFonts w:ascii="Arial" w:hAnsi="Arial" w:cs="Arial"/>
          <w:b/>
          <w:bCs/>
        </w:rPr>
        <w:t>R</w:t>
      </w:r>
      <w:r w:rsidRPr="00E53679">
        <w:rPr>
          <w:rFonts w:ascii="Arial" w:hAnsi="Arial" w:cs="Arial"/>
          <w:b/>
          <w:bCs/>
          <w:vertAlign w:val="subscript"/>
        </w:rPr>
        <w:t>c</w:t>
      </w:r>
      <w:proofErr w:type="spellEnd"/>
      <w:r w:rsidRPr="00E53679">
        <w:rPr>
          <w:rFonts w:ascii="Arial" w:hAnsi="Arial" w:cs="Arial"/>
        </w:rPr>
        <w:t xml:space="preserve"> je tady dán součtem jednotlivých odporů.</w:t>
      </w:r>
    </w:p>
    <w:p w:rsidR="00DF3843" w:rsidRPr="00E53679" w:rsidRDefault="00EE0341" w:rsidP="00E53679">
      <w:pPr>
        <w:pStyle w:val="Nadpis4"/>
        <w:ind w:hanging="284"/>
        <w:rPr>
          <w:rFonts w:cs="Arial"/>
        </w:rPr>
      </w:pPr>
      <w:bookmarkStart w:id="80" w:name="_Toc363556490"/>
      <w:r>
        <w:rPr>
          <w:rFonts w:cs="Arial"/>
        </w:rPr>
        <w:t>Obrázek 24.</w:t>
      </w:r>
      <w:r w:rsidR="00867697">
        <w:rPr>
          <w:rFonts w:cs="Arial"/>
        </w:rPr>
        <w:t xml:space="preserve"> </w:t>
      </w:r>
      <w:r>
        <w:rPr>
          <w:rFonts w:cs="Arial"/>
        </w:rPr>
        <w:t>s</w:t>
      </w:r>
      <w:r w:rsidR="00DF3843" w:rsidRPr="00E53679">
        <w:rPr>
          <w:rFonts w:cs="Arial"/>
        </w:rPr>
        <w:t>ériové zapojení rezistorů</w:t>
      </w:r>
      <w:bookmarkEnd w:id="80"/>
    </w:p>
    <w:p w:rsidR="006E24A1" w:rsidRPr="00E53679" w:rsidRDefault="006E24A1" w:rsidP="00E53679">
      <w:pPr>
        <w:ind w:left="0"/>
        <w:rPr>
          <w:rFonts w:ascii="Arial" w:hAnsi="Arial" w:cs="Arial"/>
        </w:rPr>
      </w:pPr>
      <w:r w:rsidRPr="00E53679">
        <w:rPr>
          <w:rFonts w:ascii="Arial" w:hAnsi="Arial" w:cs="Arial"/>
          <w:noProof/>
          <w:lang w:eastAsia="cs-CZ"/>
        </w:rPr>
        <w:drawing>
          <wp:inline distT="0" distB="0" distL="0" distR="0" wp14:anchorId="2F4C0B21" wp14:editId="1353C968">
            <wp:extent cx="2162175" cy="476250"/>
            <wp:effectExtent l="0" t="0" r="9525" b="0"/>
            <wp:docPr id="38" name="Obrázek 38" descr="Sériové spojení rezistorů">
              <a:hlinkClick xmlns:a="http://schemas.openxmlformats.org/drawingml/2006/main" r:id="rId70" tooltip="&quot;Sériové spojení rezistor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ériové spojení rezistorů">
                      <a:hlinkClick r:id="rId70" tooltip="&quot;Sériové spojení rezistorů&quot;"/>
                    </pic:cNvPr>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162175" cy="476250"/>
                    </a:xfrm>
                    <a:prstGeom prst="rect">
                      <a:avLst/>
                    </a:prstGeom>
                    <a:noFill/>
                    <a:ln>
                      <a:noFill/>
                    </a:ln>
                  </pic:spPr>
                </pic:pic>
              </a:graphicData>
            </a:graphic>
          </wp:inline>
        </w:drawing>
      </w:r>
    </w:p>
    <w:p w:rsidR="008C659F" w:rsidRPr="00E53679" w:rsidRDefault="00901A99" w:rsidP="00E53679">
      <w:pPr>
        <w:ind w:left="0"/>
        <w:rPr>
          <w:rFonts w:ascii="Arial" w:hAnsi="Arial" w:cs="Arial"/>
        </w:rPr>
      </w:pPr>
      <w:hyperlink r:id="rId72" w:history="1">
        <w:r w:rsidR="008C659F" w:rsidRPr="00E53679">
          <w:rPr>
            <w:rStyle w:val="Hypertextovodkaz"/>
            <w:rFonts w:ascii="Arial" w:hAnsi="Arial" w:cs="Arial"/>
            <w:u w:val="none"/>
          </w:rPr>
          <w:t>http://cs.wikipedia.org/wiki/Soubor:Resistorsparallel_eu.svg</w:t>
        </w:r>
      </w:hyperlink>
    </w:p>
    <w:p w:rsidR="006E24A1" w:rsidRPr="00E53679" w:rsidRDefault="006E24A1" w:rsidP="00E53679">
      <w:pPr>
        <w:ind w:left="0"/>
        <w:rPr>
          <w:rFonts w:ascii="Arial" w:hAnsi="Arial" w:cs="Arial"/>
        </w:rPr>
      </w:pPr>
      <w:r w:rsidRPr="00E53679">
        <w:rPr>
          <w:rFonts w:ascii="Arial" w:hAnsi="Arial" w:cs="Arial"/>
          <w:noProof/>
          <w:lang w:eastAsia="cs-CZ"/>
        </w:rPr>
        <w:drawing>
          <wp:inline distT="0" distB="0" distL="0" distR="0" wp14:anchorId="10625B26" wp14:editId="284F7568">
            <wp:extent cx="2771775" cy="523875"/>
            <wp:effectExtent l="0" t="0" r="9525" b="9525"/>
            <wp:docPr id="39" name="Obrázek 39" descr="&#10;R_\mathrm{c} = R_1  + R_2 + \cdots + R_n=\sum_{i=1}^{n}R_{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_\mathrm{c} = R_1  + R_2 + \cdots + R_n=\sum_{i=1}^{n}R_{i}&#10;"/>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771775" cy="523875"/>
                    </a:xfrm>
                    <a:prstGeom prst="rect">
                      <a:avLst/>
                    </a:prstGeom>
                    <a:noFill/>
                    <a:ln>
                      <a:noFill/>
                    </a:ln>
                  </pic:spPr>
                </pic:pic>
              </a:graphicData>
            </a:graphic>
          </wp:inline>
        </w:drawing>
      </w:r>
    </w:p>
    <w:p w:rsidR="006E24A1" w:rsidRPr="00E53679" w:rsidRDefault="007D5C69" w:rsidP="00E53679">
      <w:pPr>
        <w:pStyle w:val="Nadpis3"/>
        <w:ind w:hanging="1416"/>
        <w:rPr>
          <w:rStyle w:val="mw-headline"/>
          <w:rFonts w:cs="Arial"/>
          <w:sz w:val="22"/>
        </w:rPr>
      </w:pPr>
      <w:bookmarkStart w:id="81" w:name="_Toc363556491"/>
      <w:r w:rsidRPr="00E53679">
        <w:rPr>
          <w:rStyle w:val="mw-headline"/>
          <w:rFonts w:cs="Arial"/>
          <w:sz w:val="22"/>
        </w:rPr>
        <w:t xml:space="preserve">4.3.1 </w:t>
      </w:r>
      <w:r w:rsidR="006E24A1" w:rsidRPr="00E53679">
        <w:rPr>
          <w:rStyle w:val="mw-headline"/>
          <w:rFonts w:cs="Arial"/>
          <w:sz w:val="22"/>
        </w:rPr>
        <w:t>Paralelní řazení rezistorů.</w:t>
      </w:r>
      <w:bookmarkEnd w:id="81"/>
    </w:p>
    <w:p w:rsidR="006E24A1" w:rsidRPr="00E53679" w:rsidRDefault="006E24A1" w:rsidP="00E53679">
      <w:pPr>
        <w:ind w:left="0"/>
        <w:rPr>
          <w:rFonts w:ascii="Arial" w:hAnsi="Arial" w:cs="Arial"/>
        </w:rPr>
      </w:pPr>
      <w:r w:rsidRPr="00E53679">
        <w:rPr>
          <w:rStyle w:val="googqs-tidbit"/>
          <w:rFonts w:ascii="Arial" w:hAnsi="Arial" w:cs="Arial"/>
        </w:rPr>
        <w:t xml:space="preserve">Při paralelním řazení je na všech rezistorech stejné napětí a proud se dělí podle Ohmova zákona. Celkový odpor </w:t>
      </w:r>
      <w:proofErr w:type="spellStart"/>
      <w:r w:rsidRPr="00E53679">
        <w:rPr>
          <w:rStyle w:val="googqs-tidbit"/>
          <w:rFonts w:ascii="Arial" w:hAnsi="Arial" w:cs="Arial"/>
          <w:b/>
          <w:bCs/>
        </w:rPr>
        <w:t>R</w:t>
      </w:r>
      <w:r w:rsidRPr="00E53679">
        <w:rPr>
          <w:rStyle w:val="googqs-tidbit"/>
          <w:rFonts w:ascii="Arial" w:hAnsi="Arial" w:cs="Arial"/>
          <w:b/>
          <w:bCs/>
          <w:vertAlign w:val="subscript"/>
        </w:rPr>
        <w:t>c</w:t>
      </w:r>
      <w:proofErr w:type="spellEnd"/>
      <w:r w:rsidRPr="00E53679">
        <w:rPr>
          <w:rFonts w:ascii="Arial" w:hAnsi="Arial" w:cs="Arial"/>
        </w:rPr>
        <w:t xml:space="preserve"> je dán součtem </w:t>
      </w:r>
      <w:hyperlink r:id="rId74" w:tooltip="Elektrická vodivost" w:history="1">
        <w:r w:rsidRPr="00E53679">
          <w:rPr>
            <w:rStyle w:val="Hypertextovodkaz"/>
            <w:rFonts w:ascii="Arial" w:hAnsi="Arial" w:cs="Arial"/>
            <w:u w:val="none"/>
          </w:rPr>
          <w:t>vodivosti</w:t>
        </w:r>
      </w:hyperlink>
      <w:r w:rsidRPr="00E53679">
        <w:rPr>
          <w:rFonts w:ascii="Arial" w:hAnsi="Arial" w:cs="Arial"/>
        </w:rPr>
        <w:t xml:space="preserve"> (admitance) tedy převrácených hodnot jednotlivých odporů (1/R).</w:t>
      </w:r>
    </w:p>
    <w:p w:rsidR="00DF3843" w:rsidRPr="00E53679" w:rsidRDefault="00EE0341" w:rsidP="00E53679">
      <w:pPr>
        <w:pStyle w:val="Nadpis4"/>
        <w:ind w:hanging="284"/>
        <w:rPr>
          <w:rFonts w:cs="Arial"/>
        </w:rPr>
      </w:pPr>
      <w:bookmarkStart w:id="82" w:name="_Toc363556492"/>
      <w:r>
        <w:rPr>
          <w:rFonts w:cs="Arial"/>
        </w:rPr>
        <w:t>Obrázek 25. p</w:t>
      </w:r>
      <w:r w:rsidR="00DF3843" w:rsidRPr="00E53679">
        <w:rPr>
          <w:rFonts w:cs="Arial"/>
        </w:rPr>
        <w:t>aralelní zapojení rezistorů</w:t>
      </w:r>
      <w:bookmarkEnd w:id="82"/>
    </w:p>
    <w:p w:rsidR="006E24A1" w:rsidRPr="00E53679" w:rsidRDefault="006E24A1" w:rsidP="00E53679">
      <w:pPr>
        <w:ind w:left="0"/>
        <w:rPr>
          <w:rFonts w:ascii="Arial" w:hAnsi="Arial" w:cs="Arial"/>
        </w:rPr>
      </w:pPr>
      <w:r w:rsidRPr="00E53679">
        <w:rPr>
          <w:rFonts w:ascii="Arial" w:hAnsi="Arial" w:cs="Arial"/>
          <w:noProof/>
          <w:lang w:eastAsia="cs-CZ"/>
        </w:rPr>
        <w:drawing>
          <wp:inline distT="0" distB="0" distL="0" distR="0" wp14:anchorId="0B57DDE4" wp14:editId="44E835C4">
            <wp:extent cx="2162175" cy="1428750"/>
            <wp:effectExtent l="0" t="0" r="0" b="0"/>
            <wp:docPr id="40" name="Obrázek 40" descr="Paralelní řazení rezistorů">
              <a:hlinkClick xmlns:a="http://schemas.openxmlformats.org/drawingml/2006/main" r:id="rId72" tooltip="&quot;Paralelní řazení rezistor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alelní řazení rezistorů">
                      <a:hlinkClick r:id="rId72" tooltip="&quot;Paralelní řazení rezistorů&quot;"/>
                    </pic:cNvPr>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162175" cy="1428750"/>
                    </a:xfrm>
                    <a:prstGeom prst="rect">
                      <a:avLst/>
                    </a:prstGeom>
                    <a:noFill/>
                    <a:ln>
                      <a:noFill/>
                    </a:ln>
                  </pic:spPr>
                </pic:pic>
              </a:graphicData>
            </a:graphic>
          </wp:inline>
        </w:drawing>
      </w:r>
      <w:r w:rsidR="00262BA6" w:rsidRPr="00E53679">
        <w:rPr>
          <w:rFonts w:ascii="Arial" w:hAnsi="Arial" w:cs="Arial"/>
        </w:rPr>
        <w:t xml:space="preserve"> </w:t>
      </w:r>
      <w:hyperlink r:id="rId76" w:history="1">
        <w:r w:rsidR="00262BA6" w:rsidRPr="00E53679">
          <w:rPr>
            <w:rStyle w:val="Hypertextovodkaz"/>
            <w:rFonts w:ascii="Arial" w:hAnsi="Arial" w:cs="Arial"/>
            <w:u w:val="none"/>
          </w:rPr>
          <w:t>http://cs.wikipedia.org/wiki/Soubor:Resistorsparallel_eu.svg</w:t>
        </w:r>
      </w:hyperlink>
    </w:p>
    <w:p w:rsidR="00262BA6" w:rsidRPr="00E53679" w:rsidRDefault="00262BA6" w:rsidP="00E53679">
      <w:pPr>
        <w:ind w:left="0"/>
        <w:rPr>
          <w:rFonts w:ascii="Arial" w:hAnsi="Arial" w:cs="Arial"/>
        </w:rPr>
      </w:pPr>
    </w:p>
    <w:p w:rsidR="006E24A1" w:rsidRPr="00E53679" w:rsidRDefault="006E24A1" w:rsidP="00E53679">
      <w:pPr>
        <w:ind w:left="0"/>
        <w:rPr>
          <w:rFonts w:ascii="Arial" w:hAnsi="Arial" w:cs="Arial"/>
        </w:rPr>
      </w:pPr>
      <w:r w:rsidRPr="00E53679">
        <w:rPr>
          <w:rFonts w:ascii="Arial" w:hAnsi="Arial" w:cs="Arial"/>
          <w:noProof/>
          <w:lang w:eastAsia="cs-CZ"/>
        </w:rPr>
        <w:drawing>
          <wp:inline distT="0" distB="0" distL="0" distR="0" wp14:anchorId="1B63740D" wp14:editId="5167D403">
            <wp:extent cx="2933700" cy="523875"/>
            <wp:effectExtent l="0" t="0" r="0" b="9525"/>
            <wp:docPr id="41" name="Obrázek 41" descr="&#10;\frac{1}{R_\mathrm{c}} = \frac{1}{R_1} + \frac{1}{R_2} + \cdots +  \frac{1}{R_n}=\sum_{i=1}^{n}\frac{1}{R_{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frac{1}{R_\mathrm{c}} = \frac{1}{R_1} + \frac{1}{R_2} + \cdots +  \frac{1}{R_n}=\sum_{i=1}^{n}\frac{1}{R_{i}}&#10;"/>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933700" cy="523875"/>
                    </a:xfrm>
                    <a:prstGeom prst="rect">
                      <a:avLst/>
                    </a:prstGeom>
                    <a:noFill/>
                    <a:ln>
                      <a:noFill/>
                    </a:ln>
                  </pic:spPr>
                </pic:pic>
              </a:graphicData>
            </a:graphic>
          </wp:inline>
        </w:drawing>
      </w:r>
    </w:p>
    <w:p w:rsidR="006E24A1" w:rsidRPr="00E53679" w:rsidRDefault="006E24A1" w:rsidP="00E53679">
      <w:pPr>
        <w:pStyle w:val="Normlnweb"/>
        <w:spacing w:line="360" w:lineRule="auto"/>
        <w:jc w:val="both"/>
        <w:rPr>
          <w:rFonts w:ascii="Arial" w:hAnsi="Arial" w:cs="Arial"/>
          <w:sz w:val="22"/>
          <w:szCs w:val="22"/>
        </w:rPr>
      </w:pPr>
      <w:r w:rsidRPr="00E53679">
        <w:rPr>
          <w:rFonts w:ascii="Arial" w:hAnsi="Arial" w:cs="Arial"/>
          <w:sz w:val="22"/>
          <w:szCs w:val="22"/>
        </w:rPr>
        <w:br/>
        <w:t>Jako symbol paralelního spojení rezistorů se používají dvě čárky „||“. Pro dva rezistory spojené paralelně lze použít zjednodušený vztah:</w:t>
      </w:r>
    </w:p>
    <w:p w:rsidR="00062BFD" w:rsidRPr="00E53679" w:rsidRDefault="006E24A1" w:rsidP="00E53679">
      <w:pPr>
        <w:ind w:left="0"/>
        <w:rPr>
          <w:rFonts w:ascii="Arial" w:hAnsi="Arial" w:cs="Arial"/>
        </w:rPr>
      </w:pPr>
      <w:r w:rsidRPr="00E53679">
        <w:rPr>
          <w:rFonts w:ascii="Arial" w:hAnsi="Arial" w:cs="Arial"/>
          <w:noProof/>
          <w:lang w:eastAsia="cs-CZ"/>
        </w:rPr>
        <w:drawing>
          <wp:inline distT="0" distB="0" distL="0" distR="0" wp14:anchorId="173D6743" wp14:editId="29AF2598">
            <wp:extent cx="1924050" cy="428625"/>
            <wp:effectExtent l="0" t="0" r="0" b="9525"/>
            <wp:docPr id="42" name="Obrázek 42" descr="&#10;R_\mathrm{c} = R_1 \| R_2 = {R_1 R_2 \over R_1 + R_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R_\mathrm{c} = R_1 \| R_2 = {R_1 R_2 \over R_1 + R_2}&#10;"/>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924050" cy="428625"/>
                    </a:xfrm>
                    <a:prstGeom prst="rect">
                      <a:avLst/>
                    </a:prstGeom>
                    <a:noFill/>
                    <a:ln>
                      <a:noFill/>
                    </a:ln>
                  </pic:spPr>
                </pic:pic>
              </a:graphicData>
            </a:graphic>
          </wp:inline>
        </w:drawing>
      </w:r>
      <w:bookmarkStart w:id="83" w:name="_Toc194671391"/>
      <w:bookmarkStart w:id="84" w:name="_Toc194672876"/>
      <w:bookmarkStart w:id="85" w:name="_Toc196055280"/>
    </w:p>
    <w:p w:rsidR="007D5C69" w:rsidRPr="00E53679" w:rsidRDefault="007D5C69" w:rsidP="00E53679">
      <w:pPr>
        <w:ind w:left="0"/>
        <w:rPr>
          <w:rFonts w:ascii="Arial" w:hAnsi="Arial" w:cs="Arial"/>
        </w:rPr>
      </w:pPr>
    </w:p>
    <w:p w:rsidR="00B35DFB" w:rsidRPr="00E53679" w:rsidRDefault="002E577C" w:rsidP="00E53679">
      <w:pPr>
        <w:ind w:left="0"/>
        <w:rPr>
          <w:rFonts w:ascii="Arial" w:hAnsi="Arial" w:cs="Arial"/>
        </w:rPr>
      </w:pPr>
      <w:r w:rsidRPr="00E53679">
        <w:rPr>
          <w:rFonts w:ascii="Arial" w:hAnsi="Arial" w:cs="Arial"/>
          <w:noProof/>
          <w:lang w:eastAsia="cs-CZ"/>
        </w:rPr>
        <w:lastRenderedPageBreak/>
        <w:drawing>
          <wp:inline distT="0" distB="0" distL="0" distR="0" wp14:anchorId="3F421129" wp14:editId="64991CAC">
            <wp:extent cx="450215" cy="442595"/>
            <wp:effectExtent l="0" t="0" r="6985" b="0"/>
            <wp:docPr id="225" name="obrázek 3" descr="priklad"/>
            <wp:cNvGraphicFramePr/>
            <a:graphic xmlns:a="http://schemas.openxmlformats.org/drawingml/2006/main">
              <a:graphicData uri="http://schemas.openxmlformats.org/drawingml/2006/picture">
                <pic:pic xmlns:pic="http://schemas.openxmlformats.org/drawingml/2006/picture">
                  <pic:nvPicPr>
                    <pic:cNvPr id="3" name="obrázek 3" descr="priklad"/>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50215" cy="442595"/>
                    </a:xfrm>
                    <a:prstGeom prst="rect">
                      <a:avLst/>
                    </a:prstGeom>
                    <a:noFill/>
                    <a:ln w="9525">
                      <a:noFill/>
                      <a:miter lim="800000"/>
                      <a:headEnd/>
                      <a:tailEnd/>
                    </a:ln>
                  </pic:spPr>
                </pic:pic>
              </a:graphicData>
            </a:graphic>
          </wp:inline>
        </w:drawing>
      </w:r>
      <w:r w:rsidR="006E24A1" w:rsidRPr="00E53679">
        <w:rPr>
          <w:rFonts w:ascii="Arial" w:hAnsi="Arial" w:cs="Arial"/>
        </w:rPr>
        <w:t xml:space="preserve"> </w:t>
      </w:r>
    </w:p>
    <w:p w:rsidR="006E24A1" w:rsidRPr="00E53679" w:rsidRDefault="00991B5B" w:rsidP="00E53679">
      <w:pPr>
        <w:pStyle w:val="Nadpis3"/>
        <w:ind w:hanging="1416"/>
        <w:rPr>
          <w:rFonts w:cs="Arial"/>
          <w:sz w:val="22"/>
        </w:rPr>
      </w:pPr>
      <w:bookmarkStart w:id="86" w:name="_Toc363556493"/>
      <w:r w:rsidRPr="00E53679">
        <w:rPr>
          <w:rFonts w:cs="Arial"/>
          <w:sz w:val="22"/>
        </w:rPr>
        <w:t>4.3.2</w:t>
      </w:r>
      <w:r w:rsidR="006E24A1" w:rsidRPr="00E53679">
        <w:rPr>
          <w:rFonts w:cs="Arial"/>
          <w:sz w:val="22"/>
        </w:rPr>
        <w:t xml:space="preserve"> Praktické příklady výpočtů</w:t>
      </w:r>
      <w:bookmarkEnd w:id="83"/>
      <w:bookmarkEnd w:id="84"/>
      <w:bookmarkEnd w:id="85"/>
      <w:bookmarkEnd w:id="86"/>
    </w:p>
    <w:p w:rsidR="006E24A1" w:rsidRPr="00E53679" w:rsidRDefault="006E24A1" w:rsidP="00E53679">
      <w:pPr>
        <w:ind w:left="0"/>
        <w:rPr>
          <w:rFonts w:ascii="Arial" w:hAnsi="Arial" w:cs="Arial"/>
          <w:lang w:eastAsia="cs-CZ"/>
        </w:rPr>
      </w:pPr>
    </w:p>
    <w:p w:rsidR="006E24A1" w:rsidRPr="00E53679" w:rsidRDefault="006E24A1" w:rsidP="00E53679">
      <w:pPr>
        <w:ind w:left="0"/>
        <w:rPr>
          <w:rFonts w:ascii="Arial" w:hAnsi="Arial" w:cs="Arial"/>
        </w:rPr>
      </w:pPr>
      <w:bookmarkStart w:id="87" w:name="_Toc363556494"/>
      <w:r w:rsidRPr="00E53679">
        <w:rPr>
          <w:rStyle w:val="Nadpis4Char"/>
          <w:rFonts w:cs="Arial"/>
        </w:rPr>
        <w:t>Příklad 1:</w:t>
      </w:r>
      <w:bookmarkEnd w:id="87"/>
      <w:r w:rsidRPr="00E53679">
        <w:rPr>
          <w:rFonts w:ascii="Arial" w:hAnsi="Arial" w:cs="Arial"/>
        </w:rPr>
        <w:t xml:space="preserve"> Jak velký odpor má měděný vodič délky 15 m o průměru 0,12 mm? Jaký úbytek napětí na něm vznikne, protéká-li jím proud 0,1 A?</w:t>
      </w:r>
    </w:p>
    <w:p w:rsidR="006E24A1" w:rsidRPr="00E53679" w:rsidRDefault="006E24A1" w:rsidP="00E53679">
      <w:pPr>
        <w:ind w:left="0"/>
        <w:rPr>
          <w:rFonts w:ascii="Arial" w:hAnsi="Arial" w:cs="Arial"/>
        </w:rPr>
      </w:pPr>
      <w:r w:rsidRPr="00E53679">
        <w:rPr>
          <w:rFonts w:ascii="Arial" w:hAnsi="Arial" w:cs="Arial"/>
        </w:rPr>
        <w:t>S = π d</w:t>
      </w:r>
      <w:r w:rsidRPr="00E53679">
        <w:rPr>
          <w:rFonts w:ascii="Arial" w:hAnsi="Arial" w:cs="Arial"/>
          <w:vertAlign w:val="superscript"/>
        </w:rPr>
        <w:t>2</w:t>
      </w:r>
      <w:r w:rsidRPr="00E53679">
        <w:rPr>
          <w:rFonts w:ascii="Arial" w:hAnsi="Arial" w:cs="Arial"/>
        </w:rPr>
        <w:t>/4 = 3,14 . 0,12/4 = 0,00785 mm</w:t>
      </w:r>
      <w:r w:rsidRPr="00E53679">
        <w:rPr>
          <w:rFonts w:ascii="Arial" w:hAnsi="Arial" w:cs="Arial"/>
          <w:vertAlign w:val="superscript"/>
        </w:rPr>
        <w:t>2</w:t>
      </w:r>
    </w:p>
    <w:p w:rsidR="006E24A1" w:rsidRPr="00E53679" w:rsidRDefault="006E24A1" w:rsidP="00E53679">
      <w:pPr>
        <w:ind w:left="0"/>
        <w:rPr>
          <w:rFonts w:ascii="Arial" w:hAnsi="Arial" w:cs="Arial"/>
        </w:rPr>
      </w:pPr>
      <w:r w:rsidRPr="00E53679">
        <w:rPr>
          <w:rFonts w:ascii="Arial" w:hAnsi="Arial" w:cs="Arial"/>
        </w:rPr>
        <w:t>R = V . l</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S = 0,0178 . 15</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0,00785 = 34 Ω</w:t>
      </w:r>
    </w:p>
    <w:p w:rsidR="006E24A1" w:rsidRPr="00E53679" w:rsidRDefault="006E24A1" w:rsidP="00E53679">
      <w:pPr>
        <w:ind w:left="0"/>
        <w:rPr>
          <w:rFonts w:ascii="Arial" w:hAnsi="Arial" w:cs="Arial"/>
        </w:rPr>
      </w:pPr>
      <w:r w:rsidRPr="00E53679">
        <w:rPr>
          <w:rFonts w:ascii="Arial" w:hAnsi="Arial" w:cs="Arial"/>
        </w:rPr>
        <w:t>U = R . I = 34 . 0,1 = 3,4 V.</w:t>
      </w:r>
    </w:p>
    <w:p w:rsidR="006E24A1" w:rsidRPr="00E53679" w:rsidRDefault="006E24A1" w:rsidP="00E53679">
      <w:pPr>
        <w:ind w:left="0"/>
        <w:rPr>
          <w:rFonts w:ascii="Arial" w:hAnsi="Arial" w:cs="Arial"/>
        </w:rPr>
      </w:pPr>
      <w:r w:rsidRPr="00E53679">
        <w:rPr>
          <w:rFonts w:ascii="Arial" w:hAnsi="Arial" w:cs="Arial"/>
        </w:rPr>
        <w:t>Vidíme, že příliš malý průměr vodiče ve srovnání s protékajícím proudem není vhodný (ve výše uvedeném případě 12,73 A</w:t>
      </w:r>
      <w:r w:rsidR="00CE3F98" w:rsidRPr="00E53679">
        <w:rPr>
          <w:rFonts w:ascii="Arial" w:hAnsi="Arial" w:cs="Arial"/>
        </w:rPr>
        <w:t>.</w:t>
      </w:r>
      <w:r w:rsidRPr="00E53679">
        <w:rPr>
          <w:rFonts w:ascii="Arial" w:hAnsi="Arial" w:cs="Arial"/>
        </w:rPr>
        <w:t>mm</w:t>
      </w:r>
      <w:r w:rsidR="00CE3F98" w:rsidRPr="00E53679">
        <w:rPr>
          <w:rFonts w:ascii="Arial" w:hAnsi="Arial" w:cs="Arial"/>
          <w:vertAlign w:val="superscript"/>
        </w:rPr>
        <w:t>-</w:t>
      </w:r>
      <w:r w:rsidRPr="00E53679">
        <w:rPr>
          <w:rFonts w:ascii="Arial" w:hAnsi="Arial" w:cs="Arial"/>
          <w:vertAlign w:val="superscript"/>
        </w:rPr>
        <w:t>2</w:t>
      </w:r>
      <w:r w:rsidRPr="00E53679">
        <w:rPr>
          <w:rFonts w:ascii="Arial" w:hAnsi="Arial" w:cs="Arial"/>
        </w:rPr>
        <w:t>). Vzniká na něm velký úbytek napětí, vodič se zahřívá a může se přepálit (viz dále). Pro srovnání vypočítáme stejný příklad pro d = 0,4 mm. S = 0,125 mm2, R = 2,1 W. Zvětšením průměru 4krát se odpor vodiče zmenšil 16krát.</w:t>
      </w:r>
    </w:p>
    <w:p w:rsidR="006E24A1" w:rsidRPr="001640C7" w:rsidRDefault="006E24A1" w:rsidP="00E53679">
      <w:pPr>
        <w:ind w:left="0"/>
        <w:rPr>
          <w:rFonts w:ascii="Arial" w:hAnsi="Arial" w:cs="Arial"/>
          <w:sz w:val="16"/>
          <w:szCs w:val="16"/>
        </w:rPr>
      </w:pPr>
    </w:p>
    <w:p w:rsidR="006E24A1" w:rsidRPr="00E53679" w:rsidRDefault="006E24A1" w:rsidP="00E53679">
      <w:pPr>
        <w:ind w:left="0"/>
        <w:rPr>
          <w:rFonts w:ascii="Arial" w:hAnsi="Arial" w:cs="Arial"/>
        </w:rPr>
      </w:pPr>
      <w:bookmarkStart w:id="88" w:name="_Toc363556495"/>
      <w:r w:rsidRPr="00E53679">
        <w:rPr>
          <w:rStyle w:val="Nadpis4Char"/>
          <w:rFonts w:cs="Arial"/>
        </w:rPr>
        <w:t>Příklad 2:</w:t>
      </w:r>
      <w:bookmarkEnd w:id="88"/>
      <w:r w:rsidRPr="00E53679">
        <w:rPr>
          <w:rFonts w:ascii="Arial" w:hAnsi="Arial" w:cs="Arial"/>
        </w:rPr>
        <w:t xml:space="preserve"> Jaký musí být průměr měděného vodiče, který je dlouhý 2 m, aby na něm při proudu 4 A byl úbytek napětí 0,5 V?</w:t>
      </w:r>
    </w:p>
    <w:p w:rsidR="006E24A1" w:rsidRPr="00BA20EE" w:rsidRDefault="006E24A1" w:rsidP="00E53679">
      <w:pPr>
        <w:ind w:left="0"/>
        <w:rPr>
          <w:rFonts w:ascii="Arial" w:hAnsi="Arial" w:cs="Arial"/>
        </w:rPr>
      </w:pPr>
      <w:r w:rsidRPr="00BA20EE">
        <w:rPr>
          <w:rFonts w:ascii="Arial" w:hAnsi="Arial" w:cs="Arial"/>
        </w:rPr>
        <w:t>R = U</w:t>
      </w:r>
      <w:r w:rsidR="00CE3F98" w:rsidRPr="00BA20EE">
        <w:rPr>
          <w:rFonts w:ascii="Arial" w:hAnsi="Arial" w:cs="Arial"/>
        </w:rPr>
        <w:t xml:space="preserve"> </w:t>
      </w:r>
      <w:r w:rsidRPr="00BA20EE">
        <w:rPr>
          <w:rFonts w:ascii="Arial" w:hAnsi="Arial" w:cs="Arial"/>
        </w:rPr>
        <w:t>/</w:t>
      </w:r>
      <w:r w:rsidR="00CE3F98" w:rsidRPr="00BA20EE">
        <w:rPr>
          <w:rFonts w:ascii="Arial" w:hAnsi="Arial" w:cs="Arial"/>
        </w:rPr>
        <w:t xml:space="preserve"> </w:t>
      </w:r>
      <w:r w:rsidRPr="00BA20EE">
        <w:rPr>
          <w:rFonts w:ascii="Arial" w:hAnsi="Arial" w:cs="Arial"/>
        </w:rPr>
        <w:t>I = 0,5</w:t>
      </w:r>
      <w:r w:rsidR="00CE3F98" w:rsidRPr="00BA20EE">
        <w:rPr>
          <w:rFonts w:ascii="Arial" w:hAnsi="Arial" w:cs="Arial"/>
        </w:rPr>
        <w:t xml:space="preserve"> </w:t>
      </w:r>
      <w:r w:rsidRPr="00BA20EE">
        <w:rPr>
          <w:rFonts w:ascii="Arial" w:hAnsi="Arial" w:cs="Arial"/>
        </w:rPr>
        <w:t>/</w:t>
      </w:r>
      <w:r w:rsidR="00CE3F98" w:rsidRPr="00BA20EE">
        <w:rPr>
          <w:rFonts w:ascii="Arial" w:hAnsi="Arial" w:cs="Arial"/>
        </w:rPr>
        <w:t xml:space="preserve"> </w:t>
      </w:r>
      <w:r w:rsidRPr="00BA20EE">
        <w:rPr>
          <w:rFonts w:ascii="Arial" w:hAnsi="Arial" w:cs="Arial"/>
        </w:rPr>
        <w:t>4 = 0,125 Ω</w:t>
      </w:r>
    </w:p>
    <w:p w:rsidR="006E24A1" w:rsidRPr="00E53679" w:rsidRDefault="006E24A1" w:rsidP="00E53679">
      <w:pPr>
        <w:ind w:left="0"/>
        <w:rPr>
          <w:rFonts w:ascii="Arial" w:hAnsi="Arial" w:cs="Arial"/>
        </w:rPr>
      </w:pPr>
      <w:r w:rsidRPr="00BA20EE">
        <w:rPr>
          <w:rFonts w:ascii="Arial" w:hAnsi="Arial" w:cs="Arial"/>
        </w:rPr>
        <w:t>S =</w:t>
      </w:r>
      <w:r w:rsidR="00BA20EE" w:rsidRPr="00BA20EE">
        <w:rPr>
          <w:rFonts w:ascii="Arial" w:hAnsi="Arial" w:cs="Arial"/>
        </w:rPr>
        <w:t xml:space="preserve"> ρ . l</w:t>
      </w:r>
      <w:r w:rsidR="00CE3F98" w:rsidRPr="00BA20EE">
        <w:rPr>
          <w:rFonts w:ascii="Arial" w:hAnsi="Arial" w:cs="Arial"/>
        </w:rPr>
        <w:t xml:space="preserve"> </w:t>
      </w:r>
      <w:r w:rsidRPr="00BA20EE">
        <w:rPr>
          <w:rFonts w:ascii="Arial" w:hAnsi="Arial" w:cs="Arial"/>
        </w:rPr>
        <w:t>/</w:t>
      </w:r>
      <w:r w:rsidR="00CE3F98" w:rsidRPr="00BA20EE">
        <w:rPr>
          <w:rFonts w:ascii="Arial" w:hAnsi="Arial" w:cs="Arial"/>
        </w:rPr>
        <w:t xml:space="preserve"> </w:t>
      </w:r>
      <w:r w:rsidRPr="00BA20EE">
        <w:rPr>
          <w:rFonts w:ascii="Arial" w:hAnsi="Arial" w:cs="Arial"/>
        </w:rPr>
        <w:t>R = 0,0178 . 2</w:t>
      </w:r>
      <w:r w:rsidR="00CE3F98" w:rsidRPr="00BA20EE">
        <w:rPr>
          <w:rFonts w:ascii="Arial" w:hAnsi="Arial" w:cs="Arial"/>
        </w:rPr>
        <w:t xml:space="preserve"> </w:t>
      </w:r>
      <w:r w:rsidRPr="00BA20EE">
        <w:rPr>
          <w:rFonts w:ascii="Arial" w:hAnsi="Arial" w:cs="Arial"/>
        </w:rPr>
        <w:t>/</w:t>
      </w:r>
      <w:r w:rsidR="00CE3F98" w:rsidRPr="00BA20EE">
        <w:rPr>
          <w:rFonts w:ascii="Arial" w:hAnsi="Arial" w:cs="Arial"/>
        </w:rPr>
        <w:t xml:space="preserve"> </w:t>
      </w:r>
      <w:r w:rsidRPr="00BA20EE">
        <w:rPr>
          <w:rFonts w:ascii="Arial" w:hAnsi="Arial" w:cs="Arial"/>
        </w:rPr>
        <w:t>0,125 = 0,285 mm</w:t>
      </w:r>
      <w:r w:rsidRPr="00BA20EE">
        <w:rPr>
          <w:rFonts w:ascii="Arial" w:hAnsi="Arial" w:cs="Arial"/>
          <w:vertAlign w:val="superscript"/>
        </w:rPr>
        <w:t>2</w:t>
      </w:r>
    </w:p>
    <w:p w:rsidR="006E24A1" w:rsidRPr="00E53679" w:rsidRDefault="00CE3F98" w:rsidP="00E53679">
      <w:pPr>
        <w:ind w:left="0"/>
        <w:rPr>
          <w:rFonts w:ascii="Arial" w:hAnsi="Arial" w:cs="Arial"/>
        </w:rPr>
      </w:pPr>
      <w:r w:rsidRPr="00E53679">
        <w:rPr>
          <w:rFonts w:ascii="Arial" w:hAnsi="Arial" w:cs="Arial"/>
          <w:position w:val="-26"/>
        </w:rPr>
        <w:object w:dxaOrig="29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65pt;height:35.3pt" o:ole="">
            <v:imagedata r:id="rId80" o:title=""/>
          </v:shape>
          <o:OLEObject Type="Embed" ProgID="Equation.3" ShapeID="_x0000_i1025" DrawAspect="Content" ObjectID="_1490787173" r:id="rId81"/>
        </w:object>
      </w:r>
    </w:p>
    <w:p w:rsidR="006E24A1" w:rsidRPr="001640C7" w:rsidRDefault="006E24A1" w:rsidP="00E53679">
      <w:pPr>
        <w:ind w:left="0"/>
        <w:rPr>
          <w:rFonts w:ascii="Arial" w:hAnsi="Arial" w:cs="Arial"/>
          <w:sz w:val="16"/>
          <w:szCs w:val="16"/>
        </w:rPr>
      </w:pPr>
    </w:p>
    <w:p w:rsidR="006E24A1" w:rsidRPr="00E53679" w:rsidRDefault="006E24A1" w:rsidP="00E53679">
      <w:pPr>
        <w:ind w:left="0"/>
        <w:rPr>
          <w:rFonts w:ascii="Arial" w:hAnsi="Arial" w:cs="Arial"/>
        </w:rPr>
      </w:pPr>
      <w:bookmarkStart w:id="89" w:name="_Toc363556496"/>
      <w:r w:rsidRPr="00E53679">
        <w:rPr>
          <w:rStyle w:val="Nadpis4Char"/>
          <w:rFonts w:cs="Arial"/>
        </w:rPr>
        <w:t>Příklad 3:</w:t>
      </w:r>
      <w:bookmarkEnd w:id="89"/>
      <w:r w:rsidRPr="00E53679">
        <w:rPr>
          <w:rFonts w:ascii="Arial" w:hAnsi="Arial" w:cs="Arial"/>
        </w:rPr>
        <w:t xml:space="preserve"> O kolik procent vzroste odpor měděného vinutí transformátoru při zvětšení teploty z</w:t>
      </w:r>
      <w:r w:rsidR="00CE3F98" w:rsidRPr="00E53679">
        <w:rPr>
          <w:rFonts w:ascii="Arial" w:hAnsi="Arial" w:cs="Arial"/>
        </w:rPr>
        <w:t> </w:t>
      </w:r>
      <w:r w:rsidRPr="00E53679">
        <w:rPr>
          <w:rFonts w:ascii="Arial" w:hAnsi="Arial" w:cs="Arial"/>
        </w:rPr>
        <w:t>20</w:t>
      </w:r>
      <w:r w:rsidR="00CE3F98" w:rsidRPr="00E53679">
        <w:rPr>
          <w:rFonts w:ascii="Arial" w:hAnsi="Arial" w:cs="Arial"/>
        </w:rPr>
        <w:t xml:space="preserve"> </w:t>
      </w:r>
      <w:r w:rsidRPr="00E53679">
        <w:rPr>
          <w:rFonts w:ascii="Arial" w:hAnsi="Arial" w:cs="Arial"/>
        </w:rPr>
        <w:t xml:space="preserve">°C? </w:t>
      </w:r>
    </w:p>
    <w:p w:rsidR="006E24A1" w:rsidRPr="00E53679" w:rsidRDefault="006E24A1" w:rsidP="00E53679">
      <w:pPr>
        <w:ind w:left="0"/>
        <w:rPr>
          <w:rFonts w:ascii="Arial" w:hAnsi="Arial" w:cs="Arial"/>
        </w:rPr>
      </w:pPr>
      <w:r w:rsidRPr="00E53679">
        <w:rPr>
          <w:rFonts w:ascii="Arial" w:hAnsi="Arial" w:cs="Arial"/>
        </w:rPr>
        <w:t>R = R</w:t>
      </w:r>
      <w:r w:rsidRPr="00E53679">
        <w:rPr>
          <w:rFonts w:ascii="Arial" w:hAnsi="Arial" w:cs="Arial"/>
          <w:vertAlign w:val="subscript"/>
        </w:rPr>
        <w:t>20</w:t>
      </w:r>
      <w:r w:rsidRPr="00E53679">
        <w:rPr>
          <w:rFonts w:ascii="Arial" w:hAnsi="Arial" w:cs="Arial"/>
        </w:rPr>
        <w:t xml:space="preserve"> (1 + α (t</w:t>
      </w:r>
      <w:r w:rsidRPr="00E53679">
        <w:rPr>
          <w:rFonts w:ascii="Arial" w:hAnsi="Arial" w:cs="Arial"/>
          <w:vertAlign w:val="subscript"/>
        </w:rPr>
        <w:t>2</w:t>
      </w:r>
      <w:r w:rsidRPr="00E53679">
        <w:rPr>
          <w:rFonts w:ascii="Arial" w:hAnsi="Arial" w:cs="Arial"/>
        </w:rPr>
        <w:t xml:space="preserve"> - 20)) = R</w:t>
      </w:r>
      <w:r w:rsidRPr="00E53679">
        <w:rPr>
          <w:rFonts w:ascii="Arial" w:hAnsi="Arial" w:cs="Arial"/>
          <w:vertAlign w:val="subscript"/>
        </w:rPr>
        <w:t>20</w:t>
      </w:r>
      <w:r w:rsidRPr="00E53679">
        <w:rPr>
          <w:rFonts w:ascii="Arial" w:hAnsi="Arial" w:cs="Arial"/>
        </w:rPr>
        <w:t xml:space="preserve"> (1 + 0.0042 . (60 - 20)) = R</w:t>
      </w:r>
      <w:r w:rsidRPr="00E53679">
        <w:rPr>
          <w:rFonts w:ascii="Arial" w:hAnsi="Arial" w:cs="Arial"/>
          <w:vertAlign w:val="subscript"/>
        </w:rPr>
        <w:t>20</w:t>
      </w:r>
      <w:r w:rsidRPr="00E53679">
        <w:rPr>
          <w:rFonts w:ascii="Arial" w:hAnsi="Arial" w:cs="Arial"/>
        </w:rPr>
        <w:t xml:space="preserve"> (1 + 0,168)</w:t>
      </w:r>
    </w:p>
    <w:p w:rsidR="006E24A1" w:rsidRPr="00E53679" w:rsidRDefault="006E24A1" w:rsidP="00E53679">
      <w:pPr>
        <w:ind w:left="0"/>
        <w:rPr>
          <w:rFonts w:ascii="Arial" w:hAnsi="Arial" w:cs="Arial"/>
        </w:rPr>
      </w:pPr>
      <w:r w:rsidRPr="00E53679">
        <w:rPr>
          <w:rFonts w:ascii="Arial" w:hAnsi="Arial" w:cs="Arial"/>
        </w:rPr>
        <w:t>Odpor vzroste o 16,8 %.</w:t>
      </w:r>
    </w:p>
    <w:p w:rsidR="006E24A1" w:rsidRPr="001640C7" w:rsidRDefault="006E24A1" w:rsidP="00E53679">
      <w:pPr>
        <w:ind w:left="0"/>
        <w:rPr>
          <w:rFonts w:ascii="Arial" w:hAnsi="Arial" w:cs="Arial"/>
          <w:sz w:val="16"/>
          <w:szCs w:val="16"/>
        </w:rPr>
      </w:pPr>
    </w:p>
    <w:p w:rsidR="006E24A1" w:rsidRPr="00E53679" w:rsidRDefault="006E24A1" w:rsidP="00E53679">
      <w:pPr>
        <w:ind w:left="0"/>
        <w:rPr>
          <w:rFonts w:ascii="Arial" w:hAnsi="Arial" w:cs="Arial"/>
        </w:rPr>
      </w:pPr>
      <w:bookmarkStart w:id="90" w:name="_Toc363556497"/>
      <w:r w:rsidRPr="00E53679">
        <w:rPr>
          <w:rStyle w:val="Nadpis4Char"/>
          <w:rFonts w:cs="Arial"/>
        </w:rPr>
        <w:t>Příklad 4:</w:t>
      </w:r>
      <w:bookmarkEnd w:id="90"/>
      <w:r w:rsidRPr="00E53679">
        <w:rPr>
          <w:rFonts w:ascii="Arial" w:hAnsi="Arial" w:cs="Arial"/>
        </w:rPr>
        <w:t xml:space="preserve"> Jak dlouhý musí být měděný vodič, aby měl při teplotě 100 °C odpor 0,8 Ω při průměru 1,5 mm</w:t>
      </w:r>
      <w:r w:rsidRPr="00E53679">
        <w:rPr>
          <w:rFonts w:ascii="Arial" w:hAnsi="Arial" w:cs="Arial"/>
          <w:vertAlign w:val="superscript"/>
        </w:rPr>
        <w:t>2</w:t>
      </w:r>
      <w:r w:rsidRPr="00E53679">
        <w:rPr>
          <w:rFonts w:ascii="Arial" w:hAnsi="Arial" w:cs="Arial"/>
        </w:rPr>
        <w:t>.</w:t>
      </w:r>
    </w:p>
    <w:p w:rsidR="006E24A1" w:rsidRPr="00E53679" w:rsidRDefault="006E24A1" w:rsidP="00E53679">
      <w:pPr>
        <w:ind w:left="0"/>
        <w:rPr>
          <w:rFonts w:ascii="Arial" w:hAnsi="Arial" w:cs="Arial"/>
        </w:rPr>
      </w:pPr>
      <w:r w:rsidRPr="00E53679">
        <w:rPr>
          <w:rFonts w:ascii="Arial" w:hAnsi="Arial" w:cs="Arial"/>
        </w:rPr>
        <w:t>R</w:t>
      </w:r>
      <w:r w:rsidRPr="00E53679">
        <w:rPr>
          <w:rFonts w:ascii="Arial" w:hAnsi="Arial" w:cs="Arial"/>
          <w:vertAlign w:val="subscript"/>
        </w:rPr>
        <w:t>100</w:t>
      </w:r>
      <w:r w:rsidRPr="00E53679">
        <w:rPr>
          <w:rFonts w:ascii="Arial" w:hAnsi="Arial" w:cs="Arial"/>
        </w:rPr>
        <w:t xml:space="preserve"> = R</w:t>
      </w:r>
      <w:r w:rsidRPr="00E53679">
        <w:rPr>
          <w:rFonts w:ascii="Arial" w:hAnsi="Arial" w:cs="Arial"/>
          <w:vertAlign w:val="subscript"/>
        </w:rPr>
        <w:t>20</w:t>
      </w:r>
      <w:r w:rsidRPr="00E53679">
        <w:rPr>
          <w:rFonts w:ascii="Arial" w:hAnsi="Arial" w:cs="Arial"/>
        </w:rPr>
        <w:t xml:space="preserve"> (1 + 0,0042 . 80) = 1,336 . R</w:t>
      </w:r>
      <w:r w:rsidRPr="00E53679">
        <w:rPr>
          <w:rFonts w:ascii="Arial" w:hAnsi="Arial" w:cs="Arial"/>
          <w:vertAlign w:val="subscript"/>
        </w:rPr>
        <w:t>20</w:t>
      </w:r>
    </w:p>
    <w:p w:rsidR="006E24A1" w:rsidRPr="00E53679" w:rsidRDefault="006E24A1" w:rsidP="00E53679">
      <w:pPr>
        <w:ind w:left="0"/>
        <w:rPr>
          <w:rFonts w:ascii="Arial" w:hAnsi="Arial" w:cs="Arial"/>
        </w:rPr>
      </w:pPr>
      <w:r w:rsidRPr="00E53679">
        <w:rPr>
          <w:rFonts w:ascii="Arial" w:hAnsi="Arial" w:cs="Arial"/>
        </w:rPr>
        <w:t>R</w:t>
      </w:r>
      <w:r w:rsidRPr="00E53679">
        <w:rPr>
          <w:rFonts w:ascii="Arial" w:hAnsi="Arial" w:cs="Arial"/>
          <w:vertAlign w:val="subscript"/>
        </w:rPr>
        <w:t>20</w:t>
      </w:r>
      <w:r w:rsidRPr="00E53679">
        <w:rPr>
          <w:rFonts w:ascii="Arial" w:hAnsi="Arial" w:cs="Arial"/>
        </w:rPr>
        <w:t xml:space="preserve"> = R</w:t>
      </w:r>
      <w:r w:rsidRPr="00E53679">
        <w:rPr>
          <w:rFonts w:ascii="Arial" w:hAnsi="Arial" w:cs="Arial"/>
          <w:vertAlign w:val="subscript"/>
        </w:rPr>
        <w:t>100</w:t>
      </w:r>
      <w:r w:rsidRPr="00E53679">
        <w:rPr>
          <w:rFonts w:ascii="Arial" w:hAnsi="Arial" w:cs="Arial"/>
        </w:rPr>
        <w:t xml:space="preserve"> /</w:t>
      </w:r>
      <w:r w:rsidR="00CE3F98" w:rsidRPr="00E53679">
        <w:rPr>
          <w:rFonts w:ascii="Arial" w:hAnsi="Arial" w:cs="Arial"/>
        </w:rPr>
        <w:t xml:space="preserve"> </w:t>
      </w:r>
      <w:r w:rsidRPr="00E53679">
        <w:rPr>
          <w:rFonts w:ascii="Arial" w:hAnsi="Arial" w:cs="Arial"/>
        </w:rPr>
        <w:t>1,384 = 0,8 / 1,384 = 0,599 Ω = 0,6 Ω</w:t>
      </w:r>
    </w:p>
    <w:p w:rsidR="006E24A1" w:rsidRPr="00E53679" w:rsidRDefault="006E24A1" w:rsidP="00E53679">
      <w:pPr>
        <w:ind w:left="0"/>
        <w:rPr>
          <w:rFonts w:ascii="Arial" w:hAnsi="Arial" w:cs="Arial"/>
        </w:rPr>
      </w:pPr>
      <w:r w:rsidRPr="00E53679">
        <w:rPr>
          <w:rFonts w:ascii="Arial" w:hAnsi="Arial" w:cs="Arial"/>
        </w:rPr>
        <w:t>S = π</w:t>
      </w:r>
      <w:r w:rsidR="00CE3F98" w:rsidRPr="00E53679">
        <w:rPr>
          <w:rFonts w:ascii="Arial" w:hAnsi="Arial" w:cs="Arial"/>
        </w:rPr>
        <w:t>.</w:t>
      </w:r>
      <w:r w:rsidRPr="00E53679">
        <w:rPr>
          <w:rFonts w:ascii="Arial" w:hAnsi="Arial" w:cs="Arial"/>
        </w:rPr>
        <w:t>d</w:t>
      </w:r>
      <w:r w:rsidRPr="00E53679">
        <w:rPr>
          <w:rFonts w:ascii="Arial" w:hAnsi="Arial" w:cs="Arial"/>
          <w:vertAlign w:val="superscript"/>
        </w:rPr>
        <w:t>2</w:t>
      </w:r>
      <w:r w:rsidR="00CE3F98" w:rsidRPr="00E53679">
        <w:rPr>
          <w:rFonts w:ascii="Arial" w:hAnsi="Arial" w:cs="Arial"/>
          <w:vertAlign w:val="superscript"/>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4 = 3,14 . 1,52</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4 = 1,766 mm</w:t>
      </w:r>
      <w:r w:rsidRPr="00E53679">
        <w:rPr>
          <w:rFonts w:ascii="Arial" w:hAnsi="Arial" w:cs="Arial"/>
          <w:vertAlign w:val="superscript"/>
        </w:rPr>
        <w:t>2</w:t>
      </w:r>
    </w:p>
    <w:p w:rsidR="00C7706A" w:rsidRPr="00E53679" w:rsidRDefault="006E24A1" w:rsidP="00E53679">
      <w:pPr>
        <w:ind w:left="0"/>
        <w:rPr>
          <w:rFonts w:ascii="Arial" w:hAnsi="Arial" w:cs="Arial"/>
        </w:rPr>
      </w:pPr>
      <w:r w:rsidRPr="00BA20EE">
        <w:rPr>
          <w:rFonts w:ascii="Arial" w:hAnsi="Arial" w:cs="Arial"/>
        </w:rPr>
        <w:t>l = R</w:t>
      </w:r>
      <w:r w:rsidRPr="00BA20EE">
        <w:rPr>
          <w:rFonts w:ascii="Arial" w:hAnsi="Arial" w:cs="Arial"/>
          <w:vertAlign w:val="subscript"/>
        </w:rPr>
        <w:t>20</w:t>
      </w:r>
      <w:r w:rsidRPr="00BA20EE">
        <w:rPr>
          <w:rFonts w:ascii="Arial" w:hAnsi="Arial" w:cs="Arial"/>
        </w:rPr>
        <w:t xml:space="preserve"> . S</w:t>
      </w:r>
      <w:r w:rsidR="00CE3F98" w:rsidRPr="00BA20EE">
        <w:rPr>
          <w:rFonts w:ascii="Arial" w:hAnsi="Arial" w:cs="Arial"/>
        </w:rPr>
        <w:t xml:space="preserve"> </w:t>
      </w:r>
      <w:r w:rsidRPr="00BA20EE">
        <w:rPr>
          <w:rFonts w:ascii="Arial" w:hAnsi="Arial" w:cs="Arial"/>
        </w:rPr>
        <w:t xml:space="preserve">/ </w:t>
      </w:r>
      <w:r w:rsidR="00BA20EE" w:rsidRPr="00BA20EE">
        <w:rPr>
          <w:rFonts w:ascii="Arial" w:hAnsi="Arial" w:cs="Arial"/>
        </w:rPr>
        <w:t xml:space="preserve">ρ </w:t>
      </w:r>
      <w:r w:rsidRPr="00BA20EE">
        <w:rPr>
          <w:rFonts w:ascii="Arial" w:hAnsi="Arial" w:cs="Arial"/>
        </w:rPr>
        <w:t>= 0,6 . 1,766</w:t>
      </w:r>
      <w:r w:rsidR="00CE3F98" w:rsidRPr="00BA20EE">
        <w:rPr>
          <w:rFonts w:ascii="Arial" w:hAnsi="Arial" w:cs="Arial"/>
        </w:rPr>
        <w:t xml:space="preserve"> </w:t>
      </w:r>
      <w:r w:rsidRPr="00BA20EE">
        <w:rPr>
          <w:rFonts w:ascii="Arial" w:hAnsi="Arial" w:cs="Arial"/>
        </w:rPr>
        <w:t>/</w:t>
      </w:r>
      <w:r w:rsidR="00CE3F98" w:rsidRPr="00BA20EE">
        <w:rPr>
          <w:rFonts w:ascii="Arial" w:hAnsi="Arial" w:cs="Arial"/>
        </w:rPr>
        <w:t xml:space="preserve"> </w:t>
      </w:r>
      <w:r w:rsidRPr="00BA20EE">
        <w:rPr>
          <w:rFonts w:ascii="Arial" w:hAnsi="Arial" w:cs="Arial"/>
        </w:rPr>
        <w:t>0,0178 = 59,53 m</w:t>
      </w:r>
      <w:bookmarkStart w:id="91" w:name="_Toc194671383"/>
      <w:bookmarkStart w:id="92" w:name="_Toc194672868"/>
      <w:bookmarkStart w:id="93" w:name="_Toc196055272"/>
    </w:p>
    <w:p w:rsidR="00A272B9" w:rsidRPr="00E53679" w:rsidRDefault="002E577C" w:rsidP="00E53679">
      <w:pPr>
        <w:ind w:left="0"/>
        <w:rPr>
          <w:rFonts w:ascii="Arial" w:hAnsi="Arial" w:cs="Arial"/>
        </w:rPr>
      </w:pPr>
      <w:r w:rsidRPr="00E53679">
        <w:rPr>
          <w:rFonts w:ascii="Arial" w:hAnsi="Arial" w:cs="Arial"/>
          <w:noProof/>
          <w:lang w:eastAsia="cs-CZ"/>
        </w:rPr>
        <w:drawing>
          <wp:inline distT="0" distB="0" distL="0" distR="0" wp14:anchorId="188BC903" wp14:editId="45AB493D">
            <wp:extent cx="457200" cy="451485"/>
            <wp:effectExtent l="0" t="0" r="0" b="5715"/>
            <wp:docPr id="226"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p w:rsidR="00C7706A" w:rsidRPr="00E53679" w:rsidRDefault="00991B5B" w:rsidP="00E53679">
      <w:pPr>
        <w:pStyle w:val="Nadpis2"/>
        <w:rPr>
          <w:sz w:val="22"/>
          <w:szCs w:val="22"/>
        </w:rPr>
      </w:pPr>
      <w:bookmarkStart w:id="94" w:name="_Toc194671385"/>
      <w:bookmarkStart w:id="95" w:name="_Toc194672870"/>
      <w:bookmarkStart w:id="96" w:name="_Toc196055274"/>
      <w:bookmarkStart w:id="97" w:name="_Toc363556498"/>
      <w:r w:rsidRPr="00E53679">
        <w:rPr>
          <w:sz w:val="22"/>
          <w:szCs w:val="22"/>
        </w:rPr>
        <w:t xml:space="preserve">4.4 </w:t>
      </w:r>
      <w:r w:rsidR="00C7706A" w:rsidRPr="00E53679">
        <w:rPr>
          <w:sz w:val="22"/>
          <w:szCs w:val="22"/>
        </w:rPr>
        <w:t>Kirchhoffovy zákony</w:t>
      </w:r>
      <w:bookmarkEnd w:id="94"/>
      <w:bookmarkEnd w:id="95"/>
      <w:bookmarkEnd w:id="96"/>
      <w:bookmarkEnd w:id="97"/>
    </w:p>
    <w:p w:rsidR="00C7706A" w:rsidRPr="00E53679" w:rsidRDefault="00C7706A" w:rsidP="00E53679">
      <w:pPr>
        <w:ind w:left="0"/>
        <w:rPr>
          <w:rFonts w:ascii="Arial" w:hAnsi="Arial" w:cs="Arial"/>
          <w:b/>
        </w:rPr>
      </w:pPr>
      <w:r w:rsidRPr="00E53679">
        <w:rPr>
          <w:rFonts w:ascii="Arial" w:hAnsi="Arial" w:cs="Arial"/>
          <w:b/>
        </w:rPr>
        <w:t xml:space="preserve">I. </w:t>
      </w:r>
      <w:proofErr w:type="spellStart"/>
      <w:r w:rsidRPr="00E53679">
        <w:rPr>
          <w:rFonts w:ascii="Arial" w:hAnsi="Arial" w:cs="Arial"/>
          <w:b/>
        </w:rPr>
        <w:t>Kirchhoffův</w:t>
      </w:r>
      <w:proofErr w:type="spellEnd"/>
      <w:r w:rsidRPr="00E53679">
        <w:rPr>
          <w:rFonts w:ascii="Arial" w:hAnsi="Arial" w:cs="Arial"/>
          <w:b/>
        </w:rPr>
        <w:t xml:space="preserve"> zákon – algebraický součet proudů do uzlu vstupujících se rovná součtu proudů z uzlu vystupujících. </w:t>
      </w:r>
    </w:p>
    <w:p w:rsidR="00C7706A" w:rsidRPr="00E53679" w:rsidRDefault="00C7706A" w:rsidP="00E53679">
      <w:pPr>
        <w:pStyle w:val="Nadpis4"/>
        <w:ind w:hanging="284"/>
        <w:rPr>
          <w:rFonts w:cs="Arial"/>
        </w:rPr>
      </w:pPr>
      <w:bookmarkStart w:id="98" w:name="_Toc363556499"/>
      <w:r w:rsidRPr="00E53679">
        <w:rPr>
          <w:rFonts w:cs="Arial"/>
        </w:rPr>
        <w:t xml:space="preserve">Obrázek </w:t>
      </w:r>
      <w:r w:rsidR="00DF3843" w:rsidRPr="00E53679">
        <w:rPr>
          <w:rFonts w:cs="Arial"/>
        </w:rPr>
        <w:t xml:space="preserve">26. I. </w:t>
      </w:r>
      <w:proofErr w:type="spellStart"/>
      <w:r w:rsidR="00DF3843" w:rsidRPr="00E53679">
        <w:rPr>
          <w:rFonts w:cs="Arial"/>
        </w:rPr>
        <w:t>Kirchhoffův</w:t>
      </w:r>
      <w:proofErr w:type="spellEnd"/>
      <w:r w:rsidR="00DF3843" w:rsidRPr="00E53679">
        <w:rPr>
          <w:rFonts w:cs="Arial"/>
        </w:rPr>
        <w:t xml:space="preserve"> zákon</w:t>
      </w:r>
      <w:bookmarkEnd w:id="98"/>
    </w:p>
    <w:p w:rsidR="00EE7F62" w:rsidRPr="00E53679" w:rsidRDefault="00EE7F62" w:rsidP="00E53679">
      <w:pPr>
        <w:rPr>
          <w:rFonts w:ascii="Arial" w:hAnsi="Arial" w:cs="Arial"/>
          <w:noProof/>
          <w:lang w:eastAsia="cs-CZ"/>
        </w:rPr>
      </w:pPr>
      <w:r w:rsidRPr="00E53679">
        <w:rPr>
          <w:rFonts w:ascii="Arial" w:hAnsi="Arial" w:cs="Arial"/>
          <w:noProof/>
          <w:lang w:eastAsia="cs-CZ"/>
        </w:rPr>
        <w:drawing>
          <wp:inline distT="0" distB="0" distL="0" distR="0" wp14:anchorId="57257822" wp14:editId="537E9B6C">
            <wp:extent cx="2543175" cy="1343025"/>
            <wp:effectExtent l="0" t="0" r="9525" b="9525"/>
            <wp:docPr id="44" name="Obrázek 44" descr="První Kirchhoffův zákon grafické znázorn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vní Kirchhoffův zákon grafické znázornění"/>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543175" cy="1343025"/>
                    </a:xfrm>
                    <a:prstGeom prst="rect">
                      <a:avLst/>
                    </a:prstGeom>
                    <a:noFill/>
                    <a:ln>
                      <a:noFill/>
                    </a:ln>
                  </pic:spPr>
                </pic:pic>
              </a:graphicData>
            </a:graphic>
          </wp:inline>
        </w:drawing>
      </w:r>
    </w:p>
    <w:p w:rsidR="00EE7F62" w:rsidRPr="00E53679" w:rsidRDefault="00901A99" w:rsidP="00E53679">
      <w:pPr>
        <w:rPr>
          <w:rFonts w:ascii="Arial" w:hAnsi="Arial" w:cs="Arial"/>
          <w:noProof/>
          <w:lang w:eastAsia="cs-CZ"/>
        </w:rPr>
      </w:pPr>
      <w:hyperlink r:id="rId83" w:history="1">
        <w:r w:rsidR="00EE7F62" w:rsidRPr="00E53679">
          <w:rPr>
            <w:rStyle w:val="Hypertextovodkaz"/>
            <w:rFonts w:ascii="Arial" w:hAnsi="Arial" w:cs="Arial"/>
            <w:noProof/>
            <w:u w:val="none"/>
            <w:lang w:eastAsia="cs-CZ"/>
          </w:rPr>
          <w:t>http://www.cez.cz/edee/content/microsites/elektrina/anim/vodic0.gif</w:t>
        </w:r>
      </w:hyperlink>
    </w:p>
    <w:p w:rsidR="00C7706A" w:rsidRPr="00E53679" w:rsidRDefault="00C7706A" w:rsidP="00E53679">
      <w:pPr>
        <w:ind w:left="0"/>
        <w:rPr>
          <w:rFonts w:ascii="Arial" w:hAnsi="Arial" w:cs="Arial"/>
        </w:rPr>
      </w:pPr>
      <w:r w:rsidRPr="00E53679">
        <w:rPr>
          <w:rFonts w:ascii="Arial" w:hAnsi="Arial" w:cs="Arial"/>
        </w:rPr>
        <w:t>Uzel je místo, kde se stýkají 2 nebo více vodičů. Tento zákon je v podstatě zákonem zachování elektrického náboje. Znaménkem, které proudům přiřadíme, rozlišujeme proudy do uzlu vstupující (např. +) a proudy z uzlu vystupující (např. -). Jako příklad si odvodíme vzorec pro paralelní řazení rezistorů. Pro uzel A platí: I = I</w:t>
      </w:r>
      <w:r w:rsidRPr="00E53679">
        <w:rPr>
          <w:rFonts w:ascii="Arial" w:hAnsi="Arial" w:cs="Arial"/>
          <w:vertAlign w:val="subscript"/>
        </w:rPr>
        <w:t>1</w:t>
      </w:r>
      <w:r w:rsidRPr="00E53679">
        <w:rPr>
          <w:rFonts w:ascii="Arial" w:hAnsi="Arial" w:cs="Arial"/>
        </w:rPr>
        <w:t xml:space="preserve"> + I</w:t>
      </w:r>
      <w:r w:rsidRPr="00E53679">
        <w:rPr>
          <w:rFonts w:ascii="Arial" w:hAnsi="Arial" w:cs="Arial"/>
          <w:vertAlign w:val="subscript"/>
        </w:rPr>
        <w:t>2</w:t>
      </w:r>
      <w:r w:rsidRPr="00E53679">
        <w:rPr>
          <w:rFonts w:ascii="Arial" w:hAnsi="Arial" w:cs="Arial"/>
        </w:rPr>
        <w:t xml:space="preserve"> do tohoto vztahu dosadíme:  I</w:t>
      </w:r>
      <w:r w:rsidRPr="00E53679">
        <w:rPr>
          <w:rFonts w:ascii="Arial" w:hAnsi="Arial" w:cs="Arial"/>
          <w:vertAlign w:val="subscript"/>
        </w:rPr>
        <w:t>1</w:t>
      </w:r>
      <w:r w:rsidRPr="00E53679">
        <w:rPr>
          <w:rFonts w:ascii="Arial" w:hAnsi="Arial" w:cs="Arial"/>
        </w:rPr>
        <w:t xml:space="preserve"> = U</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R</w:t>
      </w:r>
      <w:r w:rsidRPr="00E53679">
        <w:rPr>
          <w:rFonts w:ascii="Arial" w:hAnsi="Arial" w:cs="Arial"/>
          <w:vertAlign w:val="subscript"/>
        </w:rPr>
        <w:t>1</w:t>
      </w:r>
      <w:r w:rsidRPr="00E53679">
        <w:rPr>
          <w:rFonts w:ascii="Arial" w:hAnsi="Arial" w:cs="Arial"/>
        </w:rPr>
        <w:tab/>
        <w:t>I</w:t>
      </w:r>
      <w:r w:rsidRPr="00E53679">
        <w:rPr>
          <w:rFonts w:ascii="Arial" w:hAnsi="Arial" w:cs="Arial"/>
          <w:vertAlign w:val="subscript"/>
        </w:rPr>
        <w:t>2</w:t>
      </w:r>
      <w:r w:rsidRPr="00E53679">
        <w:rPr>
          <w:rFonts w:ascii="Arial" w:hAnsi="Arial" w:cs="Arial"/>
        </w:rPr>
        <w:t xml:space="preserve"> = U</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R</w:t>
      </w:r>
      <w:r w:rsidRPr="00E53679">
        <w:rPr>
          <w:rFonts w:ascii="Arial" w:hAnsi="Arial" w:cs="Arial"/>
          <w:vertAlign w:val="subscript"/>
        </w:rPr>
        <w:t>2</w:t>
      </w:r>
      <w:r w:rsidRPr="00E53679">
        <w:rPr>
          <w:rFonts w:ascii="Arial" w:hAnsi="Arial" w:cs="Arial"/>
        </w:rPr>
        <w:t xml:space="preserve"> </w:t>
      </w:r>
      <w:r w:rsidRPr="00E53679">
        <w:rPr>
          <w:rFonts w:ascii="Arial" w:hAnsi="Arial" w:cs="Arial"/>
        </w:rPr>
        <w:tab/>
        <w:t>R = U</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 xml:space="preserve">I  na všech rezistorech je stejné napětí </w:t>
      </w:r>
    </w:p>
    <w:p w:rsidR="00C7706A" w:rsidRPr="00E53679" w:rsidRDefault="00C7706A" w:rsidP="00E53679">
      <w:pPr>
        <w:ind w:left="0"/>
        <w:rPr>
          <w:rFonts w:ascii="Arial" w:hAnsi="Arial" w:cs="Arial"/>
        </w:rPr>
      </w:pPr>
      <w:r w:rsidRPr="00E53679">
        <w:rPr>
          <w:rFonts w:ascii="Arial" w:hAnsi="Arial" w:cs="Arial"/>
        </w:rPr>
        <w:t>U</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R = U</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R</w:t>
      </w:r>
      <w:r w:rsidRPr="00E53679">
        <w:rPr>
          <w:rFonts w:ascii="Arial" w:hAnsi="Arial" w:cs="Arial"/>
          <w:vertAlign w:val="subscript"/>
        </w:rPr>
        <w:t>1</w:t>
      </w:r>
      <w:r w:rsidRPr="00E53679">
        <w:rPr>
          <w:rFonts w:ascii="Arial" w:hAnsi="Arial" w:cs="Arial"/>
        </w:rPr>
        <w:t xml:space="preserve"> + U</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R</w:t>
      </w:r>
      <w:r w:rsidRPr="00E53679">
        <w:rPr>
          <w:rFonts w:ascii="Arial" w:hAnsi="Arial" w:cs="Arial"/>
          <w:vertAlign w:val="subscript"/>
        </w:rPr>
        <w:t>2</w:t>
      </w:r>
      <w:r w:rsidRPr="00E53679">
        <w:rPr>
          <w:rFonts w:ascii="Arial" w:hAnsi="Arial" w:cs="Arial"/>
        </w:rPr>
        <w:t xml:space="preserve"> vydělíme U</w:t>
      </w:r>
    </w:p>
    <w:p w:rsidR="00C7706A" w:rsidRPr="00E53679" w:rsidRDefault="00C7706A" w:rsidP="00E53679">
      <w:pPr>
        <w:ind w:left="0"/>
        <w:rPr>
          <w:rFonts w:ascii="Arial" w:hAnsi="Arial" w:cs="Arial"/>
        </w:rPr>
      </w:pPr>
      <w:r w:rsidRPr="00E53679">
        <w:rPr>
          <w:rFonts w:ascii="Arial" w:hAnsi="Arial" w:cs="Arial"/>
        </w:rPr>
        <w:lastRenderedPageBreak/>
        <w:t>1</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R = 1</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R</w:t>
      </w:r>
      <w:r w:rsidRPr="00E53679">
        <w:rPr>
          <w:rFonts w:ascii="Arial" w:hAnsi="Arial" w:cs="Arial"/>
          <w:vertAlign w:val="subscript"/>
        </w:rPr>
        <w:t>1</w:t>
      </w:r>
      <w:r w:rsidRPr="00E53679">
        <w:rPr>
          <w:rFonts w:ascii="Arial" w:hAnsi="Arial" w:cs="Arial"/>
        </w:rPr>
        <w:t xml:space="preserve"> + 1</w:t>
      </w:r>
      <w:r w:rsidR="00CE3F98" w:rsidRPr="00E53679">
        <w:rPr>
          <w:rFonts w:ascii="Arial" w:hAnsi="Arial" w:cs="Arial"/>
        </w:rPr>
        <w:t xml:space="preserve"> </w:t>
      </w:r>
      <w:r w:rsidRPr="00E53679">
        <w:rPr>
          <w:rFonts w:ascii="Arial" w:hAnsi="Arial" w:cs="Arial"/>
        </w:rPr>
        <w:t>/</w:t>
      </w:r>
      <w:r w:rsidR="00CE3F98" w:rsidRPr="00E53679">
        <w:rPr>
          <w:rFonts w:ascii="Arial" w:hAnsi="Arial" w:cs="Arial"/>
        </w:rPr>
        <w:t xml:space="preserve"> </w:t>
      </w:r>
      <w:r w:rsidRPr="00E53679">
        <w:rPr>
          <w:rFonts w:ascii="Arial" w:hAnsi="Arial" w:cs="Arial"/>
        </w:rPr>
        <w:t>R</w:t>
      </w:r>
      <w:r w:rsidRPr="00E53679">
        <w:rPr>
          <w:rFonts w:ascii="Arial" w:hAnsi="Arial" w:cs="Arial"/>
          <w:vertAlign w:val="subscript"/>
        </w:rPr>
        <w:t>2</w:t>
      </w:r>
      <w:r w:rsidRPr="00E53679">
        <w:rPr>
          <w:rFonts w:ascii="Arial" w:hAnsi="Arial" w:cs="Arial"/>
        </w:rPr>
        <w:t xml:space="preserve">  častěji uvádíme ve tvaru R = (R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 / (R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w:t>
      </w:r>
    </w:p>
    <w:p w:rsidR="00C7706A" w:rsidRPr="00E53679" w:rsidRDefault="00C7706A" w:rsidP="00E53679">
      <w:pPr>
        <w:ind w:left="0"/>
        <w:rPr>
          <w:rFonts w:ascii="Arial" w:hAnsi="Arial" w:cs="Arial"/>
          <w:b/>
        </w:rPr>
      </w:pPr>
      <w:r w:rsidRPr="00E53679">
        <w:rPr>
          <w:rFonts w:ascii="Arial" w:hAnsi="Arial" w:cs="Arial"/>
          <w:b/>
        </w:rPr>
        <w:t xml:space="preserve">II. </w:t>
      </w:r>
      <w:proofErr w:type="spellStart"/>
      <w:r w:rsidRPr="00E53679">
        <w:rPr>
          <w:rFonts w:ascii="Arial" w:hAnsi="Arial" w:cs="Arial"/>
          <w:b/>
        </w:rPr>
        <w:t>Kirchhoffův</w:t>
      </w:r>
      <w:proofErr w:type="spellEnd"/>
      <w:r w:rsidRPr="00E53679">
        <w:rPr>
          <w:rFonts w:ascii="Arial" w:hAnsi="Arial" w:cs="Arial"/>
          <w:b/>
        </w:rPr>
        <w:t xml:space="preserve"> zákon – algebraický součet svorkových napětí zdrojů a všech úbytků napětí na spotřebičích v uzavřené smyčce se rovná nule. </w:t>
      </w:r>
    </w:p>
    <w:p w:rsidR="00F87D68" w:rsidRPr="00E53679" w:rsidRDefault="00F87D68" w:rsidP="00E53679">
      <w:pPr>
        <w:ind w:left="0"/>
        <w:rPr>
          <w:rFonts w:ascii="Arial" w:hAnsi="Arial" w:cs="Arial"/>
          <w:b/>
        </w:rPr>
      </w:pPr>
    </w:p>
    <w:p w:rsidR="00FD6DAC" w:rsidRPr="00E53679" w:rsidRDefault="00DF3843" w:rsidP="00E53679">
      <w:pPr>
        <w:pStyle w:val="Nadpis4"/>
        <w:ind w:hanging="284"/>
        <w:rPr>
          <w:rFonts w:cs="Arial"/>
        </w:rPr>
      </w:pPr>
      <w:bookmarkStart w:id="99" w:name="_Toc363556500"/>
      <w:r w:rsidRPr="00E53679">
        <w:rPr>
          <w:rFonts w:cs="Arial"/>
        </w:rPr>
        <w:t>O</w:t>
      </w:r>
      <w:r w:rsidR="00FD6DAC" w:rsidRPr="00E53679">
        <w:rPr>
          <w:rFonts w:cs="Arial"/>
        </w:rPr>
        <w:t>brázek</w:t>
      </w:r>
      <w:r w:rsidRPr="00E53679">
        <w:rPr>
          <w:rFonts w:cs="Arial"/>
        </w:rPr>
        <w:t xml:space="preserve"> 27. II. </w:t>
      </w:r>
      <w:proofErr w:type="spellStart"/>
      <w:r w:rsidRPr="00E53679">
        <w:rPr>
          <w:rFonts w:cs="Arial"/>
        </w:rPr>
        <w:t>Kirchhoffův</w:t>
      </w:r>
      <w:proofErr w:type="spellEnd"/>
      <w:r w:rsidRPr="00E53679">
        <w:rPr>
          <w:rFonts w:cs="Arial"/>
        </w:rPr>
        <w:t xml:space="preserve"> zákon</w:t>
      </w:r>
      <w:bookmarkEnd w:id="99"/>
    </w:p>
    <w:p w:rsidR="00C7706A" w:rsidRPr="00E53679" w:rsidRDefault="00262BA6" w:rsidP="00E53679">
      <w:pPr>
        <w:ind w:left="0"/>
        <w:rPr>
          <w:rFonts w:ascii="Arial" w:hAnsi="Arial" w:cs="Arial"/>
        </w:rPr>
      </w:pPr>
      <w:r w:rsidRPr="00E53679">
        <w:rPr>
          <w:rFonts w:ascii="Arial" w:hAnsi="Arial" w:cs="Arial"/>
        </w:rPr>
        <w:t xml:space="preserve"> </w:t>
      </w:r>
      <w:r w:rsidRPr="00E53679">
        <w:rPr>
          <w:rFonts w:ascii="Arial" w:hAnsi="Arial" w:cs="Arial"/>
          <w:noProof/>
          <w:color w:val="0000FF"/>
          <w:lang w:eastAsia="cs-CZ"/>
        </w:rPr>
        <w:drawing>
          <wp:inline distT="0" distB="0" distL="0" distR="0" wp14:anchorId="3B1D6DBA" wp14:editId="73075D32">
            <wp:extent cx="1876425" cy="1609725"/>
            <wp:effectExtent l="0" t="0" r="9525" b="0"/>
            <wp:docPr id="25" name="Obrázek 25" descr="Soubor:KVL.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ubor:KVL.png">
                      <a:hlinkClick r:id="rId84"/>
                    </pic:cNvPr>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876425" cy="1609725"/>
                    </a:xfrm>
                    <a:prstGeom prst="rect">
                      <a:avLst/>
                    </a:prstGeom>
                    <a:noFill/>
                    <a:ln>
                      <a:noFill/>
                    </a:ln>
                  </pic:spPr>
                </pic:pic>
              </a:graphicData>
            </a:graphic>
          </wp:inline>
        </w:drawing>
      </w:r>
    </w:p>
    <w:p w:rsidR="00262BA6" w:rsidRPr="00E53679" w:rsidRDefault="00901A99" w:rsidP="00E53679">
      <w:pPr>
        <w:ind w:left="0"/>
        <w:rPr>
          <w:rFonts w:ascii="Arial" w:hAnsi="Arial" w:cs="Arial"/>
        </w:rPr>
      </w:pPr>
      <w:hyperlink r:id="rId86" w:history="1">
        <w:r w:rsidR="00262BA6" w:rsidRPr="00E53679">
          <w:rPr>
            <w:rStyle w:val="Hypertextovodkaz"/>
            <w:rFonts w:ascii="Arial" w:hAnsi="Arial" w:cs="Arial"/>
            <w:u w:val="none"/>
          </w:rPr>
          <w:t>http://cs.wikipedia.org/wiki/Soubor:KVL.png</w:t>
        </w:r>
      </w:hyperlink>
    </w:p>
    <w:p w:rsidR="00262BA6" w:rsidRPr="00E53679" w:rsidRDefault="00262BA6" w:rsidP="00E53679">
      <w:pPr>
        <w:ind w:left="0"/>
        <w:rPr>
          <w:rFonts w:ascii="Arial" w:hAnsi="Arial" w:cs="Arial"/>
        </w:rPr>
      </w:pPr>
    </w:p>
    <w:p w:rsidR="00C7706A" w:rsidRPr="00E53679" w:rsidRDefault="00C7706A" w:rsidP="00E53679">
      <w:pPr>
        <w:ind w:left="0"/>
        <w:rPr>
          <w:rFonts w:ascii="Arial" w:hAnsi="Arial" w:cs="Arial"/>
        </w:rPr>
      </w:pPr>
      <w:r w:rsidRPr="00E53679">
        <w:rPr>
          <w:rFonts w:ascii="Arial" w:hAnsi="Arial" w:cs="Arial"/>
        </w:rPr>
        <w:t xml:space="preserve">Smyčka je uzavřená dráha v části obvodu. Tento zákon je zákonem zachování </w:t>
      </w:r>
      <w:r w:rsidR="00FD6DAC" w:rsidRPr="00E53679">
        <w:rPr>
          <w:rFonts w:ascii="Arial" w:hAnsi="Arial" w:cs="Arial"/>
        </w:rPr>
        <w:t xml:space="preserve">energie. </w:t>
      </w:r>
      <w:r w:rsidRPr="00E53679">
        <w:rPr>
          <w:rFonts w:ascii="Arial" w:hAnsi="Arial" w:cs="Arial"/>
        </w:rPr>
        <w:t>Při průchodu náboje elektrickým polem vzniká práce. Napětí na každém spotřebiči je dáno prací potřebnou k přemístění náboje. Projde-li náboj po uzavřené dráze</w:t>
      </w:r>
      <w:r w:rsidR="00835A1C" w:rsidRPr="00E53679">
        <w:rPr>
          <w:rFonts w:ascii="Arial" w:hAnsi="Arial" w:cs="Arial"/>
        </w:rPr>
        <w:t>,</w:t>
      </w:r>
      <w:r w:rsidRPr="00E53679">
        <w:rPr>
          <w:rFonts w:ascii="Arial" w:hAnsi="Arial" w:cs="Arial"/>
        </w:rPr>
        <w:t xml:space="preserve"> musí být tato nulová, náboj se vrátí do místa stejného potenciálu (potenciál = napětí </w:t>
      </w:r>
      <w:r w:rsidR="00FD6DAC" w:rsidRPr="00E53679">
        <w:rPr>
          <w:rFonts w:ascii="Arial" w:hAnsi="Arial" w:cs="Arial"/>
        </w:rPr>
        <w:t>vůči referenčnímu uzlu</w:t>
      </w:r>
      <w:r w:rsidR="007E16E1" w:rsidRPr="00E53679">
        <w:rPr>
          <w:rFonts w:ascii="Arial" w:hAnsi="Arial" w:cs="Arial"/>
        </w:rPr>
        <w:t xml:space="preserve"> - zemi). </w:t>
      </w:r>
      <w:r w:rsidRPr="00E53679">
        <w:rPr>
          <w:rFonts w:ascii="Arial" w:hAnsi="Arial" w:cs="Arial"/>
        </w:rPr>
        <w:t>Jako příklad použití si odvodíme vzorec pro sériové řazení rezistorů.</w:t>
      </w:r>
    </w:p>
    <w:p w:rsidR="00C7706A" w:rsidRPr="00E53679" w:rsidRDefault="00C7706A" w:rsidP="00E53679">
      <w:pPr>
        <w:ind w:left="0"/>
        <w:rPr>
          <w:rFonts w:ascii="Arial" w:hAnsi="Arial" w:cs="Arial"/>
        </w:rPr>
      </w:pPr>
      <w:r w:rsidRPr="00E53679">
        <w:rPr>
          <w:rFonts w:ascii="Arial" w:hAnsi="Arial" w:cs="Arial"/>
        </w:rPr>
        <w:t>R</w:t>
      </w:r>
      <w:r w:rsidRPr="00E53679">
        <w:rPr>
          <w:rFonts w:ascii="Arial" w:hAnsi="Arial" w:cs="Arial"/>
          <w:vertAlign w:val="subscript"/>
        </w:rPr>
        <w:t>1</w:t>
      </w:r>
      <w:r w:rsidR="007E16E1" w:rsidRPr="00E53679">
        <w:rPr>
          <w:rFonts w:ascii="Arial" w:hAnsi="Arial" w:cs="Arial"/>
          <w:vertAlign w:val="subscript"/>
        </w:rPr>
        <w:t>.</w:t>
      </w:r>
      <w:r w:rsidRPr="00E53679">
        <w:rPr>
          <w:rFonts w:ascii="Arial" w:hAnsi="Arial" w:cs="Arial"/>
        </w:rPr>
        <w:t>I + R</w:t>
      </w:r>
      <w:r w:rsidRPr="00E53679">
        <w:rPr>
          <w:rFonts w:ascii="Arial" w:hAnsi="Arial" w:cs="Arial"/>
          <w:vertAlign w:val="subscript"/>
        </w:rPr>
        <w:t>2</w:t>
      </w:r>
      <w:r w:rsidR="007E16E1" w:rsidRPr="00E53679">
        <w:rPr>
          <w:rFonts w:ascii="Arial" w:hAnsi="Arial" w:cs="Arial"/>
          <w:vertAlign w:val="subscript"/>
        </w:rPr>
        <w:t>.</w:t>
      </w:r>
      <w:r w:rsidRPr="00E53679">
        <w:rPr>
          <w:rFonts w:ascii="Arial" w:hAnsi="Arial" w:cs="Arial"/>
        </w:rPr>
        <w:t xml:space="preserve">I – </w:t>
      </w:r>
      <w:proofErr w:type="spellStart"/>
      <w:r w:rsidRPr="00E53679">
        <w:rPr>
          <w:rFonts w:ascii="Arial" w:hAnsi="Arial" w:cs="Arial"/>
        </w:rPr>
        <w:t>U</w:t>
      </w:r>
      <w:r w:rsidRPr="00E53679">
        <w:rPr>
          <w:rFonts w:ascii="Arial" w:hAnsi="Arial" w:cs="Arial"/>
          <w:vertAlign w:val="subscript"/>
        </w:rPr>
        <w:t>o</w:t>
      </w:r>
      <w:proofErr w:type="spellEnd"/>
      <w:r w:rsidRPr="00E53679">
        <w:rPr>
          <w:rFonts w:ascii="Arial" w:hAnsi="Arial" w:cs="Arial"/>
        </w:rPr>
        <w:t xml:space="preserve"> = 0</w:t>
      </w:r>
    </w:p>
    <w:p w:rsidR="00C7706A" w:rsidRPr="00E53679" w:rsidRDefault="00C7706A" w:rsidP="00E53679">
      <w:pPr>
        <w:ind w:left="0"/>
        <w:rPr>
          <w:rFonts w:ascii="Arial" w:hAnsi="Arial" w:cs="Arial"/>
        </w:rPr>
      </w:pPr>
      <w:r w:rsidRPr="00E53679">
        <w:rPr>
          <w:rFonts w:ascii="Arial" w:hAnsi="Arial" w:cs="Arial"/>
        </w:rPr>
        <w:t>(R</w:t>
      </w:r>
      <w:r w:rsidRPr="00E53679">
        <w:rPr>
          <w:rFonts w:ascii="Arial" w:hAnsi="Arial" w:cs="Arial"/>
          <w:vertAlign w:val="subscript"/>
        </w:rPr>
        <w:t>1</w:t>
      </w:r>
      <w:r w:rsidRPr="00E53679">
        <w:rPr>
          <w:rFonts w:ascii="Arial" w:hAnsi="Arial" w:cs="Arial"/>
        </w:rPr>
        <w:t xml:space="preserve"> + R</w:t>
      </w:r>
      <w:r w:rsidRPr="00E53679">
        <w:rPr>
          <w:rFonts w:ascii="Arial" w:hAnsi="Arial" w:cs="Arial"/>
          <w:vertAlign w:val="subscript"/>
        </w:rPr>
        <w:t>2</w:t>
      </w:r>
      <w:r w:rsidRPr="00E53679">
        <w:rPr>
          <w:rFonts w:ascii="Arial" w:hAnsi="Arial" w:cs="Arial"/>
        </w:rPr>
        <w:t xml:space="preserve">) </w:t>
      </w:r>
      <w:r w:rsidR="007E16E1" w:rsidRPr="00E53679">
        <w:rPr>
          <w:rFonts w:ascii="Arial" w:hAnsi="Arial" w:cs="Arial"/>
        </w:rPr>
        <w:t xml:space="preserve">. </w:t>
      </w:r>
      <w:r w:rsidRPr="00E53679">
        <w:rPr>
          <w:rFonts w:ascii="Arial" w:hAnsi="Arial" w:cs="Arial"/>
        </w:rPr>
        <w:t xml:space="preserve">I = </w:t>
      </w:r>
      <w:proofErr w:type="spellStart"/>
      <w:r w:rsidRPr="00E53679">
        <w:rPr>
          <w:rFonts w:ascii="Arial" w:hAnsi="Arial" w:cs="Arial"/>
        </w:rPr>
        <w:t>U</w:t>
      </w:r>
      <w:r w:rsidRPr="00E53679">
        <w:rPr>
          <w:rFonts w:ascii="Arial" w:hAnsi="Arial" w:cs="Arial"/>
          <w:vertAlign w:val="subscript"/>
        </w:rPr>
        <w:t>o</w:t>
      </w:r>
      <w:proofErr w:type="spellEnd"/>
      <w:r w:rsidRPr="00E53679">
        <w:rPr>
          <w:rFonts w:ascii="Arial" w:hAnsi="Arial" w:cs="Arial"/>
        </w:rPr>
        <w:t xml:space="preserve"> </w:t>
      </w:r>
      <w:r w:rsidRPr="00E53679">
        <w:rPr>
          <w:rFonts w:ascii="Arial" w:hAnsi="Arial" w:cs="Arial"/>
        </w:rPr>
        <w:tab/>
        <w:t xml:space="preserve">R = </w:t>
      </w:r>
      <w:proofErr w:type="spellStart"/>
      <w:r w:rsidRPr="00E53679">
        <w:rPr>
          <w:rFonts w:ascii="Arial" w:hAnsi="Arial" w:cs="Arial"/>
        </w:rPr>
        <w:t>U</w:t>
      </w:r>
      <w:r w:rsidRPr="00E53679">
        <w:rPr>
          <w:rFonts w:ascii="Arial" w:hAnsi="Arial" w:cs="Arial"/>
          <w:vertAlign w:val="subscript"/>
        </w:rPr>
        <w:t>o</w:t>
      </w:r>
      <w:proofErr w:type="spellEnd"/>
      <w:r w:rsidR="007E16E1" w:rsidRPr="00E53679">
        <w:rPr>
          <w:rFonts w:ascii="Arial" w:hAnsi="Arial" w:cs="Arial"/>
          <w:vertAlign w:val="subscript"/>
        </w:rPr>
        <w:t xml:space="preserve"> </w:t>
      </w:r>
      <w:r w:rsidRPr="00E53679">
        <w:rPr>
          <w:rFonts w:ascii="Arial" w:hAnsi="Arial" w:cs="Arial"/>
        </w:rPr>
        <w:t>/</w:t>
      </w:r>
      <w:r w:rsidR="007E16E1" w:rsidRPr="00E53679">
        <w:rPr>
          <w:rFonts w:ascii="Arial" w:hAnsi="Arial" w:cs="Arial"/>
        </w:rPr>
        <w:t xml:space="preserve"> </w:t>
      </w:r>
      <w:r w:rsidRPr="00E53679">
        <w:rPr>
          <w:rFonts w:ascii="Arial" w:hAnsi="Arial" w:cs="Arial"/>
        </w:rPr>
        <w:t xml:space="preserve">I </w:t>
      </w:r>
      <w:r w:rsidRPr="00E53679">
        <w:rPr>
          <w:rFonts w:ascii="Arial" w:hAnsi="Arial" w:cs="Arial"/>
        </w:rPr>
        <w:tab/>
        <w:t xml:space="preserve">R = R1 + R2 </w:t>
      </w:r>
      <w:r w:rsidRPr="00E53679">
        <w:rPr>
          <w:rFonts w:ascii="Arial" w:hAnsi="Arial" w:cs="Arial"/>
        </w:rPr>
        <w:tab/>
        <w:t>všemi rezistory teče stejný proud</w:t>
      </w:r>
    </w:p>
    <w:p w:rsidR="00FD6DAC" w:rsidRPr="00E53679" w:rsidRDefault="00DF3843" w:rsidP="00E53679">
      <w:pPr>
        <w:pStyle w:val="Nadpis4"/>
        <w:ind w:left="0"/>
        <w:rPr>
          <w:rFonts w:cs="Arial"/>
        </w:rPr>
      </w:pPr>
      <w:bookmarkStart w:id="100" w:name="_Toc363556501"/>
      <w:r w:rsidRPr="00E53679">
        <w:rPr>
          <w:rFonts w:cs="Arial"/>
        </w:rPr>
        <w:t>O</w:t>
      </w:r>
      <w:r w:rsidR="00FD6DAC" w:rsidRPr="00E53679">
        <w:rPr>
          <w:rFonts w:cs="Arial"/>
        </w:rPr>
        <w:t>brázek</w:t>
      </w:r>
      <w:r w:rsidRPr="00E53679">
        <w:rPr>
          <w:rFonts w:cs="Arial"/>
        </w:rPr>
        <w:t xml:space="preserve"> 28.</w:t>
      </w:r>
      <w:r w:rsidR="00EE0341">
        <w:rPr>
          <w:rFonts w:cs="Arial"/>
        </w:rPr>
        <w:t xml:space="preserve"> d</w:t>
      </w:r>
      <w:r w:rsidR="0075035F" w:rsidRPr="00E53679">
        <w:rPr>
          <w:rFonts w:cs="Arial"/>
        </w:rPr>
        <w:t>ěliče napětí</w:t>
      </w:r>
      <w:bookmarkEnd w:id="100"/>
    </w:p>
    <w:p w:rsidR="00C7706A" w:rsidRPr="00E53679" w:rsidRDefault="00C7706A" w:rsidP="00E53679">
      <w:pPr>
        <w:ind w:left="0"/>
        <w:rPr>
          <w:rFonts w:ascii="Arial" w:hAnsi="Arial" w:cs="Arial"/>
        </w:rPr>
      </w:pPr>
      <w:r w:rsidRPr="00E53679">
        <w:rPr>
          <w:rFonts w:ascii="Arial" w:hAnsi="Arial" w:cs="Arial"/>
          <w:noProof/>
          <w:lang w:eastAsia="cs-CZ"/>
        </w:rPr>
        <w:drawing>
          <wp:inline distT="0" distB="0" distL="0" distR="0" wp14:anchorId="7C8F4531" wp14:editId="1F5E56B9">
            <wp:extent cx="4600575" cy="1000125"/>
            <wp:effectExtent l="0" t="0" r="9525"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600575" cy="1000125"/>
                    </a:xfrm>
                    <a:prstGeom prst="rect">
                      <a:avLst/>
                    </a:prstGeom>
                    <a:noFill/>
                    <a:ln>
                      <a:noFill/>
                    </a:ln>
                  </pic:spPr>
                </pic:pic>
              </a:graphicData>
            </a:graphic>
          </wp:inline>
        </w:drawing>
      </w:r>
    </w:p>
    <w:tbl>
      <w:tblPr>
        <w:tblW w:w="0" w:type="auto"/>
        <w:tblInd w:w="534" w:type="dxa"/>
        <w:tblLook w:val="00A0" w:firstRow="1" w:lastRow="0" w:firstColumn="1" w:lastColumn="0" w:noHBand="0" w:noVBand="0"/>
      </w:tblPr>
      <w:tblGrid>
        <w:gridCol w:w="3685"/>
        <w:gridCol w:w="4394"/>
      </w:tblGrid>
      <w:tr w:rsidR="00C7706A" w:rsidRPr="00E53679" w:rsidTr="00DD586A">
        <w:tc>
          <w:tcPr>
            <w:tcW w:w="3685" w:type="dxa"/>
          </w:tcPr>
          <w:p w:rsidR="00C7706A" w:rsidRPr="00E53679" w:rsidRDefault="00C7706A" w:rsidP="00E53679">
            <w:pPr>
              <w:ind w:left="0"/>
              <w:rPr>
                <w:rFonts w:ascii="Arial" w:hAnsi="Arial" w:cs="Arial"/>
              </w:rPr>
            </w:pPr>
            <w:r w:rsidRPr="00E53679">
              <w:rPr>
                <w:rFonts w:ascii="Arial" w:hAnsi="Arial" w:cs="Arial"/>
              </w:rPr>
              <w:lastRenderedPageBreak/>
              <w:t>a) paralelní (dělič proudu)</w:t>
            </w:r>
          </w:p>
        </w:tc>
        <w:tc>
          <w:tcPr>
            <w:tcW w:w="4394" w:type="dxa"/>
          </w:tcPr>
          <w:p w:rsidR="00C7706A" w:rsidRPr="00E53679" w:rsidRDefault="00C7706A" w:rsidP="00E53679">
            <w:pPr>
              <w:ind w:left="0"/>
              <w:rPr>
                <w:rFonts w:ascii="Arial" w:hAnsi="Arial" w:cs="Arial"/>
              </w:rPr>
            </w:pPr>
            <w:r w:rsidRPr="00E53679">
              <w:rPr>
                <w:rFonts w:ascii="Arial" w:hAnsi="Arial" w:cs="Arial"/>
              </w:rPr>
              <w:t>b) sériové (dělič napětí) řazení rezistorů</w:t>
            </w:r>
          </w:p>
        </w:tc>
      </w:tr>
    </w:tbl>
    <w:p w:rsidR="00DD1F17" w:rsidRPr="00E53679" w:rsidRDefault="00901A99" w:rsidP="00E53679">
      <w:pPr>
        <w:ind w:left="0"/>
        <w:rPr>
          <w:rFonts w:ascii="Arial" w:hAnsi="Arial" w:cs="Arial"/>
        </w:rPr>
      </w:pPr>
      <w:hyperlink r:id="rId88" w:history="1">
        <w:r w:rsidR="00DD1F17" w:rsidRPr="00E53679">
          <w:rPr>
            <w:rStyle w:val="Hypertextovodkaz"/>
            <w:rFonts w:ascii="Arial" w:hAnsi="Arial" w:cs="Arial"/>
            <w:u w:val="none"/>
          </w:rPr>
          <w:t>http://www.tzb-info.cz/3822-zaklady-elektrotechniky-ii</w:t>
        </w:r>
      </w:hyperlink>
    </w:p>
    <w:p w:rsidR="00A272B9" w:rsidRPr="00E53679" w:rsidRDefault="00A272B9" w:rsidP="00E53679">
      <w:pPr>
        <w:ind w:left="0"/>
        <w:rPr>
          <w:rFonts w:ascii="Arial" w:hAnsi="Arial" w:cs="Arial"/>
        </w:rPr>
      </w:pPr>
    </w:p>
    <w:p w:rsidR="00C7706A" w:rsidRPr="00E53679" w:rsidRDefault="00C7706A" w:rsidP="00E53679">
      <w:pPr>
        <w:ind w:left="0"/>
        <w:rPr>
          <w:rFonts w:ascii="Arial" w:hAnsi="Arial" w:cs="Arial"/>
        </w:rPr>
      </w:pPr>
      <w:r w:rsidRPr="00E53679">
        <w:rPr>
          <w:rFonts w:ascii="Arial" w:hAnsi="Arial" w:cs="Arial"/>
        </w:rPr>
        <w:t>V obvodu vyznačíme šipkou smysly proudů v jednotlivých smyčkách. Směr proudu si můžeme zvolit libovolně. Pokud proud vyjde záporný, znam</w:t>
      </w:r>
      <w:r w:rsidR="00FD6DAC" w:rsidRPr="00E53679">
        <w:rPr>
          <w:rFonts w:ascii="Arial" w:hAnsi="Arial" w:cs="Arial"/>
        </w:rPr>
        <w:t xml:space="preserve">ená to, že jeho směr je opačný. </w:t>
      </w:r>
      <w:r w:rsidRPr="00E53679">
        <w:rPr>
          <w:rFonts w:ascii="Arial" w:hAnsi="Arial" w:cs="Arial"/>
        </w:rPr>
        <w:t>Vyjdeme od zvoleného uzlu a postupujeme smyčk</w:t>
      </w:r>
      <w:r w:rsidR="00FD6DAC" w:rsidRPr="00E53679">
        <w:rPr>
          <w:rFonts w:ascii="Arial" w:hAnsi="Arial" w:cs="Arial"/>
        </w:rPr>
        <w:t xml:space="preserve">ou stále stejným směrem. Součin R a </w:t>
      </w:r>
      <w:r w:rsidRPr="00E53679">
        <w:rPr>
          <w:rFonts w:ascii="Arial" w:hAnsi="Arial" w:cs="Arial"/>
        </w:rPr>
        <w:t>I</w:t>
      </w:r>
      <w:r w:rsidR="00991B5B" w:rsidRPr="00E53679">
        <w:rPr>
          <w:rFonts w:ascii="Arial" w:hAnsi="Arial" w:cs="Arial"/>
        </w:rPr>
        <w:t>,</w:t>
      </w:r>
      <w:r w:rsidRPr="00E53679">
        <w:rPr>
          <w:rFonts w:ascii="Arial" w:hAnsi="Arial" w:cs="Arial"/>
        </w:rPr>
        <w:t xml:space="preserve"> zapisujeme jako kladné, pokud je-li směr proudu totožný se směrem našeho postupu ve smyčce.</w:t>
      </w:r>
    </w:p>
    <w:p w:rsidR="00B0207D" w:rsidRPr="00E53679" w:rsidRDefault="00B0207D" w:rsidP="00E53679">
      <w:pPr>
        <w:ind w:left="0"/>
        <w:rPr>
          <w:rFonts w:ascii="Arial" w:hAnsi="Arial" w:cs="Arial"/>
        </w:rPr>
      </w:pPr>
    </w:p>
    <w:p w:rsidR="00B0207D" w:rsidRPr="00E53679" w:rsidRDefault="00B0207D" w:rsidP="00E53679">
      <w:pPr>
        <w:ind w:left="0"/>
        <w:rPr>
          <w:rFonts w:ascii="Arial" w:hAnsi="Arial" w:cs="Arial"/>
        </w:rPr>
      </w:pPr>
      <w:r w:rsidRPr="00E53679">
        <w:rPr>
          <w:rFonts w:ascii="Arial" w:hAnsi="Arial" w:cs="Arial"/>
          <w:noProof/>
          <w:lang w:eastAsia="cs-CZ"/>
        </w:rPr>
        <w:drawing>
          <wp:inline distT="0" distB="0" distL="0" distR="0" wp14:anchorId="0131BCAB" wp14:editId="6C1FAE35">
            <wp:extent cx="457200" cy="451485"/>
            <wp:effectExtent l="0" t="0" r="0" b="5715"/>
            <wp:docPr id="5225"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p w:rsidR="00B932A0" w:rsidRPr="00E53679" w:rsidRDefault="0063350D" w:rsidP="00E53679">
      <w:pPr>
        <w:pStyle w:val="Nadpis4"/>
        <w:rPr>
          <w:rFonts w:cs="Arial"/>
        </w:rPr>
      </w:pPr>
      <w:bookmarkStart w:id="101" w:name="_Toc363556502"/>
      <w:r w:rsidRPr="00E53679">
        <w:rPr>
          <w:rFonts w:cs="Arial"/>
        </w:rPr>
        <w:t>Klíčová slova:</w:t>
      </w:r>
      <w:bookmarkEnd w:id="101"/>
      <w:r w:rsidRPr="00E53679">
        <w:rPr>
          <w:rFonts w:cs="Arial"/>
        </w:rPr>
        <w:t xml:space="preserve"> </w:t>
      </w:r>
    </w:p>
    <w:p w:rsidR="0063350D" w:rsidRPr="00E53679" w:rsidRDefault="001316D5" w:rsidP="00E53679">
      <w:pPr>
        <w:ind w:left="0"/>
        <w:rPr>
          <w:rFonts w:ascii="Arial" w:hAnsi="Arial" w:cs="Arial"/>
        </w:rPr>
      </w:pPr>
      <w:r w:rsidRPr="00E53679">
        <w:rPr>
          <w:rFonts w:ascii="Arial" w:hAnsi="Arial" w:cs="Arial"/>
        </w:rPr>
        <w:t xml:space="preserve">měrný odpor, teplotní součinitel, supravodivost, </w:t>
      </w:r>
      <w:proofErr w:type="spellStart"/>
      <w:r w:rsidRPr="00E53679">
        <w:rPr>
          <w:rFonts w:ascii="Arial" w:hAnsi="Arial" w:cs="Arial"/>
        </w:rPr>
        <w:t>Kirchhoffovy</w:t>
      </w:r>
      <w:proofErr w:type="spellEnd"/>
      <w:r w:rsidRPr="00E53679">
        <w:rPr>
          <w:rFonts w:ascii="Arial" w:hAnsi="Arial" w:cs="Arial"/>
        </w:rPr>
        <w:t xml:space="preserve"> zákony, Ohmův zákon, </w:t>
      </w:r>
      <w:proofErr w:type="spellStart"/>
      <w:r w:rsidRPr="00E53679">
        <w:rPr>
          <w:rFonts w:ascii="Arial" w:hAnsi="Arial" w:cs="Arial"/>
        </w:rPr>
        <w:t>rezistivita</w:t>
      </w:r>
      <w:proofErr w:type="spellEnd"/>
      <w:r w:rsidRPr="00E53679">
        <w:rPr>
          <w:rFonts w:ascii="Arial" w:hAnsi="Arial" w:cs="Arial"/>
        </w:rPr>
        <w:t>, konduktivita</w:t>
      </w:r>
    </w:p>
    <w:p w:rsidR="00B0207D" w:rsidRPr="00E53679" w:rsidRDefault="00B0207D" w:rsidP="00E53679">
      <w:pPr>
        <w:ind w:left="0"/>
        <w:rPr>
          <w:rFonts w:ascii="Arial" w:hAnsi="Arial" w:cs="Arial"/>
        </w:rPr>
      </w:pPr>
    </w:p>
    <w:p w:rsidR="007E16E1" w:rsidRPr="00E53679" w:rsidRDefault="007E16E1" w:rsidP="00E53679">
      <w:pPr>
        <w:rPr>
          <w:rFonts w:ascii="Arial" w:eastAsiaTheme="majorEastAsia" w:hAnsi="Arial" w:cs="Arial"/>
          <w:b/>
          <w:bCs/>
        </w:rPr>
      </w:pPr>
      <w:bookmarkStart w:id="102" w:name="_Toc194671386"/>
      <w:bookmarkStart w:id="103" w:name="_Toc194672871"/>
      <w:bookmarkStart w:id="104" w:name="_Toc196055275"/>
      <w:bookmarkStart w:id="105" w:name="_Toc363556503"/>
      <w:r w:rsidRPr="00E53679">
        <w:rPr>
          <w:rFonts w:ascii="Arial" w:hAnsi="Arial" w:cs="Arial"/>
        </w:rPr>
        <w:br w:type="page"/>
      </w:r>
    </w:p>
    <w:p w:rsidR="00C7706A" w:rsidRPr="00274513" w:rsidRDefault="00991B5B" w:rsidP="00E53679">
      <w:pPr>
        <w:pStyle w:val="Nadpis1"/>
        <w:rPr>
          <w:rFonts w:cs="Arial"/>
          <w:caps/>
          <w:sz w:val="22"/>
          <w:szCs w:val="22"/>
        </w:rPr>
      </w:pPr>
      <w:r w:rsidRPr="00274513">
        <w:rPr>
          <w:rFonts w:cs="Arial"/>
          <w:caps/>
          <w:sz w:val="22"/>
          <w:szCs w:val="22"/>
        </w:rPr>
        <w:lastRenderedPageBreak/>
        <w:t>5</w:t>
      </w:r>
      <w:r w:rsidR="00274513" w:rsidRPr="00274513">
        <w:rPr>
          <w:rFonts w:cs="Arial"/>
          <w:caps/>
          <w:sz w:val="22"/>
          <w:szCs w:val="22"/>
        </w:rPr>
        <w:t xml:space="preserve"> </w:t>
      </w:r>
      <w:r w:rsidRPr="00274513">
        <w:rPr>
          <w:rFonts w:cs="Arial"/>
          <w:caps/>
          <w:sz w:val="22"/>
          <w:szCs w:val="22"/>
        </w:rPr>
        <w:t xml:space="preserve"> </w:t>
      </w:r>
      <w:r w:rsidR="00C7706A" w:rsidRPr="00274513">
        <w:rPr>
          <w:rFonts w:cs="Arial"/>
          <w:caps/>
          <w:sz w:val="22"/>
          <w:szCs w:val="22"/>
        </w:rPr>
        <w:t>Dělič napětí</w:t>
      </w:r>
      <w:bookmarkEnd w:id="102"/>
      <w:bookmarkEnd w:id="103"/>
      <w:bookmarkEnd w:id="104"/>
      <w:bookmarkEnd w:id="105"/>
    </w:p>
    <w:p w:rsidR="00C7706A" w:rsidRPr="00E53679" w:rsidRDefault="00C7706A" w:rsidP="00E53679">
      <w:pPr>
        <w:ind w:left="0"/>
        <w:rPr>
          <w:rFonts w:ascii="Arial" w:hAnsi="Arial" w:cs="Arial"/>
        </w:rPr>
      </w:pPr>
      <w:r w:rsidRPr="00E53679">
        <w:rPr>
          <w:rFonts w:ascii="Arial" w:hAnsi="Arial" w:cs="Arial"/>
        </w:rPr>
        <w:t>Z obrázku sériového zapojení rezistorů si odvodíme důležitý vztah pro dělič napětí</w:t>
      </w:r>
      <w:r w:rsidR="004A326C" w:rsidRPr="00E53679">
        <w:rPr>
          <w:rFonts w:ascii="Arial" w:hAnsi="Arial" w:cs="Arial"/>
        </w:rPr>
        <w:t>.</w:t>
      </w:r>
    </w:p>
    <w:p w:rsidR="00C7706A" w:rsidRPr="00E53679" w:rsidRDefault="00C7706A" w:rsidP="00E53679">
      <w:pPr>
        <w:ind w:left="0"/>
        <w:rPr>
          <w:rFonts w:ascii="Arial" w:hAnsi="Arial" w:cs="Arial"/>
        </w:rPr>
      </w:pPr>
      <w:r w:rsidRPr="00E53679">
        <w:rPr>
          <w:rFonts w:ascii="Arial" w:hAnsi="Arial" w:cs="Arial"/>
        </w:rPr>
        <w:t>U</w:t>
      </w:r>
      <w:r w:rsidRPr="00E53679">
        <w:rPr>
          <w:rFonts w:ascii="Arial" w:hAnsi="Arial" w:cs="Arial"/>
          <w:vertAlign w:val="subscript"/>
        </w:rPr>
        <w:t>1</w:t>
      </w:r>
      <w:r w:rsidRPr="00E53679">
        <w:rPr>
          <w:rFonts w:ascii="Arial" w:hAnsi="Arial" w:cs="Arial"/>
        </w:rPr>
        <w:t xml:space="preserve"> = R</w:t>
      </w:r>
      <w:r w:rsidRPr="00E53679">
        <w:rPr>
          <w:rFonts w:ascii="Arial" w:hAnsi="Arial" w:cs="Arial"/>
          <w:vertAlign w:val="subscript"/>
        </w:rPr>
        <w:t>1</w:t>
      </w:r>
      <w:r w:rsidR="007E16E1" w:rsidRPr="00E53679">
        <w:rPr>
          <w:rFonts w:ascii="Arial" w:hAnsi="Arial" w:cs="Arial"/>
          <w:vertAlign w:val="subscript"/>
        </w:rPr>
        <w:t xml:space="preserve"> </w:t>
      </w:r>
      <w:r w:rsidRPr="00E53679">
        <w:rPr>
          <w:rFonts w:ascii="Arial" w:hAnsi="Arial" w:cs="Arial"/>
        </w:rPr>
        <w:t>.</w:t>
      </w:r>
      <w:r w:rsidR="007E16E1" w:rsidRPr="00E53679">
        <w:rPr>
          <w:rFonts w:ascii="Arial" w:hAnsi="Arial" w:cs="Arial"/>
        </w:rPr>
        <w:t xml:space="preserve"> </w:t>
      </w:r>
      <w:r w:rsidRPr="00E53679">
        <w:rPr>
          <w:rFonts w:ascii="Arial" w:hAnsi="Arial" w:cs="Arial"/>
        </w:rPr>
        <w:t xml:space="preserve">I </w:t>
      </w:r>
      <w:r w:rsidRPr="00E53679">
        <w:rPr>
          <w:rFonts w:ascii="Arial" w:hAnsi="Arial" w:cs="Arial"/>
        </w:rPr>
        <w:tab/>
        <w:t>U</w:t>
      </w:r>
      <w:r w:rsidRPr="00E53679">
        <w:rPr>
          <w:rFonts w:ascii="Arial" w:hAnsi="Arial" w:cs="Arial"/>
          <w:vertAlign w:val="subscript"/>
        </w:rPr>
        <w:t>2</w:t>
      </w:r>
      <w:r w:rsidRPr="00E53679">
        <w:rPr>
          <w:rFonts w:ascii="Arial" w:hAnsi="Arial" w:cs="Arial"/>
        </w:rPr>
        <w:t xml:space="preserve"> = R</w:t>
      </w:r>
      <w:r w:rsidRPr="00E53679">
        <w:rPr>
          <w:rFonts w:ascii="Arial" w:hAnsi="Arial" w:cs="Arial"/>
          <w:vertAlign w:val="subscript"/>
        </w:rPr>
        <w:t>2</w:t>
      </w:r>
      <w:r w:rsidR="007E16E1" w:rsidRPr="00E53679">
        <w:rPr>
          <w:rFonts w:ascii="Arial" w:hAnsi="Arial" w:cs="Arial"/>
          <w:vertAlign w:val="subscript"/>
        </w:rPr>
        <w:t xml:space="preserve"> </w:t>
      </w:r>
      <w:r w:rsidRPr="00E53679">
        <w:rPr>
          <w:rFonts w:ascii="Arial" w:hAnsi="Arial" w:cs="Arial"/>
        </w:rPr>
        <w:t>.</w:t>
      </w:r>
      <w:r w:rsidR="007E16E1" w:rsidRPr="00E53679">
        <w:rPr>
          <w:rFonts w:ascii="Arial" w:hAnsi="Arial" w:cs="Arial"/>
        </w:rPr>
        <w:t xml:space="preserve"> </w:t>
      </w:r>
      <w:r w:rsidRPr="00E53679">
        <w:rPr>
          <w:rFonts w:ascii="Arial" w:hAnsi="Arial" w:cs="Arial"/>
        </w:rPr>
        <w:t xml:space="preserve">I </w:t>
      </w:r>
      <w:r w:rsidRPr="00E53679">
        <w:rPr>
          <w:rFonts w:ascii="Arial" w:hAnsi="Arial" w:cs="Arial"/>
        </w:rPr>
        <w:tab/>
        <w:t>U = (R</w:t>
      </w:r>
      <w:r w:rsidRPr="00E53679">
        <w:rPr>
          <w:rFonts w:ascii="Arial" w:hAnsi="Arial" w:cs="Arial"/>
          <w:vertAlign w:val="subscript"/>
        </w:rPr>
        <w:t>1</w:t>
      </w:r>
      <w:r w:rsidRPr="00E53679">
        <w:rPr>
          <w:rFonts w:ascii="Arial" w:hAnsi="Arial" w:cs="Arial"/>
        </w:rPr>
        <w:t xml:space="preserve"> + R</w:t>
      </w:r>
      <w:r w:rsidRPr="00E53679">
        <w:rPr>
          <w:rFonts w:ascii="Arial" w:hAnsi="Arial" w:cs="Arial"/>
          <w:vertAlign w:val="subscript"/>
        </w:rPr>
        <w:t>2</w:t>
      </w:r>
      <w:r w:rsidRPr="00E53679">
        <w:rPr>
          <w:rFonts w:ascii="Arial" w:hAnsi="Arial" w:cs="Arial"/>
        </w:rPr>
        <w:t>) . I</w:t>
      </w:r>
    </w:p>
    <w:p w:rsidR="00C7706A" w:rsidRPr="00E53679" w:rsidRDefault="00C7706A" w:rsidP="00E53679">
      <w:pPr>
        <w:ind w:left="0"/>
        <w:rPr>
          <w:rFonts w:ascii="Arial" w:hAnsi="Arial" w:cs="Arial"/>
        </w:rPr>
      </w:pPr>
      <w:r w:rsidRPr="00E53679">
        <w:rPr>
          <w:rFonts w:ascii="Arial" w:hAnsi="Arial" w:cs="Arial"/>
        </w:rPr>
        <w:t>U</w:t>
      </w:r>
      <w:r w:rsidRPr="00E53679">
        <w:rPr>
          <w:rFonts w:ascii="Arial" w:hAnsi="Arial" w:cs="Arial"/>
          <w:vertAlign w:val="subscript"/>
        </w:rPr>
        <w:t>1</w:t>
      </w:r>
      <w:r w:rsidRPr="00E53679">
        <w:rPr>
          <w:rFonts w:ascii="Arial" w:hAnsi="Arial" w:cs="Arial"/>
        </w:rPr>
        <w:t xml:space="preserve"> /</w:t>
      </w:r>
      <w:r w:rsidR="007E16E1" w:rsidRPr="00E53679">
        <w:rPr>
          <w:rFonts w:ascii="Arial" w:hAnsi="Arial" w:cs="Arial"/>
        </w:rPr>
        <w:t xml:space="preserve"> </w:t>
      </w:r>
      <w:r w:rsidRPr="00E53679">
        <w:rPr>
          <w:rFonts w:ascii="Arial" w:hAnsi="Arial" w:cs="Arial"/>
        </w:rPr>
        <w:t>U = R</w:t>
      </w:r>
      <w:r w:rsidRPr="00E53679">
        <w:rPr>
          <w:rFonts w:ascii="Arial" w:hAnsi="Arial" w:cs="Arial"/>
          <w:vertAlign w:val="subscript"/>
        </w:rPr>
        <w:t>1</w:t>
      </w:r>
      <w:r w:rsidRPr="00E53679">
        <w:rPr>
          <w:rFonts w:ascii="Arial" w:hAnsi="Arial" w:cs="Arial"/>
        </w:rPr>
        <w:t xml:space="preserve"> </w:t>
      </w:r>
      <w:r w:rsidRPr="00E53679">
        <w:rPr>
          <w:rFonts w:ascii="Arial" w:hAnsi="Arial" w:cs="Arial"/>
        </w:rPr>
        <w:tab/>
        <w:t>I /</w:t>
      </w:r>
      <w:r w:rsidR="007E16E1" w:rsidRPr="00E53679">
        <w:rPr>
          <w:rFonts w:ascii="Arial" w:hAnsi="Arial" w:cs="Arial"/>
        </w:rPr>
        <w:t xml:space="preserve"> </w:t>
      </w:r>
      <w:r w:rsidRPr="00E53679">
        <w:rPr>
          <w:rFonts w:ascii="Arial" w:hAnsi="Arial" w:cs="Arial"/>
        </w:rPr>
        <w:t>(R</w:t>
      </w:r>
      <w:r w:rsidRPr="00E53679">
        <w:rPr>
          <w:rFonts w:ascii="Arial" w:hAnsi="Arial" w:cs="Arial"/>
          <w:vertAlign w:val="subscript"/>
        </w:rPr>
        <w:t>1</w:t>
      </w:r>
      <w:r w:rsidRPr="00E53679">
        <w:rPr>
          <w:rFonts w:ascii="Arial" w:hAnsi="Arial" w:cs="Arial"/>
        </w:rPr>
        <w:t xml:space="preserve"> + R</w:t>
      </w:r>
      <w:r w:rsidRPr="00E53679">
        <w:rPr>
          <w:rFonts w:ascii="Arial" w:hAnsi="Arial" w:cs="Arial"/>
          <w:vertAlign w:val="subscript"/>
        </w:rPr>
        <w:t>2</w:t>
      </w:r>
      <w:r w:rsidRPr="00E53679">
        <w:rPr>
          <w:rFonts w:ascii="Arial" w:hAnsi="Arial" w:cs="Arial"/>
        </w:rPr>
        <w:t xml:space="preserve">) </w:t>
      </w:r>
      <w:r w:rsidRPr="00E53679">
        <w:rPr>
          <w:rFonts w:ascii="Arial" w:hAnsi="Arial" w:cs="Arial"/>
        </w:rPr>
        <w:tab/>
        <w:t>I = R</w:t>
      </w:r>
      <w:r w:rsidRPr="00E53679">
        <w:rPr>
          <w:rFonts w:ascii="Arial" w:hAnsi="Arial" w:cs="Arial"/>
          <w:vertAlign w:val="subscript"/>
        </w:rPr>
        <w:t>1</w:t>
      </w:r>
      <w:r w:rsidR="007E16E1" w:rsidRPr="00E53679">
        <w:rPr>
          <w:rFonts w:ascii="Arial" w:hAnsi="Arial" w:cs="Arial"/>
          <w:vertAlign w:val="subscript"/>
        </w:rPr>
        <w:t xml:space="preserve"> </w:t>
      </w:r>
      <w:r w:rsidRPr="00E53679">
        <w:rPr>
          <w:rFonts w:ascii="Arial" w:hAnsi="Arial" w:cs="Arial"/>
        </w:rPr>
        <w:t>/</w:t>
      </w:r>
      <w:r w:rsidR="007E16E1" w:rsidRPr="00E53679">
        <w:rPr>
          <w:rFonts w:ascii="Arial" w:hAnsi="Arial" w:cs="Arial"/>
        </w:rPr>
        <w:t xml:space="preserve"> </w:t>
      </w:r>
      <w:r w:rsidRPr="00E53679">
        <w:rPr>
          <w:rFonts w:ascii="Arial" w:hAnsi="Arial" w:cs="Arial"/>
        </w:rPr>
        <w:t>(R</w:t>
      </w:r>
      <w:r w:rsidRPr="00E53679">
        <w:rPr>
          <w:rFonts w:ascii="Arial" w:hAnsi="Arial" w:cs="Arial"/>
          <w:vertAlign w:val="subscript"/>
        </w:rPr>
        <w:t>1</w:t>
      </w:r>
      <w:r w:rsidRPr="00E53679">
        <w:rPr>
          <w:rFonts w:ascii="Arial" w:hAnsi="Arial" w:cs="Arial"/>
        </w:rPr>
        <w:t xml:space="preserve"> + R</w:t>
      </w:r>
      <w:r w:rsidRPr="00E53679">
        <w:rPr>
          <w:rFonts w:ascii="Arial" w:hAnsi="Arial" w:cs="Arial"/>
          <w:vertAlign w:val="subscript"/>
        </w:rPr>
        <w:t>2</w:t>
      </w:r>
      <w:r w:rsidRPr="00E53679">
        <w:rPr>
          <w:rFonts w:ascii="Arial" w:hAnsi="Arial" w:cs="Arial"/>
        </w:rPr>
        <w:t>)</w:t>
      </w:r>
    </w:p>
    <w:p w:rsidR="00C7706A" w:rsidRPr="00E53679" w:rsidRDefault="00C7706A" w:rsidP="00E53679">
      <w:pPr>
        <w:ind w:left="0"/>
        <w:rPr>
          <w:rFonts w:ascii="Arial" w:hAnsi="Arial" w:cs="Arial"/>
        </w:rPr>
      </w:pPr>
      <w:r w:rsidRPr="00E53679">
        <w:rPr>
          <w:rFonts w:ascii="Arial" w:hAnsi="Arial" w:cs="Arial"/>
        </w:rPr>
        <w:t xml:space="preserve">Zapamatujte si, že odpor paralelního spojení dvou stejných rezistorů se rovná polovině hodnoty tohoto </w:t>
      </w:r>
      <w:r w:rsidR="004A326C" w:rsidRPr="00E53679">
        <w:rPr>
          <w:rFonts w:ascii="Arial" w:hAnsi="Arial" w:cs="Arial"/>
        </w:rPr>
        <w:t xml:space="preserve">rezistoru. </w:t>
      </w:r>
      <w:r w:rsidRPr="00E53679">
        <w:rPr>
          <w:rFonts w:ascii="Arial" w:hAnsi="Arial" w:cs="Arial"/>
        </w:rPr>
        <w:t>Přidáme-li k rezistoru paralelně j</w:t>
      </w:r>
      <w:r w:rsidR="004A326C" w:rsidRPr="00E53679">
        <w:rPr>
          <w:rFonts w:ascii="Arial" w:hAnsi="Arial" w:cs="Arial"/>
        </w:rPr>
        <w:t xml:space="preserve">iný, jeho odpor se vždy zmenší. </w:t>
      </w:r>
      <w:r w:rsidRPr="00E53679">
        <w:rPr>
          <w:rFonts w:ascii="Arial" w:hAnsi="Arial" w:cs="Arial"/>
        </w:rPr>
        <w:t>Vidíme, že napětí na rezistorech se v sériovém zapojení dělí v poměru jejich velikostí.</w:t>
      </w:r>
    </w:p>
    <w:p w:rsidR="00C7706A" w:rsidRPr="00E53679" w:rsidRDefault="00C7706A" w:rsidP="00E53679">
      <w:pPr>
        <w:ind w:left="0"/>
        <w:rPr>
          <w:rFonts w:ascii="Arial" w:hAnsi="Arial" w:cs="Arial"/>
          <w:b/>
        </w:rPr>
      </w:pPr>
      <w:r w:rsidRPr="00E53679">
        <w:rPr>
          <w:rFonts w:ascii="Arial" w:hAnsi="Arial" w:cs="Arial"/>
          <w:b/>
        </w:rPr>
        <w:t xml:space="preserve">Sérioparalelní řazení rezistorů </w:t>
      </w:r>
    </w:p>
    <w:p w:rsidR="00C7706A" w:rsidRPr="00E53679" w:rsidRDefault="00C7706A" w:rsidP="00E53679">
      <w:pPr>
        <w:ind w:left="0"/>
        <w:rPr>
          <w:rFonts w:ascii="Arial" w:hAnsi="Arial" w:cs="Arial"/>
        </w:rPr>
      </w:pPr>
      <w:r w:rsidRPr="00E53679">
        <w:rPr>
          <w:rFonts w:ascii="Arial" w:hAnsi="Arial" w:cs="Arial"/>
        </w:rPr>
        <w:t>Při řešení složitějších obvodů provádíme jeho zjednodušení podle pravidel o sériovém a paralelním řazení rezistorů.</w:t>
      </w:r>
    </w:p>
    <w:p w:rsidR="004A326C" w:rsidRPr="00E53679" w:rsidRDefault="004A326C" w:rsidP="00E53679">
      <w:pPr>
        <w:pStyle w:val="Nadpis4"/>
        <w:ind w:hanging="284"/>
        <w:rPr>
          <w:rFonts w:cs="Arial"/>
        </w:rPr>
      </w:pPr>
      <w:bookmarkStart w:id="106" w:name="_Toc363556504"/>
      <w:r w:rsidRPr="00E53679">
        <w:rPr>
          <w:rFonts w:cs="Arial"/>
        </w:rPr>
        <w:t xml:space="preserve">Obrázek </w:t>
      </w:r>
      <w:r w:rsidR="0075035F" w:rsidRPr="00E53679">
        <w:rPr>
          <w:rFonts w:cs="Arial"/>
        </w:rPr>
        <w:t>29.</w:t>
      </w:r>
      <w:r w:rsidRPr="00E53679">
        <w:rPr>
          <w:rFonts w:cs="Arial"/>
        </w:rPr>
        <w:t xml:space="preserve"> dělič napětí s odporovým </w:t>
      </w:r>
      <w:proofErr w:type="spellStart"/>
      <w:r w:rsidRPr="00E53679">
        <w:rPr>
          <w:rFonts w:cs="Arial"/>
        </w:rPr>
        <w:t>trimrem</w:t>
      </w:r>
      <w:bookmarkEnd w:id="106"/>
      <w:proofErr w:type="spellEnd"/>
    </w:p>
    <w:p w:rsidR="006B5194" w:rsidRPr="00E53679" w:rsidRDefault="006B5194" w:rsidP="00E53679">
      <w:pPr>
        <w:rPr>
          <w:rFonts w:ascii="Arial" w:hAnsi="Arial" w:cs="Arial"/>
        </w:rPr>
      </w:pPr>
    </w:p>
    <w:tbl>
      <w:tblPr>
        <w:tblW w:w="0" w:type="auto"/>
        <w:tblInd w:w="534" w:type="dxa"/>
        <w:tblLook w:val="00A0" w:firstRow="1" w:lastRow="0" w:firstColumn="1" w:lastColumn="0" w:noHBand="0" w:noVBand="0"/>
      </w:tblPr>
      <w:tblGrid>
        <w:gridCol w:w="7866"/>
        <w:gridCol w:w="886"/>
      </w:tblGrid>
      <w:tr w:rsidR="004A326C" w:rsidRPr="00E53679" w:rsidTr="00DD586A">
        <w:tc>
          <w:tcPr>
            <w:tcW w:w="4072" w:type="dxa"/>
          </w:tcPr>
          <w:p w:rsidR="004A326C" w:rsidRPr="00E53679" w:rsidRDefault="004A326C" w:rsidP="00E53679">
            <w:pPr>
              <w:ind w:left="0"/>
              <w:rPr>
                <w:rFonts w:ascii="Arial" w:hAnsi="Arial" w:cs="Arial"/>
              </w:rPr>
            </w:pPr>
            <w:r w:rsidRPr="00E53679">
              <w:rPr>
                <w:rFonts w:ascii="Arial" w:hAnsi="Arial" w:cs="Arial"/>
                <w:noProof/>
                <w:lang w:eastAsia="cs-CZ"/>
              </w:rPr>
              <w:drawing>
                <wp:inline distT="0" distB="0" distL="0" distR="0" wp14:anchorId="166B090A" wp14:editId="2346854C">
                  <wp:extent cx="4857750" cy="1343025"/>
                  <wp:effectExtent l="0" t="0" r="0"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857750" cy="1343025"/>
                          </a:xfrm>
                          <a:prstGeom prst="rect">
                            <a:avLst/>
                          </a:prstGeom>
                          <a:noFill/>
                          <a:ln>
                            <a:noFill/>
                          </a:ln>
                        </pic:spPr>
                      </pic:pic>
                    </a:graphicData>
                  </a:graphic>
                </wp:inline>
              </w:drawing>
            </w:r>
          </w:p>
        </w:tc>
        <w:tc>
          <w:tcPr>
            <w:tcW w:w="4149" w:type="dxa"/>
          </w:tcPr>
          <w:p w:rsidR="004A326C" w:rsidRPr="00E53679" w:rsidRDefault="004A326C" w:rsidP="00E53679">
            <w:pPr>
              <w:ind w:left="0"/>
              <w:rPr>
                <w:rFonts w:ascii="Arial" w:hAnsi="Arial" w:cs="Arial"/>
              </w:rPr>
            </w:pPr>
          </w:p>
        </w:tc>
      </w:tr>
      <w:tr w:rsidR="006B5194" w:rsidRPr="00E53679" w:rsidTr="00DD586A">
        <w:tc>
          <w:tcPr>
            <w:tcW w:w="4072" w:type="dxa"/>
          </w:tcPr>
          <w:p w:rsidR="00F06F6D" w:rsidRPr="00E53679" w:rsidRDefault="00901A99" w:rsidP="00E53679">
            <w:pPr>
              <w:ind w:left="0"/>
              <w:rPr>
                <w:rFonts w:ascii="Arial" w:hAnsi="Arial" w:cs="Arial"/>
              </w:rPr>
            </w:pPr>
            <w:hyperlink r:id="rId90" w:history="1">
              <w:r w:rsidR="00F06F6D" w:rsidRPr="00E53679">
                <w:rPr>
                  <w:rStyle w:val="Hypertextovodkaz"/>
                  <w:rFonts w:ascii="Arial" w:hAnsi="Arial" w:cs="Arial"/>
                  <w:u w:val="none"/>
                </w:rPr>
                <w:t>http://www.tzb-info.cz/3822-zaklady-elektrotechniky-ii</w:t>
              </w:r>
            </w:hyperlink>
          </w:p>
          <w:p w:rsidR="006B5194" w:rsidRPr="00E53679" w:rsidRDefault="006B5194" w:rsidP="00E53679">
            <w:pPr>
              <w:ind w:left="0"/>
              <w:rPr>
                <w:rFonts w:ascii="Arial" w:hAnsi="Arial" w:cs="Arial"/>
                <w:noProof/>
                <w:lang w:eastAsia="cs-CZ"/>
              </w:rPr>
            </w:pPr>
          </w:p>
        </w:tc>
        <w:tc>
          <w:tcPr>
            <w:tcW w:w="4149" w:type="dxa"/>
          </w:tcPr>
          <w:p w:rsidR="006B5194" w:rsidRPr="00E53679" w:rsidRDefault="006B5194" w:rsidP="00E53679">
            <w:pPr>
              <w:ind w:left="0"/>
              <w:rPr>
                <w:rFonts w:ascii="Arial" w:hAnsi="Arial" w:cs="Arial"/>
              </w:rPr>
            </w:pPr>
          </w:p>
        </w:tc>
      </w:tr>
    </w:tbl>
    <w:p w:rsidR="00C7706A" w:rsidRPr="00E53679" w:rsidRDefault="00991B5B" w:rsidP="00E53679">
      <w:pPr>
        <w:pStyle w:val="Nadpis2"/>
        <w:rPr>
          <w:sz w:val="22"/>
          <w:szCs w:val="22"/>
        </w:rPr>
      </w:pPr>
      <w:bookmarkStart w:id="107" w:name="_Toc194671387"/>
      <w:bookmarkStart w:id="108" w:name="_Toc194672872"/>
      <w:bookmarkStart w:id="109" w:name="_Toc196055276"/>
      <w:bookmarkStart w:id="110" w:name="_Toc363556505"/>
      <w:r w:rsidRPr="00E53679">
        <w:rPr>
          <w:sz w:val="22"/>
          <w:szCs w:val="22"/>
        </w:rPr>
        <w:t xml:space="preserve">5.1 </w:t>
      </w:r>
      <w:r w:rsidR="00C7706A" w:rsidRPr="00E53679">
        <w:rPr>
          <w:sz w:val="22"/>
          <w:szCs w:val="22"/>
        </w:rPr>
        <w:t>Princip superpozice</w:t>
      </w:r>
      <w:bookmarkEnd w:id="107"/>
      <w:bookmarkEnd w:id="108"/>
      <w:bookmarkEnd w:id="109"/>
      <w:bookmarkEnd w:id="110"/>
    </w:p>
    <w:p w:rsidR="00C7706A" w:rsidRPr="00E53679" w:rsidRDefault="00C7706A" w:rsidP="00E53679">
      <w:pPr>
        <w:ind w:left="0"/>
        <w:rPr>
          <w:rFonts w:ascii="Arial" w:hAnsi="Arial" w:cs="Arial"/>
        </w:rPr>
      </w:pPr>
      <w:r w:rsidRPr="00E53679">
        <w:rPr>
          <w:rFonts w:ascii="Arial" w:hAnsi="Arial" w:cs="Arial"/>
        </w:rPr>
        <w:t xml:space="preserve">Pokud v lineárním obvodu působí několik zdrojů současně, určíme napětí nebo proud na libovolném prvku jako součet příslušných napětí nebo proudů vyvolaných </w:t>
      </w:r>
      <w:r w:rsidR="004A326C" w:rsidRPr="00E53679">
        <w:rPr>
          <w:rFonts w:ascii="Arial" w:hAnsi="Arial" w:cs="Arial"/>
        </w:rPr>
        <w:t xml:space="preserve">jednotlivými zdroji samostatně. </w:t>
      </w:r>
      <w:r w:rsidRPr="00E53679">
        <w:rPr>
          <w:rFonts w:ascii="Arial" w:hAnsi="Arial" w:cs="Arial"/>
        </w:rPr>
        <w:t xml:space="preserve">Napětí nebo proud vyvolaný jednotlivými zdroji samostatně vypočítáme tak, že ostatní zdroje napětí nahradíme zkratem (případně zdroje proudu vyřadíme) a obvod </w:t>
      </w:r>
      <w:r w:rsidRPr="00E53679">
        <w:rPr>
          <w:rFonts w:ascii="Arial" w:hAnsi="Arial" w:cs="Arial"/>
        </w:rPr>
        <w:lastRenderedPageBreak/>
        <w:t xml:space="preserve">vyřešíme stejně </w:t>
      </w:r>
      <w:r w:rsidR="004A326C" w:rsidRPr="00E53679">
        <w:rPr>
          <w:rFonts w:ascii="Arial" w:hAnsi="Arial" w:cs="Arial"/>
        </w:rPr>
        <w:t xml:space="preserve">jako u předcházejících případů. </w:t>
      </w:r>
      <w:r w:rsidRPr="00E53679">
        <w:rPr>
          <w:rFonts w:ascii="Arial" w:hAnsi="Arial" w:cs="Arial"/>
        </w:rPr>
        <w:t>Superpozice platí pouze pro napětí a proud, pro výkon nikoliv</w:t>
      </w:r>
      <w:r w:rsidR="00835A1C" w:rsidRPr="00E53679">
        <w:rPr>
          <w:rFonts w:ascii="Arial" w:hAnsi="Arial" w:cs="Arial"/>
        </w:rPr>
        <w:t xml:space="preserve"> </w:t>
      </w:r>
      <w:r w:rsidRPr="00E53679">
        <w:rPr>
          <w:rFonts w:ascii="Arial" w:hAnsi="Arial" w:cs="Arial"/>
        </w:rPr>
        <w:t>–</w:t>
      </w:r>
      <w:r w:rsidR="00835A1C" w:rsidRPr="00E53679">
        <w:rPr>
          <w:rFonts w:ascii="Arial" w:hAnsi="Arial" w:cs="Arial"/>
        </w:rPr>
        <w:t xml:space="preserve"> </w:t>
      </w:r>
      <w:r w:rsidR="004A326C" w:rsidRPr="00E53679">
        <w:rPr>
          <w:rFonts w:ascii="Arial" w:hAnsi="Arial" w:cs="Arial"/>
        </w:rPr>
        <w:t xml:space="preserve">kvadratická závislost na U a I. </w:t>
      </w:r>
      <w:r w:rsidRPr="00E53679">
        <w:rPr>
          <w:rFonts w:ascii="Arial" w:hAnsi="Arial" w:cs="Arial"/>
        </w:rPr>
        <w:t>Transfigurace trojúhelník</w:t>
      </w:r>
      <w:r w:rsidR="00835A1C" w:rsidRPr="00E53679">
        <w:rPr>
          <w:rFonts w:ascii="Arial" w:hAnsi="Arial" w:cs="Arial"/>
        </w:rPr>
        <w:t xml:space="preserve"> </w:t>
      </w:r>
      <w:r w:rsidRPr="00E53679">
        <w:rPr>
          <w:rFonts w:ascii="Arial" w:hAnsi="Arial" w:cs="Arial"/>
        </w:rPr>
        <w:t>-</w:t>
      </w:r>
      <w:r w:rsidR="00835A1C" w:rsidRPr="00E53679">
        <w:rPr>
          <w:rFonts w:ascii="Arial" w:hAnsi="Arial" w:cs="Arial"/>
        </w:rPr>
        <w:t xml:space="preserve"> </w:t>
      </w:r>
      <w:r w:rsidRPr="00E53679">
        <w:rPr>
          <w:rFonts w:ascii="Arial" w:hAnsi="Arial" w:cs="Arial"/>
        </w:rPr>
        <w:t>hvězda (a hvězda – trojúhelník) se používá při zjednodušování obvodů, které nejsou ani paralelní, ani sériové</w:t>
      </w:r>
      <w:r w:rsidR="004A326C" w:rsidRPr="00E53679">
        <w:rPr>
          <w:rFonts w:ascii="Arial" w:hAnsi="Arial" w:cs="Arial"/>
        </w:rPr>
        <w:t>.</w:t>
      </w:r>
    </w:p>
    <w:p w:rsidR="004A326C" w:rsidRPr="00E53679" w:rsidRDefault="004A326C" w:rsidP="00E53679">
      <w:pPr>
        <w:pStyle w:val="Nadpis4"/>
        <w:ind w:hanging="284"/>
        <w:rPr>
          <w:rFonts w:cs="Arial"/>
        </w:rPr>
      </w:pPr>
      <w:bookmarkStart w:id="111" w:name="_Toc363556506"/>
      <w:r w:rsidRPr="00E53679">
        <w:rPr>
          <w:rFonts w:cs="Arial"/>
        </w:rPr>
        <w:t>Obrázek</w:t>
      </w:r>
      <w:r w:rsidR="0075035F" w:rsidRPr="00E53679">
        <w:rPr>
          <w:rFonts w:cs="Arial"/>
        </w:rPr>
        <w:t xml:space="preserve"> 30.</w:t>
      </w:r>
      <w:r w:rsidRPr="00E53679">
        <w:rPr>
          <w:rFonts w:cs="Arial"/>
        </w:rPr>
        <w:t xml:space="preserve"> transfigurace trojúhelník, hvězda</w:t>
      </w:r>
      <w:bookmarkEnd w:id="111"/>
    </w:p>
    <w:p w:rsidR="00C7706A" w:rsidRPr="00E53679" w:rsidRDefault="00C7706A" w:rsidP="00E53679">
      <w:pPr>
        <w:ind w:left="0"/>
        <w:rPr>
          <w:rFonts w:ascii="Arial" w:hAnsi="Arial" w:cs="Arial"/>
        </w:rPr>
      </w:pPr>
      <w:r w:rsidRPr="00E53679">
        <w:rPr>
          <w:rFonts w:ascii="Arial" w:hAnsi="Arial" w:cs="Arial"/>
          <w:noProof/>
          <w:lang w:eastAsia="cs-CZ"/>
        </w:rPr>
        <w:drawing>
          <wp:inline distT="0" distB="0" distL="0" distR="0" wp14:anchorId="63748515" wp14:editId="0822539E">
            <wp:extent cx="3414875" cy="1008039"/>
            <wp:effectExtent l="0" t="0" r="0" b="190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418932" cy="1009237"/>
                    </a:xfrm>
                    <a:prstGeom prst="rect">
                      <a:avLst/>
                    </a:prstGeom>
                    <a:noFill/>
                    <a:ln>
                      <a:noFill/>
                    </a:ln>
                  </pic:spPr>
                </pic:pic>
              </a:graphicData>
            </a:graphic>
          </wp:inline>
        </w:drawing>
      </w:r>
    </w:p>
    <w:p w:rsidR="00F06F6D" w:rsidRPr="00E53679" w:rsidRDefault="00901A99" w:rsidP="00E53679">
      <w:pPr>
        <w:ind w:left="0"/>
        <w:rPr>
          <w:rFonts w:ascii="Arial" w:hAnsi="Arial" w:cs="Arial"/>
        </w:rPr>
      </w:pPr>
      <w:hyperlink r:id="rId92" w:history="1">
        <w:r w:rsidR="00F06F6D" w:rsidRPr="00E53679">
          <w:rPr>
            <w:rStyle w:val="Hypertextovodkaz"/>
            <w:rFonts w:ascii="Arial" w:hAnsi="Arial" w:cs="Arial"/>
            <w:u w:val="none"/>
          </w:rPr>
          <w:t>http://www.tzb-info.cz/3822-zaklady-elektrotechniky-ii</w:t>
        </w:r>
      </w:hyperlink>
    </w:p>
    <w:p w:rsidR="00F06F6D" w:rsidRPr="00E53679" w:rsidRDefault="00F06F6D" w:rsidP="00E53679">
      <w:pPr>
        <w:ind w:left="0"/>
        <w:rPr>
          <w:rFonts w:ascii="Arial" w:hAnsi="Arial" w:cs="Arial"/>
        </w:rPr>
      </w:pPr>
    </w:p>
    <w:p w:rsidR="00C7706A" w:rsidRPr="00E53679" w:rsidRDefault="00C7706A" w:rsidP="00E53679">
      <w:pPr>
        <w:ind w:left="0"/>
        <w:rPr>
          <w:rFonts w:ascii="Arial" w:hAnsi="Arial" w:cs="Arial"/>
        </w:rPr>
      </w:pPr>
      <w:r w:rsidRPr="00E53679">
        <w:rPr>
          <w:rFonts w:ascii="Arial" w:hAnsi="Arial" w:cs="Arial"/>
        </w:rPr>
        <w:t>R</w:t>
      </w:r>
      <w:r w:rsidRPr="00E53679">
        <w:rPr>
          <w:rFonts w:ascii="Arial" w:hAnsi="Arial" w:cs="Arial"/>
          <w:vertAlign w:val="subscript"/>
        </w:rPr>
        <w:t>10</w:t>
      </w:r>
      <w:r w:rsidRPr="00E53679">
        <w:rPr>
          <w:rFonts w:ascii="Arial" w:hAnsi="Arial" w:cs="Arial"/>
        </w:rPr>
        <w:t xml:space="preserve"> = </w:t>
      </w:r>
      <w:proofErr w:type="spellStart"/>
      <w:r w:rsidRPr="00E53679">
        <w:rPr>
          <w:rFonts w:ascii="Arial" w:hAnsi="Arial" w:cs="Arial"/>
        </w:rPr>
        <w:t>R</w:t>
      </w:r>
      <w:r w:rsidRPr="00E53679">
        <w:rPr>
          <w:rFonts w:ascii="Arial" w:hAnsi="Arial" w:cs="Arial"/>
          <w:vertAlign w:val="subscript"/>
        </w:rPr>
        <w:t>a</w:t>
      </w:r>
      <w:r w:rsidRPr="00E53679">
        <w:rPr>
          <w:rFonts w:ascii="Arial" w:hAnsi="Arial" w:cs="Arial"/>
        </w:rPr>
        <w:t>R</w:t>
      </w:r>
      <w:r w:rsidRPr="00E53679">
        <w:rPr>
          <w:rFonts w:ascii="Arial" w:hAnsi="Arial" w:cs="Arial"/>
          <w:vertAlign w:val="subscript"/>
        </w:rPr>
        <w:t>c</w:t>
      </w:r>
      <w:proofErr w:type="spellEnd"/>
      <w:r w:rsidRPr="00E53679">
        <w:rPr>
          <w:rFonts w:ascii="Arial" w:hAnsi="Arial" w:cs="Arial"/>
        </w:rPr>
        <w:t>/ (</w:t>
      </w:r>
      <w:proofErr w:type="spellStart"/>
      <w:r w:rsidRPr="00E53679">
        <w:rPr>
          <w:rFonts w:ascii="Arial" w:hAnsi="Arial" w:cs="Arial"/>
        </w:rPr>
        <w:t>R</w:t>
      </w:r>
      <w:r w:rsidRPr="00E53679">
        <w:rPr>
          <w:rFonts w:ascii="Arial" w:hAnsi="Arial" w:cs="Arial"/>
          <w:vertAlign w:val="subscript"/>
        </w:rPr>
        <w:t>a</w:t>
      </w:r>
      <w:proofErr w:type="spellEnd"/>
      <w:r w:rsidRPr="00E53679">
        <w:rPr>
          <w:rFonts w:ascii="Arial" w:hAnsi="Arial" w:cs="Arial"/>
        </w:rPr>
        <w:t xml:space="preserve"> + </w:t>
      </w:r>
      <w:proofErr w:type="spellStart"/>
      <w:r w:rsidRPr="00E53679">
        <w:rPr>
          <w:rFonts w:ascii="Arial" w:hAnsi="Arial" w:cs="Arial"/>
        </w:rPr>
        <w:t>R</w:t>
      </w:r>
      <w:r w:rsidRPr="00E53679">
        <w:rPr>
          <w:rFonts w:ascii="Arial" w:hAnsi="Arial" w:cs="Arial"/>
          <w:vertAlign w:val="subscript"/>
        </w:rPr>
        <w:t>b</w:t>
      </w:r>
      <w:proofErr w:type="spellEnd"/>
      <w:r w:rsidRPr="00E53679">
        <w:rPr>
          <w:rFonts w:ascii="Arial" w:hAnsi="Arial" w:cs="Arial"/>
        </w:rPr>
        <w:t xml:space="preserve"> + </w:t>
      </w:r>
      <w:proofErr w:type="spellStart"/>
      <w:r w:rsidRPr="00E53679">
        <w:rPr>
          <w:rFonts w:ascii="Arial" w:hAnsi="Arial" w:cs="Arial"/>
        </w:rPr>
        <w:t>R</w:t>
      </w:r>
      <w:r w:rsidRPr="00E53679">
        <w:rPr>
          <w:rFonts w:ascii="Arial" w:hAnsi="Arial" w:cs="Arial"/>
          <w:vertAlign w:val="subscript"/>
        </w:rPr>
        <w:t>c</w:t>
      </w:r>
      <w:proofErr w:type="spellEnd"/>
      <w:r w:rsidRPr="00E53679">
        <w:rPr>
          <w:rFonts w:ascii="Arial" w:hAnsi="Arial" w:cs="Arial"/>
        </w:rPr>
        <w:t xml:space="preserve">) </w:t>
      </w:r>
      <w:r w:rsidRPr="00E53679">
        <w:rPr>
          <w:rFonts w:ascii="Arial" w:hAnsi="Arial" w:cs="Arial"/>
        </w:rPr>
        <w:tab/>
      </w:r>
      <w:r w:rsidRPr="00E53679">
        <w:rPr>
          <w:rFonts w:ascii="Arial" w:hAnsi="Arial" w:cs="Arial"/>
        </w:rPr>
        <w:tab/>
        <w:t>R</w:t>
      </w:r>
      <w:r w:rsidRPr="00E53679">
        <w:rPr>
          <w:rFonts w:ascii="Arial" w:hAnsi="Arial" w:cs="Arial"/>
          <w:vertAlign w:val="subscript"/>
        </w:rPr>
        <w:t>20</w:t>
      </w:r>
      <w:r w:rsidRPr="00E53679">
        <w:rPr>
          <w:rFonts w:ascii="Arial" w:hAnsi="Arial" w:cs="Arial"/>
        </w:rPr>
        <w:t xml:space="preserve"> = </w:t>
      </w:r>
      <w:proofErr w:type="spellStart"/>
      <w:r w:rsidRPr="00E53679">
        <w:rPr>
          <w:rFonts w:ascii="Arial" w:hAnsi="Arial" w:cs="Arial"/>
        </w:rPr>
        <w:t>R</w:t>
      </w:r>
      <w:r w:rsidRPr="00E53679">
        <w:rPr>
          <w:rFonts w:ascii="Arial" w:hAnsi="Arial" w:cs="Arial"/>
          <w:vertAlign w:val="subscript"/>
        </w:rPr>
        <w:t>a</w:t>
      </w:r>
      <w:proofErr w:type="spellEnd"/>
      <w:r w:rsidRPr="00E53679">
        <w:rPr>
          <w:rFonts w:ascii="Arial" w:hAnsi="Arial" w:cs="Arial"/>
        </w:rPr>
        <w:t xml:space="preserve"> </w:t>
      </w:r>
      <w:proofErr w:type="spellStart"/>
      <w:r w:rsidRPr="00E53679">
        <w:rPr>
          <w:rFonts w:ascii="Arial" w:hAnsi="Arial" w:cs="Arial"/>
        </w:rPr>
        <w:t>R</w:t>
      </w:r>
      <w:r w:rsidRPr="00E53679">
        <w:rPr>
          <w:rFonts w:ascii="Arial" w:hAnsi="Arial" w:cs="Arial"/>
          <w:vertAlign w:val="subscript"/>
        </w:rPr>
        <w:t>b</w:t>
      </w:r>
      <w:proofErr w:type="spellEnd"/>
      <w:r w:rsidRPr="00E53679">
        <w:rPr>
          <w:rFonts w:ascii="Arial" w:hAnsi="Arial" w:cs="Arial"/>
        </w:rPr>
        <w:t>/ (</w:t>
      </w:r>
      <w:proofErr w:type="spellStart"/>
      <w:r w:rsidRPr="00E53679">
        <w:rPr>
          <w:rFonts w:ascii="Arial" w:hAnsi="Arial" w:cs="Arial"/>
        </w:rPr>
        <w:t>R</w:t>
      </w:r>
      <w:r w:rsidRPr="00E53679">
        <w:rPr>
          <w:rFonts w:ascii="Arial" w:hAnsi="Arial" w:cs="Arial"/>
          <w:vertAlign w:val="subscript"/>
        </w:rPr>
        <w:t>a</w:t>
      </w:r>
      <w:proofErr w:type="spellEnd"/>
      <w:r w:rsidRPr="00E53679">
        <w:rPr>
          <w:rFonts w:ascii="Arial" w:hAnsi="Arial" w:cs="Arial"/>
        </w:rPr>
        <w:t xml:space="preserve"> + </w:t>
      </w:r>
      <w:proofErr w:type="spellStart"/>
      <w:r w:rsidRPr="00E53679">
        <w:rPr>
          <w:rFonts w:ascii="Arial" w:hAnsi="Arial" w:cs="Arial"/>
        </w:rPr>
        <w:t>R</w:t>
      </w:r>
      <w:r w:rsidRPr="00E53679">
        <w:rPr>
          <w:rFonts w:ascii="Arial" w:hAnsi="Arial" w:cs="Arial"/>
          <w:vertAlign w:val="subscript"/>
        </w:rPr>
        <w:t>b</w:t>
      </w:r>
      <w:proofErr w:type="spellEnd"/>
      <w:r w:rsidRPr="00E53679">
        <w:rPr>
          <w:rFonts w:ascii="Arial" w:hAnsi="Arial" w:cs="Arial"/>
        </w:rPr>
        <w:t xml:space="preserve"> + </w:t>
      </w:r>
      <w:proofErr w:type="spellStart"/>
      <w:r w:rsidRPr="00E53679">
        <w:rPr>
          <w:rFonts w:ascii="Arial" w:hAnsi="Arial" w:cs="Arial"/>
        </w:rPr>
        <w:t>R</w:t>
      </w:r>
      <w:r w:rsidRPr="00E53679">
        <w:rPr>
          <w:rFonts w:ascii="Arial" w:hAnsi="Arial" w:cs="Arial"/>
          <w:vertAlign w:val="subscript"/>
        </w:rPr>
        <w:t>c</w:t>
      </w:r>
      <w:proofErr w:type="spellEnd"/>
      <w:r w:rsidRPr="00E53679">
        <w:rPr>
          <w:rFonts w:ascii="Arial" w:hAnsi="Arial" w:cs="Arial"/>
        </w:rPr>
        <w:t>)</w:t>
      </w:r>
    </w:p>
    <w:p w:rsidR="00C7706A" w:rsidRPr="00E53679" w:rsidRDefault="00C7706A" w:rsidP="00E53679">
      <w:pPr>
        <w:ind w:left="0"/>
        <w:rPr>
          <w:rFonts w:ascii="Arial" w:hAnsi="Arial" w:cs="Arial"/>
        </w:rPr>
      </w:pPr>
      <w:r w:rsidRPr="00E53679">
        <w:rPr>
          <w:rFonts w:ascii="Arial" w:hAnsi="Arial" w:cs="Arial"/>
        </w:rPr>
        <w:t>R</w:t>
      </w:r>
      <w:r w:rsidRPr="00E53679">
        <w:rPr>
          <w:rFonts w:ascii="Arial" w:hAnsi="Arial" w:cs="Arial"/>
          <w:vertAlign w:val="subscript"/>
        </w:rPr>
        <w:t>30</w:t>
      </w:r>
      <w:r w:rsidRPr="00E53679">
        <w:rPr>
          <w:rFonts w:ascii="Arial" w:hAnsi="Arial" w:cs="Arial"/>
        </w:rPr>
        <w:t xml:space="preserve"> = </w:t>
      </w:r>
      <w:proofErr w:type="spellStart"/>
      <w:r w:rsidRPr="00E53679">
        <w:rPr>
          <w:rFonts w:ascii="Arial" w:hAnsi="Arial" w:cs="Arial"/>
        </w:rPr>
        <w:t>R</w:t>
      </w:r>
      <w:r w:rsidRPr="00E53679">
        <w:rPr>
          <w:rFonts w:ascii="Arial" w:hAnsi="Arial" w:cs="Arial"/>
          <w:vertAlign w:val="subscript"/>
        </w:rPr>
        <w:t>b</w:t>
      </w:r>
      <w:r w:rsidRPr="00E53679">
        <w:rPr>
          <w:rFonts w:ascii="Arial" w:hAnsi="Arial" w:cs="Arial"/>
        </w:rPr>
        <w:t>R</w:t>
      </w:r>
      <w:r w:rsidRPr="00E53679">
        <w:rPr>
          <w:rFonts w:ascii="Arial" w:hAnsi="Arial" w:cs="Arial"/>
          <w:vertAlign w:val="subscript"/>
        </w:rPr>
        <w:t>c</w:t>
      </w:r>
      <w:proofErr w:type="spellEnd"/>
      <w:r w:rsidRPr="00E53679">
        <w:rPr>
          <w:rFonts w:ascii="Arial" w:hAnsi="Arial" w:cs="Arial"/>
        </w:rPr>
        <w:t>/(</w:t>
      </w:r>
      <w:proofErr w:type="spellStart"/>
      <w:r w:rsidRPr="00E53679">
        <w:rPr>
          <w:rFonts w:ascii="Arial" w:hAnsi="Arial" w:cs="Arial"/>
        </w:rPr>
        <w:t>R</w:t>
      </w:r>
      <w:r w:rsidRPr="00E53679">
        <w:rPr>
          <w:rFonts w:ascii="Arial" w:hAnsi="Arial" w:cs="Arial"/>
          <w:vertAlign w:val="subscript"/>
        </w:rPr>
        <w:t>a</w:t>
      </w:r>
      <w:proofErr w:type="spellEnd"/>
      <w:r w:rsidRPr="00E53679">
        <w:rPr>
          <w:rFonts w:ascii="Arial" w:hAnsi="Arial" w:cs="Arial"/>
          <w:vertAlign w:val="subscript"/>
        </w:rPr>
        <w:t xml:space="preserve"> </w:t>
      </w:r>
      <w:r w:rsidRPr="00E53679">
        <w:rPr>
          <w:rFonts w:ascii="Arial" w:hAnsi="Arial" w:cs="Arial"/>
        </w:rPr>
        <w:t xml:space="preserve">+ </w:t>
      </w:r>
      <w:proofErr w:type="spellStart"/>
      <w:r w:rsidRPr="00E53679">
        <w:rPr>
          <w:rFonts w:ascii="Arial" w:hAnsi="Arial" w:cs="Arial"/>
        </w:rPr>
        <w:t>R</w:t>
      </w:r>
      <w:r w:rsidRPr="00E53679">
        <w:rPr>
          <w:rFonts w:ascii="Arial" w:hAnsi="Arial" w:cs="Arial"/>
          <w:vertAlign w:val="subscript"/>
        </w:rPr>
        <w:t>b</w:t>
      </w:r>
      <w:proofErr w:type="spellEnd"/>
      <w:r w:rsidRPr="00E53679">
        <w:rPr>
          <w:rFonts w:ascii="Arial" w:hAnsi="Arial" w:cs="Arial"/>
        </w:rPr>
        <w:t xml:space="preserve"> + </w:t>
      </w:r>
      <w:proofErr w:type="spellStart"/>
      <w:r w:rsidRPr="00E53679">
        <w:rPr>
          <w:rFonts w:ascii="Arial" w:hAnsi="Arial" w:cs="Arial"/>
        </w:rPr>
        <w:t>Rc</w:t>
      </w:r>
      <w:proofErr w:type="spellEnd"/>
      <w:r w:rsidRPr="00E53679">
        <w:rPr>
          <w:rFonts w:ascii="Arial" w:hAnsi="Arial" w:cs="Arial"/>
        </w:rPr>
        <w:t>)</w:t>
      </w:r>
    </w:p>
    <w:p w:rsidR="00C7706A" w:rsidRPr="00E53679" w:rsidRDefault="00C7706A" w:rsidP="00E53679">
      <w:pPr>
        <w:ind w:left="0"/>
        <w:rPr>
          <w:rFonts w:ascii="Arial" w:hAnsi="Arial" w:cs="Arial"/>
        </w:rPr>
      </w:pPr>
      <w:proofErr w:type="spellStart"/>
      <w:r w:rsidRPr="00E53679">
        <w:rPr>
          <w:rFonts w:ascii="Arial" w:hAnsi="Arial" w:cs="Arial"/>
        </w:rPr>
        <w:t>R</w:t>
      </w:r>
      <w:r w:rsidRPr="00E53679">
        <w:rPr>
          <w:rFonts w:ascii="Arial" w:hAnsi="Arial" w:cs="Arial"/>
          <w:vertAlign w:val="subscript"/>
        </w:rPr>
        <w:t>a</w:t>
      </w:r>
      <w:proofErr w:type="spellEnd"/>
      <w:r w:rsidRPr="00E53679">
        <w:rPr>
          <w:rFonts w:ascii="Arial" w:hAnsi="Arial" w:cs="Arial"/>
        </w:rPr>
        <w:t xml:space="preserve"> = R</w:t>
      </w:r>
      <w:r w:rsidRPr="00E53679">
        <w:rPr>
          <w:rFonts w:ascii="Arial" w:hAnsi="Arial" w:cs="Arial"/>
          <w:vertAlign w:val="subscript"/>
        </w:rPr>
        <w:t>10</w:t>
      </w:r>
      <w:r w:rsidRPr="00E53679">
        <w:rPr>
          <w:rFonts w:ascii="Arial" w:hAnsi="Arial" w:cs="Arial"/>
        </w:rPr>
        <w:t xml:space="preserve"> + R</w:t>
      </w:r>
      <w:r w:rsidRPr="00E53679">
        <w:rPr>
          <w:rFonts w:ascii="Arial" w:hAnsi="Arial" w:cs="Arial"/>
          <w:vertAlign w:val="subscript"/>
        </w:rPr>
        <w:t>20</w:t>
      </w:r>
      <w:r w:rsidRPr="00E53679">
        <w:rPr>
          <w:rFonts w:ascii="Arial" w:hAnsi="Arial" w:cs="Arial"/>
        </w:rPr>
        <w:t xml:space="preserve"> + R</w:t>
      </w:r>
      <w:r w:rsidRPr="00E53679">
        <w:rPr>
          <w:rFonts w:ascii="Arial" w:hAnsi="Arial" w:cs="Arial"/>
          <w:vertAlign w:val="subscript"/>
        </w:rPr>
        <w:t>10</w:t>
      </w:r>
      <w:r w:rsidRPr="00E53679">
        <w:rPr>
          <w:rFonts w:ascii="Arial" w:hAnsi="Arial" w:cs="Arial"/>
        </w:rPr>
        <w:t>R</w:t>
      </w:r>
      <w:r w:rsidRPr="00E53679">
        <w:rPr>
          <w:rFonts w:ascii="Arial" w:hAnsi="Arial" w:cs="Arial"/>
          <w:vertAlign w:val="subscript"/>
        </w:rPr>
        <w:t>20</w:t>
      </w:r>
      <w:r w:rsidRPr="00E53679">
        <w:rPr>
          <w:rFonts w:ascii="Arial" w:hAnsi="Arial" w:cs="Arial"/>
        </w:rPr>
        <w:t>/R</w:t>
      </w:r>
      <w:r w:rsidRPr="00E53679">
        <w:rPr>
          <w:rFonts w:ascii="Arial" w:hAnsi="Arial" w:cs="Arial"/>
          <w:vertAlign w:val="subscript"/>
        </w:rPr>
        <w:t>30</w:t>
      </w:r>
      <w:r w:rsidRPr="00E53679">
        <w:rPr>
          <w:rFonts w:ascii="Arial" w:hAnsi="Arial" w:cs="Arial"/>
        </w:rPr>
        <w:t xml:space="preserve"> </w:t>
      </w:r>
      <w:r w:rsidRPr="00E53679">
        <w:rPr>
          <w:rFonts w:ascii="Arial" w:hAnsi="Arial" w:cs="Arial"/>
        </w:rPr>
        <w:tab/>
      </w:r>
      <w:r w:rsidRPr="00E53679">
        <w:rPr>
          <w:rFonts w:ascii="Arial" w:hAnsi="Arial" w:cs="Arial"/>
        </w:rPr>
        <w:tab/>
      </w:r>
      <w:proofErr w:type="spellStart"/>
      <w:r w:rsidRPr="00E53679">
        <w:rPr>
          <w:rFonts w:ascii="Arial" w:hAnsi="Arial" w:cs="Arial"/>
        </w:rPr>
        <w:t>R</w:t>
      </w:r>
      <w:r w:rsidRPr="00E53679">
        <w:rPr>
          <w:rFonts w:ascii="Arial" w:hAnsi="Arial" w:cs="Arial"/>
          <w:vertAlign w:val="subscript"/>
        </w:rPr>
        <w:t>b</w:t>
      </w:r>
      <w:proofErr w:type="spellEnd"/>
      <w:r w:rsidRPr="00E53679">
        <w:rPr>
          <w:rFonts w:ascii="Arial" w:hAnsi="Arial" w:cs="Arial"/>
        </w:rPr>
        <w:t xml:space="preserve"> = R</w:t>
      </w:r>
      <w:r w:rsidRPr="00E53679">
        <w:rPr>
          <w:rFonts w:ascii="Arial" w:hAnsi="Arial" w:cs="Arial"/>
          <w:vertAlign w:val="subscript"/>
        </w:rPr>
        <w:t>20</w:t>
      </w:r>
      <w:r w:rsidRPr="00E53679">
        <w:rPr>
          <w:rFonts w:ascii="Arial" w:hAnsi="Arial" w:cs="Arial"/>
        </w:rPr>
        <w:t xml:space="preserve"> + R</w:t>
      </w:r>
      <w:r w:rsidRPr="00E53679">
        <w:rPr>
          <w:rFonts w:ascii="Arial" w:hAnsi="Arial" w:cs="Arial"/>
          <w:vertAlign w:val="subscript"/>
        </w:rPr>
        <w:t>30</w:t>
      </w:r>
      <w:r w:rsidRPr="00E53679">
        <w:rPr>
          <w:rFonts w:ascii="Arial" w:hAnsi="Arial" w:cs="Arial"/>
        </w:rPr>
        <w:t xml:space="preserve"> + R</w:t>
      </w:r>
      <w:r w:rsidRPr="00E53679">
        <w:rPr>
          <w:rFonts w:ascii="Arial" w:hAnsi="Arial" w:cs="Arial"/>
          <w:vertAlign w:val="subscript"/>
        </w:rPr>
        <w:t>20</w:t>
      </w:r>
      <w:r w:rsidRPr="00E53679">
        <w:rPr>
          <w:rFonts w:ascii="Arial" w:hAnsi="Arial" w:cs="Arial"/>
        </w:rPr>
        <w:t>R</w:t>
      </w:r>
      <w:r w:rsidRPr="00E53679">
        <w:rPr>
          <w:rFonts w:ascii="Arial" w:hAnsi="Arial" w:cs="Arial"/>
          <w:vertAlign w:val="subscript"/>
        </w:rPr>
        <w:t>30</w:t>
      </w:r>
      <w:r w:rsidRPr="00E53679">
        <w:rPr>
          <w:rFonts w:ascii="Arial" w:hAnsi="Arial" w:cs="Arial"/>
        </w:rPr>
        <w:t>/R</w:t>
      </w:r>
      <w:r w:rsidRPr="00E53679">
        <w:rPr>
          <w:rFonts w:ascii="Arial" w:hAnsi="Arial" w:cs="Arial"/>
          <w:vertAlign w:val="subscript"/>
        </w:rPr>
        <w:t>10</w:t>
      </w:r>
    </w:p>
    <w:p w:rsidR="00C7706A" w:rsidRPr="00E53679" w:rsidRDefault="00C7706A" w:rsidP="00E53679">
      <w:pPr>
        <w:ind w:left="0"/>
        <w:rPr>
          <w:rFonts w:ascii="Arial" w:hAnsi="Arial" w:cs="Arial"/>
        </w:rPr>
      </w:pPr>
      <w:proofErr w:type="spellStart"/>
      <w:r w:rsidRPr="00E53679">
        <w:rPr>
          <w:rFonts w:ascii="Arial" w:hAnsi="Arial" w:cs="Arial"/>
        </w:rPr>
        <w:t>R</w:t>
      </w:r>
      <w:r w:rsidRPr="00E53679">
        <w:rPr>
          <w:rFonts w:ascii="Arial" w:hAnsi="Arial" w:cs="Arial"/>
          <w:vertAlign w:val="subscript"/>
        </w:rPr>
        <w:t>c</w:t>
      </w:r>
      <w:proofErr w:type="spellEnd"/>
      <w:r w:rsidRPr="00E53679">
        <w:rPr>
          <w:rFonts w:ascii="Arial" w:hAnsi="Arial" w:cs="Arial"/>
        </w:rPr>
        <w:t xml:space="preserve"> = R</w:t>
      </w:r>
      <w:r w:rsidRPr="00E53679">
        <w:rPr>
          <w:rFonts w:ascii="Arial" w:hAnsi="Arial" w:cs="Arial"/>
          <w:vertAlign w:val="subscript"/>
        </w:rPr>
        <w:t>10</w:t>
      </w:r>
      <w:r w:rsidRPr="00E53679">
        <w:rPr>
          <w:rFonts w:ascii="Arial" w:hAnsi="Arial" w:cs="Arial"/>
        </w:rPr>
        <w:t xml:space="preserve"> + R</w:t>
      </w:r>
      <w:r w:rsidRPr="00E53679">
        <w:rPr>
          <w:rFonts w:ascii="Arial" w:hAnsi="Arial" w:cs="Arial"/>
          <w:vertAlign w:val="subscript"/>
        </w:rPr>
        <w:t>30</w:t>
      </w:r>
      <w:r w:rsidRPr="00E53679">
        <w:rPr>
          <w:rFonts w:ascii="Arial" w:hAnsi="Arial" w:cs="Arial"/>
        </w:rPr>
        <w:t xml:space="preserve"> + R</w:t>
      </w:r>
      <w:r w:rsidRPr="00E53679">
        <w:rPr>
          <w:rFonts w:ascii="Arial" w:hAnsi="Arial" w:cs="Arial"/>
          <w:vertAlign w:val="subscript"/>
        </w:rPr>
        <w:t>10</w:t>
      </w:r>
      <w:r w:rsidRPr="00E53679">
        <w:rPr>
          <w:rFonts w:ascii="Arial" w:hAnsi="Arial" w:cs="Arial"/>
        </w:rPr>
        <w:t>.R</w:t>
      </w:r>
      <w:r w:rsidRPr="00E53679">
        <w:rPr>
          <w:rFonts w:ascii="Arial" w:hAnsi="Arial" w:cs="Arial"/>
          <w:vertAlign w:val="subscript"/>
        </w:rPr>
        <w:t>30</w:t>
      </w:r>
      <w:r w:rsidRPr="00E53679">
        <w:rPr>
          <w:rFonts w:ascii="Arial" w:hAnsi="Arial" w:cs="Arial"/>
        </w:rPr>
        <w:t>/R</w:t>
      </w:r>
      <w:r w:rsidRPr="00E53679">
        <w:rPr>
          <w:rFonts w:ascii="Arial" w:hAnsi="Arial" w:cs="Arial"/>
          <w:vertAlign w:val="subscript"/>
        </w:rPr>
        <w:t>20</w:t>
      </w:r>
    </w:p>
    <w:p w:rsidR="00C7706A" w:rsidRPr="00E53679" w:rsidRDefault="00991B5B" w:rsidP="00E53679">
      <w:pPr>
        <w:pStyle w:val="Nadpis2"/>
        <w:rPr>
          <w:sz w:val="22"/>
          <w:szCs w:val="22"/>
        </w:rPr>
      </w:pPr>
      <w:bookmarkStart w:id="112" w:name="_Toc194671388"/>
      <w:bookmarkStart w:id="113" w:name="_Toc194672873"/>
      <w:bookmarkStart w:id="114" w:name="_Toc196055277"/>
      <w:bookmarkStart w:id="115" w:name="_Toc363556507"/>
      <w:r w:rsidRPr="00E53679">
        <w:rPr>
          <w:sz w:val="22"/>
          <w:szCs w:val="22"/>
        </w:rPr>
        <w:t xml:space="preserve">5.2 </w:t>
      </w:r>
      <w:r w:rsidR="00C7706A" w:rsidRPr="00E53679">
        <w:rPr>
          <w:sz w:val="22"/>
          <w:szCs w:val="22"/>
        </w:rPr>
        <w:t>Theveninova věta</w:t>
      </w:r>
      <w:bookmarkEnd w:id="112"/>
      <w:bookmarkEnd w:id="113"/>
      <w:bookmarkEnd w:id="114"/>
      <w:bookmarkEnd w:id="115"/>
    </w:p>
    <w:p w:rsidR="00C7706A" w:rsidRPr="00E53679" w:rsidRDefault="00C7706A" w:rsidP="00E53679">
      <w:pPr>
        <w:ind w:left="0"/>
        <w:rPr>
          <w:rFonts w:ascii="Arial" w:hAnsi="Arial" w:cs="Arial"/>
        </w:rPr>
      </w:pPr>
      <w:r w:rsidRPr="00E53679">
        <w:rPr>
          <w:rFonts w:ascii="Arial" w:hAnsi="Arial" w:cs="Arial"/>
        </w:rPr>
        <w:t xml:space="preserve">Libovolně složitý lineární obvod lze k jeho libovolným dvěma svorkám nahradit obvodem ideálního zdroje napětí </w:t>
      </w:r>
      <w:proofErr w:type="spellStart"/>
      <w:r w:rsidRPr="00E53679">
        <w:rPr>
          <w:rFonts w:ascii="Arial" w:hAnsi="Arial" w:cs="Arial"/>
        </w:rPr>
        <w:t>U</w:t>
      </w:r>
      <w:r w:rsidRPr="00E53679">
        <w:rPr>
          <w:rFonts w:ascii="Arial" w:hAnsi="Arial" w:cs="Arial"/>
          <w:vertAlign w:val="subscript"/>
        </w:rPr>
        <w:t>n</w:t>
      </w:r>
      <w:proofErr w:type="spellEnd"/>
      <w:r w:rsidRPr="00E53679">
        <w:rPr>
          <w:rFonts w:ascii="Arial" w:hAnsi="Arial" w:cs="Arial"/>
        </w:rPr>
        <w:t xml:space="preserve"> v sérii s rezistorem </w:t>
      </w:r>
      <w:proofErr w:type="spellStart"/>
      <w:r w:rsidRPr="00E53679">
        <w:rPr>
          <w:rFonts w:ascii="Arial" w:hAnsi="Arial" w:cs="Arial"/>
        </w:rPr>
        <w:t>R</w:t>
      </w:r>
      <w:r w:rsidRPr="00E53679">
        <w:rPr>
          <w:rFonts w:ascii="Arial" w:hAnsi="Arial" w:cs="Arial"/>
          <w:vertAlign w:val="subscript"/>
        </w:rPr>
        <w:t>n</w:t>
      </w:r>
      <w:proofErr w:type="spellEnd"/>
      <w:r w:rsidRPr="00E53679">
        <w:rPr>
          <w:rFonts w:ascii="Arial" w:hAnsi="Arial" w:cs="Arial"/>
        </w:rPr>
        <w:t xml:space="preserve">. Napětí </w:t>
      </w:r>
      <w:proofErr w:type="spellStart"/>
      <w:r w:rsidRPr="00E53679">
        <w:rPr>
          <w:rFonts w:ascii="Arial" w:hAnsi="Arial" w:cs="Arial"/>
        </w:rPr>
        <w:t>U</w:t>
      </w:r>
      <w:r w:rsidRPr="00E53679">
        <w:rPr>
          <w:rFonts w:ascii="Arial" w:hAnsi="Arial" w:cs="Arial"/>
          <w:vertAlign w:val="subscript"/>
        </w:rPr>
        <w:t>n</w:t>
      </w:r>
      <w:proofErr w:type="spellEnd"/>
      <w:r w:rsidRPr="00E53679">
        <w:rPr>
          <w:rFonts w:ascii="Arial" w:hAnsi="Arial" w:cs="Arial"/>
        </w:rPr>
        <w:t xml:space="preserve"> bude napětí na těchto svorkách naprázdno.</w:t>
      </w:r>
    </w:p>
    <w:p w:rsidR="004A326C" w:rsidRPr="00E53679" w:rsidRDefault="0075035F" w:rsidP="00E53679">
      <w:pPr>
        <w:pStyle w:val="Nadpis4"/>
        <w:ind w:hanging="284"/>
        <w:rPr>
          <w:rFonts w:cs="Arial"/>
        </w:rPr>
      </w:pPr>
      <w:bookmarkStart w:id="116" w:name="_Toc363556508"/>
      <w:r w:rsidRPr="00E53679">
        <w:rPr>
          <w:rFonts w:cs="Arial"/>
        </w:rPr>
        <w:t>Obr. 31</w:t>
      </w:r>
      <w:r w:rsidR="00EE0341">
        <w:rPr>
          <w:rFonts w:cs="Arial"/>
        </w:rPr>
        <w:t xml:space="preserve"> o</w:t>
      </w:r>
      <w:r w:rsidR="004A326C" w:rsidRPr="00E53679">
        <w:rPr>
          <w:rFonts w:cs="Arial"/>
        </w:rPr>
        <w:t xml:space="preserve">dvození </w:t>
      </w:r>
      <w:proofErr w:type="spellStart"/>
      <w:r w:rsidR="004A326C" w:rsidRPr="00E53679">
        <w:rPr>
          <w:rFonts w:cs="Arial"/>
        </w:rPr>
        <w:t>Theveninovy</w:t>
      </w:r>
      <w:proofErr w:type="spellEnd"/>
      <w:r w:rsidR="004A326C" w:rsidRPr="00E53679">
        <w:rPr>
          <w:rFonts w:cs="Arial"/>
        </w:rPr>
        <w:t xml:space="preserve"> věty</w:t>
      </w:r>
      <w:bookmarkEnd w:id="116"/>
    </w:p>
    <w:p w:rsidR="004A326C" w:rsidRPr="00E53679" w:rsidRDefault="004A326C" w:rsidP="00E53679">
      <w:pPr>
        <w:rPr>
          <w:rFonts w:ascii="Arial" w:hAnsi="Arial" w:cs="Arial"/>
        </w:rPr>
      </w:pPr>
    </w:p>
    <w:p w:rsidR="00C7706A" w:rsidRPr="00E53679" w:rsidRDefault="00C7706A" w:rsidP="00E53679">
      <w:pPr>
        <w:ind w:left="0"/>
        <w:rPr>
          <w:rFonts w:ascii="Arial" w:hAnsi="Arial" w:cs="Arial"/>
        </w:rPr>
      </w:pPr>
      <w:r w:rsidRPr="00E53679">
        <w:rPr>
          <w:rFonts w:ascii="Arial" w:hAnsi="Arial" w:cs="Arial"/>
          <w:noProof/>
          <w:lang w:eastAsia="cs-CZ"/>
        </w:rPr>
        <w:lastRenderedPageBreak/>
        <w:drawing>
          <wp:inline distT="0" distB="0" distL="0" distR="0" wp14:anchorId="27EE97D6" wp14:editId="0743B281">
            <wp:extent cx="3762375" cy="1304925"/>
            <wp:effectExtent l="0" t="0" r="9525" b="952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762375" cy="1304925"/>
                    </a:xfrm>
                    <a:prstGeom prst="rect">
                      <a:avLst/>
                    </a:prstGeom>
                    <a:noFill/>
                    <a:ln>
                      <a:noFill/>
                    </a:ln>
                  </pic:spPr>
                </pic:pic>
              </a:graphicData>
            </a:graphic>
          </wp:inline>
        </w:drawing>
      </w:r>
    </w:p>
    <w:p w:rsidR="004A326C" w:rsidRPr="00E53679" w:rsidRDefault="00901A99" w:rsidP="00E53679">
      <w:pPr>
        <w:ind w:left="0"/>
        <w:rPr>
          <w:rFonts w:ascii="Arial" w:hAnsi="Arial" w:cs="Arial"/>
        </w:rPr>
      </w:pPr>
      <w:hyperlink r:id="rId94" w:history="1">
        <w:r w:rsidR="00F06F6D" w:rsidRPr="00E53679">
          <w:rPr>
            <w:rStyle w:val="Hypertextovodkaz"/>
            <w:rFonts w:ascii="Arial" w:hAnsi="Arial" w:cs="Arial"/>
            <w:u w:val="none"/>
          </w:rPr>
          <w:t>http://www.tzb-info.cz/3822-zaklady-elektrotechniky-ii</w:t>
        </w:r>
      </w:hyperlink>
    </w:p>
    <w:p w:rsidR="00F06F6D" w:rsidRPr="00E53679" w:rsidRDefault="00F06F6D" w:rsidP="00E53679">
      <w:pPr>
        <w:ind w:left="0"/>
        <w:rPr>
          <w:rFonts w:ascii="Arial" w:hAnsi="Arial" w:cs="Arial"/>
        </w:rPr>
      </w:pPr>
    </w:p>
    <w:p w:rsidR="00C7706A" w:rsidRPr="00E53679" w:rsidRDefault="00C7706A" w:rsidP="00E53679">
      <w:pPr>
        <w:ind w:left="0"/>
        <w:rPr>
          <w:rFonts w:ascii="Arial" w:hAnsi="Arial" w:cs="Arial"/>
        </w:rPr>
      </w:pPr>
      <w:r w:rsidRPr="00E53679">
        <w:rPr>
          <w:rFonts w:ascii="Arial" w:hAnsi="Arial" w:cs="Arial"/>
        </w:rPr>
        <w:t>Vnitřní odpor tohoto zdroje vypočítáme jako odpor mezi výstupními svorkami, pokud je zátěž odpojena, zdroje napětí zkrat</w:t>
      </w:r>
      <w:r w:rsidR="004A326C" w:rsidRPr="00E53679">
        <w:rPr>
          <w:rFonts w:ascii="Arial" w:hAnsi="Arial" w:cs="Arial"/>
        </w:rPr>
        <w:t xml:space="preserve">ovány a zdroje proudu odpojeny. </w:t>
      </w:r>
      <w:r w:rsidRPr="00E53679">
        <w:rPr>
          <w:rFonts w:ascii="Arial" w:hAnsi="Arial" w:cs="Arial"/>
        </w:rPr>
        <w:t>Odvození provedeme pro její nejjednodušší a taky nejčastější aplikaci – dělič napětí.</w:t>
      </w:r>
    </w:p>
    <w:p w:rsidR="00C7706A" w:rsidRPr="00E53679" w:rsidRDefault="00C7706A" w:rsidP="00E53679">
      <w:pPr>
        <w:ind w:left="0"/>
        <w:rPr>
          <w:rFonts w:ascii="Arial" w:hAnsi="Arial" w:cs="Arial"/>
        </w:rPr>
      </w:pPr>
      <w:r w:rsidRPr="00E53679">
        <w:rPr>
          <w:rFonts w:ascii="Arial" w:hAnsi="Arial" w:cs="Arial"/>
        </w:rPr>
        <w:t>Pro uzel A platí 1.</w:t>
      </w:r>
      <w:r w:rsidR="00835A1C" w:rsidRPr="00E53679">
        <w:rPr>
          <w:rFonts w:ascii="Arial" w:hAnsi="Arial" w:cs="Arial"/>
        </w:rPr>
        <w:t xml:space="preserve"> </w:t>
      </w:r>
      <w:proofErr w:type="spellStart"/>
      <w:r w:rsidRPr="00E53679">
        <w:rPr>
          <w:rFonts w:ascii="Arial" w:hAnsi="Arial" w:cs="Arial"/>
        </w:rPr>
        <w:t>Kirchhoffův</w:t>
      </w:r>
      <w:proofErr w:type="spellEnd"/>
      <w:r w:rsidRPr="00E53679">
        <w:rPr>
          <w:rFonts w:ascii="Arial" w:hAnsi="Arial" w:cs="Arial"/>
        </w:rPr>
        <w:t xml:space="preserve"> zákon</w:t>
      </w:r>
    </w:p>
    <w:p w:rsidR="00C7706A" w:rsidRPr="00E53679" w:rsidRDefault="00C7706A" w:rsidP="00E53679">
      <w:pPr>
        <w:ind w:left="0"/>
        <w:rPr>
          <w:rFonts w:ascii="Arial" w:hAnsi="Arial" w:cs="Arial"/>
        </w:rPr>
      </w:pPr>
      <w:r w:rsidRPr="00E53679">
        <w:rPr>
          <w:rFonts w:ascii="Arial" w:hAnsi="Arial" w:cs="Arial"/>
        </w:rPr>
        <w:t>I</w:t>
      </w:r>
      <w:r w:rsidRPr="00E53679">
        <w:rPr>
          <w:rFonts w:ascii="Arial" w:hAnsi="Arial" w:cs="Arial"/>
          <w:vertAlign w:val="subscript"/>
        </w:rPr>
        <w:t>1</w:t>
      </w:r>
      <w:r w:rsidRPr="00E53679">
        <w:rPr>
          <w:rFonts w:ascii="Arial" w:hAnsi="Arial" w:cs="Arial"/>
        </w:rPr>
        <w:t xml:space="preserve"> – I</w:t>
      </w:r>
      <w:r w:rsidRPr="00E53679">
        <w:rPr>
          <w:rFonts w:ascii="Arial" w:hAnsi="Arial" w:cs="Arial"/>
          <w:vertAlign w:val="subscript"/>
        </w:rPr>
        <w:t>2</w:t>
      </w:r>
      <w:r w:rsidRPr="00E53679">
        <w:rPr>
          <w:rFonts w:ascii="Arial" w:hAnsi="Arial" w:cs="Arial"/>
        </w:rPr>
        <w:t xml:space="preserve"> – </w:t>
      </w:r>
      <w:proofErr w:type="spellStart"/>
      <w:r w:rsidRPr="00E53679">
        <w:rPr>
          <w:rFonts w:ascii="Arial" w:hAnsi="Arial" w:cs="Arial"/>
        </w:rPr>
        <w:t>I</w:t>
      </w:r>
      <w:r w:rsidRPr="00E53679">
        <w:rPr>
          <w:rFonts w:ascii="Arial" w:hAnsi="Arial" w:cs="Arial"/>
          <w:vertAlign w:val="subscript"/>
        </w:rPr>
        <w:t>z</w:t>
      </w:r>
      <w:proofErr w:type="spellEnd"/>
      <w:r w:rsidRPr="00E53679">
        <w:rPr>
          <w:rFonts w:ascii="Arial" w:hAnsi="Arial" w:cs="Arial"/>
        </w:rPr>
        <w:t xml:space="preserve"> = 0 </w:t>
      </w:r>
      <w:r w:rsidRPr="00E53679">
        <w:rPr>
          <w:rFonts w:ascii="Arial" w:hAnsi="Arial" w:cs="Arial"/>
        </w:rPr>
        <w:tab/>
      </w:r>
      <w:r w:rsidRPr="00E53679">
        <w:rPr>
          <w:rFonts w:ascii="Arial" w:hAnsi="Arial" w:cs="Arial"/>
        </w:rPr>
        <w:tab/>
      </w:r>
      <w:proofErr w:type="spellStart"/>
      <w:r w:rsidRPr="00E53679">
        <w:rPr>
          <w:rFonts w:ascii="Arial" w:hAnsi="Arial" w:cs="Arial"/>
        </w:rPr>
        <w:t>I</w:t>
      </w:r>
      <w:r w:rsidRPr="00E53679">
        <w:rPr>
          <w:rFonts w:ascii="Arial" w:hAnsi="Arial" w:cs="Arial"/>
          <w:vertAlign w:val="subscript"/>
        </w:rPr>
        <w:t>z</w:t>
      </w:r>
      <w:proofErr w:type="spellEnd"/>
      <w:r w:rsidRPr="00E53679">
        <w:rPr>
          <w:rFonts w:ascii="Arial" w:hAnsi="Arial" w:cs="Arial"/>
        </w:rPr>
        <w:t xml:space="preserve"> = proud do zátěže</w:t>
      </w:r>
    </w:p>
    <w:p w:rsidR="00C7706A" w:rsidRPr="00E53679" w:rsidRDefault="00C7706A" w:rsidP="00E53679">
      <w:pPr>
        <w:ind w:left="0"/>
        <w:rPr>
          <w:rFonts w:ascii="Arial" w:hAnsi="Arial" w:cs="Arial"/>
        </w:rPr>
      </w:pPr>
      <w:r w:rsidRPr="00E53679">
        <w:rPr>
          <w:rFonts w:ascii="Arial" w:hAnsi="Arial" w:cs="Arial"/>
        </w:rPr>
        <w:t>(U</w:t>
      </w:r>
      <w:r w:rsidRPr="00E53679">
        <w:rPr>
          <w:rFonts w:ascii="Arial" w:hAnsi="Arial" w:cs="Arial"/>
          <w:vertAlign w:val="subscript"/>
        </w:rPr>
        <w:t>0</w:t>
      </w:r>
      <w:r w:rsidRPr="00E53679">
        <w:rPr>
          <w:rFonts w:ascii="Arial" w:hAnsi="Arial" w:cs="Arial"/>
        </w:rPr>
        <w:t>–</w:t>
      </w:r>
      <w:proofErr w:type="spellStart"/>
      <w:r w:rsidRPr="00E53679">
        <w:rPr>
          <w:rFonts w:ascii="Arial" w:hAnsi="Arial" w:cs="Arial"/>
        </w:rPr>
        <w:t>U</w:t>
      </w:r>
      <w:r w:rsidRPr="00E53679">
        <w:rPr>
          <w:rFonts w:ascii="Arial" w:hAnsi="Arial" w:cs="Arial"/>
          <w:vertAlign w:val="subscript"/>
        </w:rPr>
        <w:t>z</w:t>
      </w:r>
      <w:proofErr w:type="spellEnd"/>
      <w:r w:rsidRPr="00E53679">
        <w:rPr>
          <w:rFonts w:ascii="Arial" w:hAnsi="Arial" w:cs="Arial"/>
        </w:rPr>
        <w:t>) / R</w:t>
      </w:r>
      <w:r w:rsidRPr="00E53679">
        <w:rPr>
          <w:rFonts w:ascii="Arial" w:hAnsi="Arial" w:cs="Arial"/>
          <w:vertAlign w:val="subscript"/>
        </w:rPr>
        <w:t>1</w:t>
      </w:r>
      <w:r w:rsidRPr="00E53679">
        <w:rPr>
          <w:rFonts w:ascii="Arial" w:hAnsi="Arial" w:cs="Arial"/>
        </w:rPr>
        <w:t xml:space="preserve"> - </w:t>
      </w:r>
      <w:proofErr w:type="spellStart"/>
      <w:r w:rsidRPr="00E53679">
        <w:rPr>
          <w:rFonts w:ascii="Arial" w:hAnsi="Arial" w:cs="Arial"/>
        </w:rPr>
        <w:t>U</w:t>
      </w:r>
      <w:r w:rsidRPr="00E53679">
        <w:rPr>
          <w:rFonts w:ascii="Arial" w:hAnsi="Arial" w:cs="Arial"/>
          <w:vertAlign w:val="subscript"/>
        </w:rPr>
        <w:t>z</w:t>
      </w:r>
      <w:proofErr w:type="spellEnd"/>
      <w:r w:rsidRPr="00E53679">
        <w:rPr>
          <w:rFonts w:ascii="Arial" w:hAnsi="Arial" w:cs="Arial"/>
        </w:rPr>
        <w:t>/R</w:t>
      </w:r>
      <w:r w:rsidRPr="00E53679">
        <w:rPr>
          <w:rFonts w:ascii="Arial" w:hAnsi="Arial" w:cs="Arial"/>
          <w:vertAlign w:val="subscript"/>
        </w:rPr>
        <w:t>2</w:t>
      </w:r>
      <w:r w:rsidRPr="00E53679">
        <w:rPr>
          <w:rFonts w:ascii="Arial" w:hAnsi="Arial" w:cs="Arial"/>
        </w:rPr>
        <w:t xml:space="preserve"> - </w:t>
      </w:r>
      <w:proofErr w:type="spellStart"/>
      <w:r w:rsidRPr="00E53679">
        <w:rPr>
          <w:rFonts w:ascii="Arial" w:hAnsi="Arial" w:cs="Arial"/>
        </w:rPr>
        <w:t>I</w:t>
      </w:r>
      <w:r w:rsidRPr="00E53679">
        <w:rPr>
          <w:rFonts w:ascii="Arial" w:hAnsi="Arial" w:cs="Arial"/>
          <w:vertAlign w:val="subscript"/>
        </w:rPr>
        <w:t>z</w:t>
      </w:r>
      <w:proofErr w:type="spellEnd"/>
      <w:r w:rsidRPr="00E53679">
        <w:rPr>
          <w:rFonts w:ascii="Arial" w:hAnsi="Arial" w:cs="Arial"/>
        </w:rPr>
        <w:t xml:space="preserve"> = 0 </w:t>
      </w:r>
      <w:r w:rsidRPr="00E53679">
        <w:rPr>
          <w:rFonts w:ascii="Arial" w:hAnsi="Arial" w:cs="Arial"/>
        </w:rPr>
        <w:tab/>
        <w:t>vynásobíme 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p>
    <w:p w:rsidR="00C7706A" w:rsidRPr="00E53679" w:rsidRDefault="00C7706A" w:rsidP="00E53679">
      <w:pPr>
        <w:ind w:left="0"/>
        <w:rPr>
          <w:rFonts w:ascii="Arial" w:hAnsi="Arial" w:cs="Arial"/>
        </w:rPr>
      </w:pPr>
      <w:r w:rsidRPr="00E53679">
        <w:rPr>
          <w:rFonts w:ascii="Arial" w:hAnsi="Arial" w:cs="Arial"/>
        </w:rPr>
        <w:t>(U</w:t>
      </w:r>
      <w:r w:rsidRPr="00E53679">
        <w:rPr>
          <w:rFonts w:ascii="Arial" w:hAnsi="Arial" w:cs="Arial"/>
          <w:vertAlign w:val="subscript"/>
        </w:rPr>
        <w:t>0</w:t>
      </w:r>
      <w:r w:rsidRPr="00E53679">
        <w:rPr>
          <w:rFonts w:ascii="Arial" w:hAnsi="Arial" w:cs="Arial"/>
        </w:rPr>
        <w:t>–</w:t>
      </w:r>
      <w:proofErr w:type="spellStart"/>
      <w:r w:rsidRPr="00E53679">
        <w:rPr>
          <w:rFonts w:ascii="Arial" w:hAnsi="Arial" w:cs="Arial"/>
        </w:rPr>
        <w:t>U</w:t>
      </w:r>
      <w:r w:rsidRPr="00E53679">
        <w:rPr>
          <w:rFonts w:ascii="Arial" w:hAnsi="Arial" w:cs="Arial"/>
          <w:vertAlign w:val="subscript"/>
        </w:rPr>
        <w:t>z</w:t>
      </w:r>
      <w:proofErr w:type="spellEnd"/>
      <w:r w:rsidRPr="00E53679">
        <w:rPr>
          <w:rFonts w:ascii="Arial" w:hAnsi="Arial" w:cs="Arial"/>
        </w:rPr>
        <w:t>) R</w:t>
      </w:r>
      <w:r w:rsidRPr="00E53679">
        <w:rPr>
          <w:rFonts w:ascii="Arial" w:hAnsi="Arial" w:cs="Arial"/>
          <w:vertAlign w:val="subscript"/>
        </w:rPr>
        <w:t>2</w:t>
      </w:r>
      <w:r w:rsidRPr="00E53679">
        <w:rPr>
          <w:rFonts w:ascii="Arial" w:hAnsi="Arial" w:cs="Arial"/>
        </w:rPr>
        <w:t xml:space="preserve"> - U</w:t>
      </w:r>
      <w:r w:rsidRPr="00E53679">
        <w:rPr>
          <w:rFonts w:ascii="Arial" w:hAnsi="Arial" w:cs="Arial"/>
          <w:vertAlign w:val="subscript"/>
        </w:rPr>
        <w:t>z</w:t>
      </w:r>
      <w:r w:rsidRPr="00E53679">
        <w:rPr>
          <w:rFonts w:ascii="Arial" w:hAnsi="Arial" w:cs="Arial"/>
        </w:rPr>
        <w:t>R</w:t>
      </w:r>
      <w:r w:rsidRPr="00E53679">
        <w:rPr>
          <w:rFonts w:ascii="Arial" w:hAnsi="Arial" w:cs="Arial"/>
          <w:vertAlign w:val="subscript"/>
        </w:rPr>
        <w:t>1</w:t>
      </w:r>
      <w:r w:rsidRPr="00E53679">
        <w:rPr>
          <w:rFonts w:ascii="Arial" w:hAnsi="Arial" w:cs="Arial"/>
        </w:rPr>
        <w:t xml:space="preserve"> - I</w:t>
      </w:r>
      <w:r w:rsidRPr="00E53679">
        <w:rPr>
          <w:rFonts w:ascii="Arial" w:hAnsi="Arial" w:cs="Arial"/>
          <w:vertAlign w:val="subscript"/>
        </w:rPr>
        <w:t>z</w:t>
      </w:r>
      <w:r w:rsidRPr="00E53679">
        <w:rPr>
          <w:rFonts w:ascii="Arial" w:hAnsi="Arial" w:cs="Arial"/>
        </w:rPr>
        <w:t>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 xml:space="preserve"> =0</w:t>
      </w:r>
    </w:p>
    <w:p w:rsidR="00C7706A" w:rsidRPr="00E53679" w:rsidRDefault="00C7706A" w:rsidP="00E53679">
      <w:pPr>
        <w:ind w:left="0"/>
        <w:rPr>
          <w:rFonts w:ascii="Arial" w:hAnsi="Arial" w:cs="Arial"/>
        </w:rPr>
      </w:pPr>
      <w:r w:rsidRPr="00E53679">
        <w:rPr>
          <w:rFonts w:ascii="Arial" w:hAnsi="Arial" w:cs="Arial"/>
        </w:rPr>
        <w:t>(U</w:t>
      </w:r>
      <w:r w:rsidRPr="00E53679">
        <w:rPr>
          <w:rFonts w:ascii="Arial" w:hAnsi="Arial" w:cs="Arial"/>
          <w:vertAlign w:val="subscript"/>
        </w:rPr>
        <w:t>0</w:t>
      </w:r>
      <w:r w:rsidRPr="00E53679">
        <w:rPr>
          <w:rFonts w:ascii="Arial" w:hAnsi="Arial" w:cs="Arial"/>
        </w:rPr>
        <w:t>.R</w:t>
      </w:r>
      <w:r w:rsidRPr="00E53679">
        <w:rPr>
          <w:rFonts w:ascii="Arial" w:hAnsi="Arial" w:cs="Arial"/>
          <w:vertAlign w:val="subscript"/>
        </w:rPr>
        <w:t>2</w:t>
      </w:r>
      <w:r w:rsidRPr="00E53679">
        <w:rPr>
          <w:rFonts w:ascii="Arial" w:hAnsi="Arial" w:cs="Arial"/>
        </w:rPr>
        <w:t xml:space="preserve"> – </w:t>
      </w:r>
      <w:proofErr w:type="spellStart"/>
      <w:r w:rsidRPr="00E53679">
        <w:rPr>
          <w:rFonts w:ascii="Arial" w:hAnsi="Arial" w:cs="Arial"/>
        </w:rPr>
        <w:t>U</w:t>
      </w:r>
      <w:r w:rsidRPr="00E53679">
        <w:rPr>
          <w:rFonts w:ascii="Arial" w:hAnsi="Arial" w:cs="Arial"/>
          <w:vertAlign w:val="subscript"/>
        </w:rPr>
        <w:t>z</w:t>
      </w:r>
      <w:proofErr w:type="spellEnd"/>
      <w:r w:rsidRPr="00E53679">
        <w:rPr>
          <w:rFonts w:ascii="Arial" w:hAnsi="Arial" w:cs="Arial"/>
        </w:rPr>
        <w:t>(R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 - I</w:t>
      </w:r>
      <w:r w:rsidRPr="00E53679">
        <w:rPr>
          <w:rFonts w:ascii="Arial" w:hAnsi="Arial" w:cs="Arial"/>
          <w:vertAlign w:val="subscript"/>
        </w:rPr>
        <w:t>z</w:t>
      </w:r>
      <w:r w:rsidRPr="00E53679">
        <w:rPr>
          <w:rFonts w:ascii="Arial" w:hAnsi="Arial" w:cs="Arial"/>
        </w:rPr>
        <w:t>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 xml:space="preserve"> =0</w:t>
      </w:r>
    </w:p>
    <w:p w:rsidR="00C7706A" w:rsidRPr="00E53679" w:rsidRDefault="00C7706A" w:rsidP="00E53679">
      <w:pPr>
        <w:ind w:left="0"/>
        <w:rPr>
          <w:rFonts w:ascii="Arial" w:hAnsi="Arial" w:cs="Arial"/>
        </w:rPr>
      </w:pPr>
      <w:r w:rsidRPr="00E53679">
        <w:rPr>
          <w:rFonts w:ascii="Arial" w:hAnsi="Arial" w:cs="Arial"/>
        </w:rPr>
        <w:t xml:space="preserve">Napětí na zátěži </w:t>
      </w:r>
      <w:proofErr w:type="spellStart"/>
      <w:r w:rsidRPr="00E53679">
        <w:rPr>
          <w:rFonts w:ascii="Arial" w:hAnsi="Arial" w:cs="Arial"/>
        </w:rPr>
        <w:t>U</w:t>
      </w:r>
      <w:r w:rsidRPr="00E53679">
        <w:rPr>
          <w:rFonts w:ascii="Arial" w:hAnsi="Arial" w:cs="Arial"/>
          <w:vertAlign w:val="subscript"/>
        </w:rPr>
        <w:t>z</w:t>
      </w:r>
      <w:proofErr w:type="spellEnd"/>
      <w:r w:rsidRPr="00E53679">
        <w:rPr>
          <w:rFonts w:ascii="Arial" w:hAnsi="Arial" w:cs="Arial"/>
        </w:rPr>
        <w:t xml:space="preserve"> = U</w:t>
      </w:r>
      <w:r w:rsidRPr="00E53679">
        <w:rPr>
          <w:rFonts w:ascii="Arial" w:hAnsi="Arial" w:cs="Arial"/>
          <w:vertAlign w:val="subscript"/>
        </w:rPr>
        <w:t>0</w:t>
      </w:r>
      <w:r w:rsidRPr="00E53679">
        <w:rPr>
          <w:rFonts w:ascii="Arial" w:hAnsi="Arial" w:cs="Arial"/>
        </w:rPr>
        <w:t>R</w:t>
      </w:r>
      <w:r w:rsidRPr="00E53679">
        <w:rPr>
          <w:rFonts w:ascii="Arial" w:hAnsi="Arial" w:cs="Arial"/>
          <w:vertAlign w:val="subscript"/>
        </w:rPr>
        <w:t>2</w:t>
      </w:r>
      <w:r w:rsidRPr="00E53679">
        <w:rPr>
          <w:rFonts w:ascii="Arial" w:hAnsi="Arial" w:cs="Arial"/>
        </w:rPr>
        <w:t xml:space="preserve"> / (R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 – I</w:t>
      </w:r>
      <w:r w:rsidRPr="00E53679">
        <w:rPr>
          <w:rFonts w:ascii="Arial" w:hAnsi="Arial" w:cs="Arial"/>
          <w:vertAlign w:val="subscript"/>
        </w:rPr>
        <w:t>z</w:t>
      </w:r>
      <w:r w:rsidRPr="00E53679">
        <w:rPr>
          <w:rFonts w:ascii="Arial" w:hAnsi="Arial" w:cs="Arial"/>
        </w:rPr>
        <w:t>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 xml:space="preserve"> / (R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w:t>
      </w:r>
    </w:p>
    <w:p w:rsidR="00C7706A" w:rsidRPr="00E53679" w:rsidRDefault="00C7706A" w:rsidP="00E53679">
      <w:pPr>
        <w:ind w:left="0"/>
        <w:rPr>
          <w:rFonts w:ascii="Arial" w:hAnsi="Arial" w:cs="Arial"/>
        </w:rPr>
      </w:pPr>
      <w:r w:rsidRPr="00E53679">
        <w:rPr>
          <w:rFonts w:ascii="Arial" w:hAnsi="Arial" w:cs="Arial"/>
        </w:rPr>
        <w:t xml:space="preserve">Můžeme jej rovněž vyjádřit ve tvaru </w:t>
      </w:r>
      <w:proofErr w:type="spellStart"/>
      <w:r w:rsidRPr="00E53679">
        <w:rPr>
          <w:rFonts w:ascii="Arial" w:hAnsi="Arial" w:cs="Arial"/>
        </w:rPr>
        <w:t>U</w:t>
      </w:r>
      <w:r w:rsidRPr="00E53679">
        <w:rPr>
          <w:rFonts w:ascii="Arial" w:hAnsi="Arial" w:cs="Arial"/>
          <w:vertAlign w:val="subscript"/>
        </w:rPr>
        <w:t>z</w:t>
      </w:r>
      <w:proofErr w:type="spellEnd"/>
      <w:r w:rsidRPr="00E53679">
        <w:rPr>
          <w:rFonts w:ascii="Arial" w:hAnsi="Arial" w:cs="Arial"/>
        </w:rPr>
        <w:t xml:space="preserve"> = </w:t>
      </w:r>
      <w:proofErr w:type="spellStart"/>
      <w:r w:rsidRPr="00E53679">
        <w:rPr>
          <w:rFonts w:ascii="Arial" w:hAnsi="Arial" w:cs="Arial"/>
        </w:rPr>
        <w:t>U</w:t>
      </w:r>
      <w:r w:rsidRPr="00E53679">
        <w:rPr>
          <w:rFonts w:ascii="Arial" w:hAnsi="Arial" w:cs="Arial"/>
          <w:vertAlign w:val="subscript"/>
        </w:rPr>
        <w:t>n</w:t>
      </w:r>
      <w:proofErr w:type="spellEnd"/>
      <w:r w:rsidRPr="00E53679">
        <w:rPr>
          <w:rFonts w:ascii="Arial" w:hAnsi="Arial" w:cs="Arial"/>
        </w:rPr>
        <w:t xml:space="preserve"> – </w:t>
      </w:r>
      <w:proofErr w:type="spellStart"/>
      <w:r w:rsidRPr="00E53679">
        <w:rPr>
          <w:rFonts w:ascii="Arial" w:hAnsi="Arial" w:cs="Arial"/>
        </w:rPr>
        <w:t>R</w:t>
      </w:r>
      <w:r w:rsidRPr="00E53679">
        <w:rPr>
          <w:rFonts w:ascii="Arial" w:hAnsi="Arial" w:cs="Arial"/>
          <w:vertAlign w:val="subscript"/>
        </w:rPr>
        <w:t>n</w:t>
      </w:r>
      <w:r w:rsidRPr="00E53679">
        <w:rPr>
          <w:rFonts w:ascii="Arial" w:hAnsi="Arial" w:cs="Arial"/>
        </w:rPr>
        <w:t>I</w:t>
      </w:r>
      <w:r w:rsidRPr="00E53679">
        <w:rPr>
          <w:rFonts w:ascii="Arial" w:hAnsi="Arial" w:cs="Arial"/>
          <w:vertAlign w:val="subscript"/>
        </w:rPr>
        <w:t>z</w:t>
      </w:r>
      <w:proofErr w:type="spellEnd"/>
    </w:p>
    <w:p w:rsidR="00C7706A" w:rsidRPr="00E53679" w:rsidRDefault="00C7706A" w:rsidP="00E53679">
      <w:pPr>
        <w:ind w:left="0"/>
        <w:rPr>
          <w:rFonts w:ascii="Arial" w:hAnsi="Arial" w:cs="Arial"/>
        </w:rPr>
      </w:pPr>
      <w:proofErr w:type="spellStart"/>
      <w:r w:rsidRPr="00E53679">
        <w:rPr>
          <w:rFonts w:ascii="Arial" w:hAnsi="Arial" w:cs="Arial"/>
        </w:rPr>
        <w:t>U</w:t>
      </w:r>
      <w:r w:rsidRPr="00E53679">
        <w:rPr>
          <w:rFonts w:ascii="Arial" w:hAnsi="Arial" w:cs="Arial"/>
          <w:vertAlign w:val="subscript"/>
        </w:rPr>
        <w:t>n</w:t>
      </w:r>
      <w:proofErr w:type="spellEnd"/>
      <w:r w:rsidRPr="00E53679">
        <w:rPr>
          <w:rFonts w:ascii="Arial" w:hAnsi="Arial" w:cs="Arial"/>
        </w:rPr>
        <w:t xml:space="preserve"> = U R</w:t>
      </w:r>
      <w:r w:rsidRPr="00E53679">
        <w:rPr>
          <w:rFonts w:ascii="Arial" w:hAnsi="Arial" w:cs="Arial"/>
          <w:vertAlign w:val="subscript"/>
        </w:rPr>
        <w:t>2</w:t>
      </w:r>
      <w:r w:rsidRPr="00E53679">
        <w:rPr>
          <w:rFonts w:ascii="Arial" w:hAnsi="Arial" w:cs="Arial"/>
        </w:rPr>
        <w:t xml:space="preserve"> (R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 napětí naprázdno na děliči</w:t>
      </w:r>
    </w:p>
    <w:p w:rsidR="00C7706A" w:rsidRPr="00E53679" w:rsidRDefault="00C7706A" w:rsidP="00E53679">
      <w:pPr>
        <w:ind w:left="0"/>
        <w:rPr>
          <w:rFonts w:ascii="Arial" w:hAnsi="Arial" w:cs="Arial"/>
        </w:rPr>
      </w:pPr>
      <w:proofErr w:type="spellStart"/>
      <w:r w:rsidRPr="00E53679">
        <w:rPr>
          <w:rFonts w:ascii="Arial" w:hAnsi="Arial" w:cs="Arial"/>
        </w:rPr>
        <w:t>R</w:t>
      </w:r>
      <w:r w:rsidRPr="00E53679">
        <w:rPr>
          <w:rFonts w:ascii="Arial" w:hAnsi="Arial" w:cs="Arial"/>
          <w:vertAlign w:val="subscript"/>
        </w:rPr>
        <w:t>n</w:t>
      </w:r>
      <w:proofErr w:type="spellEnd"/>
      <w:r w:rsidRPr="00E53679">
        <w:rPr>
          <w:rFonts w:ascii="Arial" w:hAnsi="Arial" w:cs="Arial"/>
        </w:rPr>
        <w:t xml:space="preserve"> = 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 xml:space="preserve"> / (R</w:t>
      </w:r>
      <w:r w:rsidRPr="00E53679">
        <w:rPr>
          <w:rFonts w:ascii="Arial" w:hAnsi="Arial" w:cs="Arial"/>
          <w:vertAlign w:val="subscript"/>
        </w:rPr>
        <w:t>1</w:t>
      </w:r>
      <w:r w:rsidRPr="00E53679">
        <w:rPr>
          <w:rFonts w:ascii="Arial" w:hAnsi="Arial" w:cs="Arial"/>
        </w:rPr>
        <w:t>+R</w:t>
      </w:r>
      <w:r w:rsidRPr="00E53679">
        <w:rPr>
          <w:rFonts w:ascii="Arial" w:hAnsi="Arial" w:cs="Arial"/>
          <w:vertAlign w:val="subscript"/>
        </w:rPr>
        <w:t>2</w:t>
      </w:r>
      <w:r w:rsidRPr="00E53679">
        <w:rPr>
          <w:rFonts w:ascii="Arial" w:hAnsi="Arial" w:cs="Arial"/>
        </w:rPr>
        <w:t>) paralelní spojení R</w:t>
      </w:r>
      <w:r w:rsidRPr="00E53679">
        <w:rPr>
          <w:rFonts w:ascii="Arial" w:hAnsi="Arial" w:cs="Arial"/>
          <w:vertAlign w:val="subscript"/>
        </w:rPr>
        <w:t>1</w:t>
      </w:r>
      <w:r w:rsidRPr="00E53679">
        <w:rPr>
          <w:rFonts w:ascii="Arial" w:hAnsi="Arial" w:cs="Arial"/>
        </w:rPr>
        <w:t xml:space="preserve"> a R</w:t>
      </w:r>
      <w:r w:rsidRPr="00E53679">
        <w:rPr>
          <w:rFonts w:ascii="Arial" w:hAnsi="Arial" w:cs="Arial"/>
          <w:vertAlign w:val="subscript"/>
        </w:rPr>
        <w:t>2</w:t>
      </w:r>
    </w:p>
    <w:p w:rsidR="00C7706A" w:rsidRPr="00E53679" w:rsidRDefault="00991B5B" w:rsidP="00E53679">
      <w:pPr>
        <w:pStyle w:val="Nadpis2"/>
        <w:rPr>
          <w:sz w:val="22"/>
          <w:szCs w:val="22"/>
        </w:rPr>
      </w:pPr>
      <w:bookmarkStart w:id="117" w:name="_Toc194671389"/>
      <w:bookmarkStart w:id="118" w:name="_Toc194672874"/>
      <w:bookmarkStart w:id="119" w:name="_Toc196055278"/>
      <w:bookmarkStart w:id="120" w:name="_Toc363556509"/>
      <w:r w:rsidRPr="00E53679">
        <w:rPr>
          <w:sz w:val="22"/>
          <w:szCs w:val="22"/>
        </w:rPr>
        <w:t xml:space="preserve">5.3 </w:t>
      </w:r>
      <w:r w:rsidR="00C7706A" w:rsidRPr="00E53679">
        <w:rPr>
          <w:sz w:val="22"/>
          <w:szCs w:val="22"/>
        </w:rPr>
        <w:t>Nortonova věta</w:t>
      </w:r>
      <w:bookmarkEnd w:id="117"/>
      <w:bookmarkEnd w:id="118"/>
      <w:bookmarkEnd w:id="119"/>
      <w:bookmarkEnd w:id="120"/>
    </w:p>
    <w:p w:rsidR="00C7706A" w:rsidRPr="00E53679" w:rsidRDefault="00C7706A" w:rsidP="00E53679">
      <w:pPr>
        <w:ind w:left="0"/>
        <w:rPr>
          <w:rFonts w:ascii="Arial" w:hAnsi="Arial" w:cs="Arial"/>
        </w:rPr>
      </w:pPr>
      <w:r w:rsidRPr="00E53679">
        <w:rPr>
          <w:rFonts w:ascii="Arial" w:hAnsi="Arial" w:cs="Arial"/>
        </w:rPr>
        <w:t xml:space="preserve">Libovolný obvod složený z lineárních prvků lze nahradit vzhledem k libovolným dvěma svorkám obvodem obsahující ideální zdroj proudu I0, ke kterému paralelně připojíme rezistor </w:t>
      </w:r>
      <w:proofErr w:type="spellStart"/>
      <w:r w:rsidRPr="00E53679">
        <w:rPr>
          <w:rFonts w:ascii="Arial" w:hAnsi="Arial" w:cs="Arial"/>
        </w:rPr>
        <w:t>Ri</w:t>
      </w:r>
      <w:proofErr w:type="spellEnd"/>
      <w:r w:rsidRPr="00E53679">
        <w:rPr>
          <w:rFonts w:ascii="Arial" w:hAnsi="Arial" w:cs="Arial"/>
        </w:rPr>
        <w:t>, I</w:t>
      </w:r>
      <w:r w:rsidRPr="00E53679">
        <w:rPr>
          <w:rFonts w:ascii="Arial" w:hAnsi="Arial" w:cs="Arial"/>
          <w:vertAlign w:val="subscript"/>
        </w:rPr>
        <w:t>0</w:t>
      </w:r>
      <w:r w:rsidRPr="00E53679">
        <w:rPr>
          <w:rFonts w:ascii="Arial" w:hAnsi="Arial" w:cs="Arial"/>
        </w:rPr>
        <w:t xml:space="preserve"> je proud, který by procházel zkratovanými výstupními svorkami. Odpor </w:t>
      </w:r>
      <w:proofErr w:type="spellStart"/>
      <w:r w:rsidRPr="00E53679">
        <w:rPr>
          <w:rFonts w:ascii="Arial" w:hAnsi="Arial" w:cs="Arial"/>
        </w:rPr>
        <w:t>Ri</w:t>
      </w:r>
      <w:proofErr w:type="spellEnd"/>
      <w:r w:rsidRPr="00E53679">
        <w:rPr>
          <w:rFonts w:ascii="Arial" w:hAnsi="Arial" w:cs="Arial"/>
        </w:rPr>
        <w:t xml:space="preserve"> vypočítáme jako odpor mezi výstupními svorkami, pokud je zátěž odpojena, zdroje napětí zkratovány a zdroje proudu odpojeny.</w:t>
      </w:r>
    </w:p>
    <w:p w:rsidR="001640C7" w:rsidRDefault="001640C7">
      <w:pPr>
        <w:rPr>
          <w:rFonts w:ascii="Arial" w:eastAsiaTheme="majorEastAsia" w:hAnsi="Arial" w:cs="Arial"/>
          <w:b/>
          <w:bCs/>
          <w:iCs/>
        </w:rPr>
      </w:pPr>
      <w:bookmarkStart w:id="121" w:name="_Toc363556510"/>
      <w:r>
        <w:rPr>
          <w:rFonts w:cs="Arial"/>
        </w:rPr>
        <w:lastRenderedPageBreak/>
        <w:br w:type="page"/>
      </w:r>
    </w:p>
    <w:p w:rsidR="00793B1F" w:rsidRPr="00E53679" w:rsidRDefault="00793B1F" w:rsidP="00E53679">
      <w:pPr>
        <w:pStyle w:val="Nadpis4"/>
        <w:ind w:hanging="284"/>
        <w:rPr>
          <w:rFonts w:cs="Arial"/>
        </w:rPr>
      </w:pPr>
      <w:r w:rsidRPr="00E53679">
        <w:rPr>
          <w:rFonts w:cs="Arial"/>
        </w:rPr>
        <w:lastRenderedPageBreak/>
        <w:t xml:space="preserve">Obrázek </w:t>
      </w:r>
      <w:r w:rsidR="0075035F" w:rsidRPr="00E53679">
        <w:rPr>
          <w:rFonts w:cs="Arial"/>
        </w:rPr>
        <w:t xml:space="preserve">32. </w:t>
      </w:r>
      <w:proofErr w:type="spellStart"/>
      <w:r w:rsidR="00D963ED" w:rsidRPr="00E53679">
        <w:rPr>
          <w:rFonts w:cs="Arial"/>
        </w:rPr>
        <w:t>Nortonova</w:t>
      </w:r>
      <w:proofErr w:type="spellEnd"/>
      <w:r w:rsidRPr="00E53679">
        <w:rPr>
          <w:rFonts w:cs="Arial"/>
        </w:rPr>
        <w:t xml:space="preserve"> věta</w:t>
      </w:r>
      <w:bookmarkEnd w:id="121"/>
    </w:p>
    <w:p w:rsidR="00C7706A" w:rsidRPr="00E53679" w:rsidRDefault="00C7706A" w:rsidP="00E53679">
      <w:pPr>
        <w:ind w:left="0"/>
        <w:rPr>
          <w:rFonts w:ascii="Arial" w:hAnsi="Arial" w:cs="Arial"/>
        </w:rPr>
      </w:pPr>
      <w:r w:rsidRPr="00E53679">
        <w:rPr>
          <w:rFonts w:ascii="Arial" w:hAnsi="Arial" w:cs="Arial"/>
          <w:noProof/>
          <w:lang w:eastAsia="cs-CZ"/>
        </w:rPr>
        <w:drawing>
          <wp:inline distT="0" distB="0" distL="0" distR="0" wp14:anchorId="4B23B676" wp14:editId="341B9E2A">
            <wp:extent cx="5010150" cy="1902694"/>
            <wp:effectExtent l="0" t="0" r="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010150" cy="1902694"/>
                    </a:xfrm>
                    <a:prstGeom prst="rect">
                      <a:avLst/>
                    </a:prstGeom>
                    <a:noFill/>
                    <a:ln>
                      <a:noFill/>
                    </a:ln>
                  </pic:spPr>
                </pic:pic>
              </a:graphicData>
            </a:graphic>
          </wp:inline>
        </w:drawing>
      </w:r>
    </w:p>
    <w:tbl>
      <w:tblPr>
        <w:tblW w:w="0" w:type="auto"/>
        <w:tblInd w:w="250" w:type="dxa"/>
        <w:tblLook w:val="00A0" w:firstRow="1" w:lastRow="0" w:firstColumn="1" w:lastColumn="0" w:noHBand="0" w:noVBand="0"/>
      </w:tblPr>
      <w:tblGrid>
        <w:gridCol w:w="3260"/>
        <w:gridCol w:w="2835"/>
        <w:gridCol w:w="2867"/>
      </w:tblGrid>
      <w:tr w:rsidR="00C7706A" w:rsidRPr="00E53679" w:rsidTr="00DD586A">
        <w:tc>
          <w:tcPr>
            <w:tcW w:w="3260" w:type="dxa"/>
          </w:tcPr>
          <w:p w:rsidR="00C7706A" w:rsidRPr="00E53679" w:rsidRDefault="00C7706A" w:rsidP="00E53679">
            <w:pPr>
              <w:ind w:left="0" w:hanging="317"/>
              <w:rPr>
                <w:rFonts w:ascii="Arial" w:hAnsi="Arial" w:cs="Arial"/>
              </w:rPr>
            </w:pPr>
            <w:r w:rsidRPr="00E53679">
              <w:rPr>
                <w:rFonts w:ascii="Arial" w:hAnsi="Arial" w:cs="Arial"/>
              </w:rPr>
              <w:t>a/ Grafické řešení nelineárních obvodů</w:t>
            </w:r>
          </w:p>
        </w:tc>
        <w:tc>
          <w:tcPr>
            <w:tcW w:w="2835" w:type="dxa"/>
          </w:tcPr>
          <w:p w:rsidR="00C7706A" w:rsidRPr="00E53679" w:rsidRDefault="00C7706A" w:rsidP="00E53679">
            <w:pPr>
              <w:ind w:left="0" w:hanging="318"/>
              <w:rPr>
                <w:rFonts w:ascii="Arial" w:hAnsi="Arial" w:cs="Arial"/>
              </w:rPr>
            </w:pPr>
            <w:r w:rsidRPr="00E53679">
              <w:rPr>
                <w:rFonts w:ascii="Arial" w:hAnsi="Arial" w:cs="Arial"/>
              </w:rPr>
              <w:t xml:space="preserve">b/ Obvod zjednodušený podle </w:t>
            </w:r>
            <w:proofErr w:type="spellStart"/>
            <w:r w:rsidRPr="00E53679">
              <w:rPr>
                <w:rFonts w:ascii="Arial" w:hAnsi="Arial" w:cs="Arial"/>
              </w:rPr>
              <w:t>Nortonovy</w:t>
            </w:r>
            <w:proofErr w:type="spellEnd"/>
            <w:r w:rsidRPr="00E53679">
              <w:rPr>
                <w:rFonts w:ascii="Arial" w:hAnsi="Arial" w:cs="Arial"/>
              </w:rPr>
              <w:t xml:space="preserve"> věty</w:t>
            </w:r>
          </w:p>
        </w:tc>
        <w:tc>
          <w:tcPr>
            <w:tcW w:w="2867" w:type="dxa"/>
          </w:tcPr>
          <w:p w:rsidR="00C7706A" w:rsidRPr="00E53679" w:rsidRDefault="00C7706A" w:rsidP="00E53679">
            <w:pPr>
              <w:ind w:left="0" w:hanging="318"/>
              <w:rPr>
                <w:rFonts w:ascii="Arial" w:hAnsi="Arial" w:cs="Arial"/>
              </w:rPr>
            </w:pPr>
            <w:r w:rsidRPr="00E53679">
              <w:rPr>
                <w:rFonts w:ascii="Arial" w:hAnsi="Arial" w:cs="Arial"/>
              </w:rPr>
              <w:t xml:space="preserve">c/ Obvod zjednodušený podle </w:t>
            </w:r>
            <w:proofErr w:type="spellStart"/>
            <w:r w:rsidRPr="00E53679">
              <w:rPr>
                <w:rFonts w:ascii="Arial" w:hAnsi="Arial" w:cs="Arial"/>
              </w:rPr>
              <w:t>Theveninovy</w:t>
            </w:r>
            <w:proofErr w:type="spellEnd"/>
            <w:r w:rsidRPr="00E53679">
              <w:rPr>
                <w:rFonts w:ascii="Arial" w:hAnsi="Arial" w:cs="Arial"/>
              </w:rPr>
              <w:t xml:space="preserve"> věty</w:t>
            </w:r>
          </w:p>
        </w:tc>
      </w:tr>
    </w:tbl>
    <w:p w:rsidR="00F06F6D" w:rsidRPr="00E53679" w:rsidRDefault="00901A99" w:rsidP="00E53679">
      <w:pPr>
        <w:ind w:left="0"/>
        <w:rPr>
          <w:rStyle w:val="Hypertextovodkaz"/>
          <w:rFonts w:ascii="Arial" w:hAnsi="Arial" w:cs="Arial"/>
          <w:u w:val="none"/>
        </w:rPr>
      </w:pPr>
      <w:hyperlink r:id="rId96" w:history="1">
        <w:r w:rsidR="00F06F6D" w:rsidRPr="00E53679">
          <w:rPr>
            <w:rStyle w:val="Hypertextovodkaz"/>
            <w:rFonts w:ascii="Arial" w:hAnsi="Arial" w:cs="Arial"/>
            <w:u w:val="none"/>
          </w:rPr>
          <w:t>http://www.tzb-info.cz/3822-zaklady-elektrotechniky-ii</w:t>
        </w:r>
      </w:hyperlink>
    </w:p>
    <w:p w:rsidR="00B2282E" w:rsidRPr="00E53679" w:rsidRDefault="00B2282E" w:rsidP="00E53679">
      <w:pPr>
        <w:ind w:left="0"/>
        <w:rPr>
          <w:rStyle w:val="Hypertextovodkaz"/>
          <w:rFonts w:ascii="Arial" w:hAnsi="Arial" w:cs="Arial"/>
          <w:u w:val="none"/>
        </w:rPr>
      </w:pPr>
    </w:p>
    <w:p w:rsidR="00B2282E" w:rsidRPr="00E53679" w:rsidRDefault="00B2282E" w:rsidP="00E53679">
      <w:pPr>
        <w:ind w:left="0"/>
        <w:rPr>
          <w:rFonts w:ascii="Arial" w:hAnsi="Arial" w:cs="Arial"/>
        </w:rPr>
      </w:pPr>
      <w:r w:rsidRPr="00E53679">
        <w:rPr>
          <w:rFonts w:ascii="Arial" w:hAnsi="Arial" w:cs="Arial"/>
          <w:noProof/>
          <w:lang w:eastAsia="cs-CZ"/>
        </w:rPr>
        <w:drawing>
          <wp:anchor distT="0" distB="0" distL="114300" distR="114300" simplePos="0" relativeHeight="251719680" behindDoc="0" locked="0" layoutInCell="1" allowOverlap="1" wp14:anchorId="228F8E2C" wp14:editId="784DEA73">
            <wp:simplePos x="0" y="0"/>
            <wp:positionH relativeFrom="column">
              <wp:posOffset>216535</wp:posOffset>
            </wp:positionH>
            <wp:positionV relativeFrom="paragraph">
              <wp:posOffset>73025</wp:posOffset>
            </wp:positionV>
            <wp:extent cx="463550" cy="448310"/>
            <wp:effectExtent l="0" t="0" r="0" b="8890"/>
            <wp:wrapSquare wrapText="bothSides"/>
            <wp:docPr id="81" name="obrázek 2" descr="pruvodce stu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vodce studie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3550" cy="448310"/>
                    </a:xfrm>
                    <a:prstGeom prst="rect">
                      <a:avLst/>
                    </a:prstGeom>
                    <a:noFill/>
                    <a:ln w="9525">
                      <a:noFill/>
                      <a:miter lim="800000"/>
                      <a:headEnd/>
                      <a:tailEnd/>
                    </a:ln>
                  </pic:spPr>
                </pic:pic>
              </a:graphicData>
            </a:graphic>
          </wp:anchor>
        </w:drawing>
      </w:r>
    </w:p>
    <w:p w:rsidR="00F06F6D" w:rsidRPr="00E53679" w:rsidRDefault="00F06F6D" w:rsidP="00E53679">
      <w:pPr>
        <w:rPr>
          <w:rFonts w:ascii="Arial" w:hAnsi="Arial" w:cs="Arial"/>
        </w:rPr>
      </w:pPr>
    </w:p>
    <w:p w:rsidR="00C714F7" w:rsidRPr="00E53679" w:rsidRDefault="001316D5" w:rsidP="00E53679">
      <w:pPr>
        <w:pStyle w:val="Nadpis4"/>
        <w:rPr>
          <w:rFonts w:cs="Arial"/>
        </w:rPr>
      </w:pPr>
      <w:bookmarkStart w:id="122" w:name="_Toc363556511"/>
      <w:r w:rsidRPr="00E53679">
        <w:rPr>
          <w:rFonts w:cs="Arial"/>
        </w:rPr>
        <w:t>Klíčová slova:</w:t>
      </w:r>
      <w:bookmarkEnd w:id="122"/>
      <w:r w:rsidRPr="00E53679">
        <w:rPr>
          <w:rFonts w:cs="Arial"/>
        </w:rPr>
        <w:t xml:space="preserve"> </w:t>
      </w:r>
    </w:p>
    <w:p w:rsidR="001316D5" w:rsidRPr="00E53679" w:rsidRDefault="001316D5" w:rsidP="00E53679">
      <w:pPr>
        <w:ind w:left="0"/>
        <w:rPr>
          <w:rFonts w:ascii="Arial" w:hAnsi="Arial" w:cs="Arial"/>
        </w:rPr>
      </w:pPr>
      <w:r w:rsidRPr="00E53679">
        <w:rPr>
          <w:rFonts w:ascii="Arial" w:hAnsi="Arial" w:cs="Arial"/>
        </w:rPr>
        <w:t xml:space="preserve">dělič napětí, transfigurace, </w:t>
      </w:r>
      <w:proofErr w:type="spellStart"/>
      <w:r w:rsidRPr="00E53679">
        <w:rPr>
          <w:rFonts w:ascii="Arial" w:hAnsi="Arial" w:cs="Arial"/>
        </w:rPr>
        <w:t>Theveninova</w:t>
      </w:r>
      <w:proofErr w:type="spellEnd"/>
      <w:r w:rsidRPr="00E53679">
        <w:rPr>
          <w:rFonts w:ascii="Arial" w:hAnsi="Arial" w:cs="Arial"/>
        </w:rPr>
        <w:t xml:space="preserve"> věta</w:t>
      </w:r>
      <w:r w:rsidR="00494279" w:rsidRPr="00E53679">
        <w:rPr>
          <w:rFonts w:ascii="Arial" w:hAnsi="Arial" w:cs="Arial"/>
        </w:rPr>
        <w:t xml:space="preserve">, </w:t>
      </w:r>
      <w:proofErr w:type="spellStart"/>
      <w:r w:rsidR="00494279" w:rsidRPr="00E53679">
        <w:rPr>
          <w:rFonts w:ascii="Arial" w:hAnsi="Arial" w:cs="Arial"/>
        </w:rPr>
        <w:t>Nortonova</w:t>
      </w:r>
      <w:proofErr w:type="spellEnd"/>
      <w:r w:rsidR="00494279" w:rsidRPr="00E53679">
        <w:rPr>
          <w:rFonts w:ascii="Arial" w:hAnsi="Arial" w:cs="Arial"/>
        </w:rPr>
        <w:t xml:space="preserve"> věta</w:t>
      </w:r>
    </w:p>
    <w:p w:rsidR="00D963ED" w:rsidRPr="00E53679" w:rsidRDefault="00D963ED" w:rsidP="00E53679">
      <w:pPr>
        <w:rPr>
          <w:rFonts w:ascii="Arial" w:hAnsi="Arial" w:cs="Arial"/>
        </w:rPr>
      </w:pPr>
      <w:r w:rsidRPr="00E53679">
        <w:rPr>
          <w:rFonts w:ascii="Arial" w:hAnsi="Arial" w:cs="Arial"/>
        </w:rPr>
        <w:br w:type="page"/>
      </w:r>
    </w:p>
    <w:p w:rsidR="00494279" w:rsidRPr="00274513" w:rsidRDefault="00494279" w:rsidP="00E53679">
      <w:pPr>
        <w:rPr>
          <w:rFonts w:ascii="Arial" w:hAnsi="Arial" w:cs="Arial"/>
          <w:caps/>
        </w:rPr>
      </w:pPr>
    </w:p>
    <w:p w:rsidR="00C7706A" w:rsidRPr="00274513" w:rsidRDefault="00991B5B" w:rsidP="00E53679">
      <w:pPr>
        <w:pStyle w:val="Nadpis1"/>
        <w:rPr>
          <w:rFonts w:cs="Arial"/>
          <w:caps/>
          <w:sz w:val="22"/>
          <w:szCs w:val="22"/>
        </w:rPr>
      </w:pPr>
      <w:bookmarkStart w:id="123" w:name="_Toc363556512"/>
      <w:r w:rsidRPr="00274513">
        <w:rPr>
          <w:rFonts w:cs="Arial"/>
          <w:caps/>
          <w:sz w:val="22"/>
          <w:szCs w:val="22"/>
        </w:rPr>
        <w:t>6</w:t>
      </w:r>
      <w:r w:rsidR="00274513" w:rsidRPr="00274513">
        <w:rPr>
          <w:rFonts w:cs="Arial"/>
          <w:caps/>
          <w:sz w:val="22"/>
          <w:szCs w:val="22"/>
        </w:rPr>
        <w:t xml:space="preserve"> </w:t>
      </w:r>
      <w:r w:rsidRPr="00274513">
        <w:rPr>
          <w:rFonts w:cs="Arial"/>
          <w:caps/>
          <w:sz w:val="22"/>
          <w:szCs w:val="22"/>
        </w:rPr>
        <w:t xml:space="preserve"> </w:t>
      </w:r>
      <w:r w:rsidR="00C7706A" w:rsidRPr="00274513">
        <w:rPr>
          <w:rFonts w:cs="Arial"/>
          <w:caps/>
          <w:sz w:val="22"/>
          <w:szCs w:val="22"/>
        </w:rPr>
        <w:t>P</w:t>
      </w:r>
      <w:r w:rsidR="00BC02F7" w:rsidRPr="00274513">
        <w:rPr>
          <w:rFonts w:cs="Arial"/>
          <w:caps/>
          <w:sz w:val="22"/>
          <w:szCs w:val="22"/>
        </w:rPr>
        <w:t xml:space="preserve">ráce, výkon a tepelné účinky elektrického </w:t>
      </w:r>
      <w:r w:rsidR="00C7706A" w:rsidRPr="00274513">
        <w:rPr>
          <w:rFonts w:cs="Arial"/>
          <w:caps/>
          <w:sz w:val="22"/>
          <w:szCs w:val="22"/>
        </w:rPr>
        <w:t>proudu</w:t>
      </w:r>
      <w:bookmarkEnd w:id="91"/>
      <w:bookmarkEnd w:id="92"/>
      <w:bookmarkEnd w:id="93"/>
      <w:bookmarkEnd w:id="123"/>
      <w:r w:rsidR="00C7706A" w:rsidRPr="00274513">
        <w:rPr>
          <w:rFonts w:cs="Arial"/>
          <w:caps/>
          <w:sz w:val="22"/>
          <w:szCs w:val="22"/>
        </w:rPr>
        <w:t xml:space="preserve"> </w:t>
      </w:r>
    </w:p>
    <w:p w:rsidR="00793B1F" w:rsidRPr="00E53679" w:rsidRDefault="00C7706A" w:rsidP="00E53679">
      <w:pPr>
        <w:ind w:left="0"/>
        <w:rPr>
          <w:rFonts w:ascii="Arial" w:hAnsi="Arial" w:cs="Arial"/>
        </w:rPr>
      </w:pPr>
      <w:r w:rsidRPr="00E53679">
        <w:rPr>
          <w:rFonts w:ascii="Arial" w:hAnsi="Arial" w:cs="Arial"/>
        </w:rPr>
        <w:t>Z definice napětí (práce potřebná k přenesení náboje) můžeme snadno odvodit vztah mezi výkonem, proudem a napětím (Joule-</w:t>
      </w:r>
      <w:r w:rsidR="00835A1C" w:rsidRPr="00E53679">
        <w:rPr>
          <w:rFonts w:ascii="Arial" w:hAnsi="Arial" w:cs="Arial"/>
        </w:rPr>
        <w:t>Lencův zákon) A = Q.U = I.t .U,</w:t>
      </w:r>
      <w:r w:rsidRPr="00E53679">
        <w:rPr>
          <w:rFonts w:ascii="Arial" w:hAnsi="Arial" w:cs="Arial"/>
        </w:rPr>
        <w:t xml:space="preserve"> P.t = I.t .U,  P = I.U (W, A, V)</w:t>
      </w:r>
      <w:r w:rsidR="00793B1F" w:rsidRPr="00E53679">
        <w:rPr>
          <w:rFonts w:ascii="Arial" w:hAnsi="Arial" w:cs="Arial"/>
        </w:rPr>
        <w:t xml:space="preserve"> </w:t>
      </w:r>
      <w:r w:rsidRPr="00E53679">
        <w:rPr>
          <w:rFonts w:ascii="Arial" w:hAnsi="Arial" w:cs="Arial"/>
        </w:rPr>
        <w:t>Tímto vzorcem je možné také definovat napětí: 1 volt je napětí, při němž se na vodiči proudem 1 A vyvine výkon 1W.</w:t>
      </w:r>
      <w:r w:rsidR="00793B1F" w:rsidRPr="00E53679">
        <w:rPr>
          <w:rFonts w:ascii="Arial" w:hAnsi="Arial" w:cs="Arial"/>
        </w:rPr>
        <w:t xml:space="preserve"> </w:t>
      </w:r>
      <w:r w:rsidRPr="00E53679">
        <w:rPr>
          <w:rFonts w:ascii="Arial" w:hAnsi="Arial" w:cs="Arial"/>
        </w:rPr>
        <w:t>Elektrická práce, kterou vykoná stejnosměrný proud mezi dvěma místy v proudovém obvodu za určitou dobu je dána napětím U mezi těmito místy, proudem I a dobou t, po kterou tento proud obvodem prochází.</w:t>
      </w:r>
      <w:r w:rsidR="00793B1F" w:rsidRPr="00E53679">
        <w:rPr>
          <w:rFonts w:ascii="Arial" w:hAnsi="Arial" w:cs="Arial"/>
        </w:rPr>
        <w:t xml:space="preserve"> </w:t>
      </w:r>
      <w:r w:rsidRPr="00E53679">
        <w:rPr>
          <w:rFonts w:ascii="Arial" w:hAnsi="Arial" w:cs="Arial"/>
        </w:rPr>
        <w:t>Elektrický proud, který obvodem prochází je vlastně pohybem elektrických nábojů, který koná práci. Práce se mění v teplo.</w:t>
      </w:r>
      <w:r w:rsidR="00793B1F" w:rsidRPr="00E53679">
        <w:rPr>
          <w:rFonts w:ascii="Arial" w:hAnsi="Arial" w:cs="Arial"/>
        </w:rPr>
        <w:t xml:space="preserve"> </w:t>
      </w:r>
      <w:r w:rsidRPr="00E53679">
        <w:rPr>
          <w:rFonts w:ascii="Arial" w:hAnsi="Arial" w:cs="Arial"/>
        </w:rPr>
        <w:t>Ztrátový výkon na vodiči nebo na rezistoru můžeme po dosazení do Ohmova zákona vypočítat ze vztahů:</w:t>
      </w:r>
      <w:r w:rsidR="00793B1F" w:rsidRPr="00E53679">
        <w:rPr>
          <w:rFonts w:ascii="Arial" w:hAnsi="Arial" w:cs="Arial"/>
        </w:rPr>
        <w:t xml:space="preserve"> </w:t>
      </w:r>
      <w:r w:rsidRPr="00E53679">
        <w:rPr>
          <w:rFonts w:ascii="Arial" w:hAnsi="Arial" w:cs="Arial"/>
        </w:rPr>
        <w:t>P = U . I = U</w:t>
      </w:r>
      <w:r w:rsidRPr="00E53679">
        <w:rPr>
          <w:rFonts w:ascii="Arial" w:hAnsi="Arial" w:cs="Arial"/>
          <w:vertAlign w:val="subscript"/>
        </w:rPr>
        <w:t>2</w:t>
      </w:r>
      <w:r w:rsidR="00793B1F" w:rsidRPr="00E53679">
        <w:rPr>
          <w:rFonts w:ascii="Arial" w:hAnsi="Arial" w:cs="Arial"/>
          <w:vertAlign w:val="subscript"/>
        </w:rPr>
        <w:t xml:space="preserve"> </w:t>
      </w:r>
      <w:r w:rsidRPr="00E53679">
        <w:rPr>
          <w:rFonts w:ascii="Arial" w:hAnsi="Arial" w:cs="Arial"/>
        </w:rPr>
        <w:t>/</w:t>
      </w:r>
      <w:r w:rsidR="00793B1F" w:rsidRPr="00E53679">
        <w:rPr>
          <w:rFonts w:ascii="Arial" w:hAnsi="Arial" w:cs="Arial"/>
        </w:rPr>
        <w:t xml:space="preserve"> </w:t>
      </w:r>
      <w:r w:rsidRPr="00E53679">
        <w:rPr>
          <w:rFonts w:ascii="Arial" w:hAnsi="Arial" w:cs="Arial"/>
        </w:rPr>
        <w:t>R = R.I</w:t>
      </w:r>
      <w:r w:rsidRPr="00E53679">
        <w:rPr>
          <w:rFonts w:ascii="Arial" w:hAnsi="Arial" w:cs="Arial"/>
          <w:vertAlign w:val="subscript"/>
        </w:rPr>
        <w:t>2</w:t>
      </w:r>
      <w:r w:rsidR="00793B1F" w:rsidRPr="00E53679">
        <w:rPr>
          <w:rFonts w:ascii="Arial" w:hAnsi="Arial" w:cs="Arial"/>
        </w:rPr>
        <w:t xml:space="preserve"> </w:t>
      </w:r>
      <w:r w:rsidRPr="00E53679">
        <w:rPr>
          <w:rFonts w:ascii="Arial" w:hAnsi="Arial" w:cs="Arial"/>
        </w:rPr>
        <w:t>Při výpočtu používáme kterýkoliv z těchto vzorců</w:t>
      </w:r>
      <w:r w:rsidR="00793B1F" w:rsidRPr="00E53679">
        <w:rPr>
          <w:rFonts w:ascii="Arial" w:hAnsi="Arial" w:cs="Arial"/>
        </w:rPr>
        <w:t xml:space="preserve">. </w:t>
      </w:r>
      <w:r w:rsidRPr="00E53679">
        <w:rPr>
          <w:rFonts w:ascii="Arial" w:hAnsi="Arial" w:cs="Arial"/>
        </w:rPr>
        <w:t>Při daném odporu vodiče jsou tepelné ztráty na vodiči úměrné druhé mocnině procházejícího proudu. Při přenosu elektrické energie na velkou vzdálenost používáme vysokých napětí a tím i malých proudů, abychom tyto ztráty snížili na minimum.</w:t>
      </w:r>
      <w:r w:rsidR="00793B1F" w:rsidRPr="00E53679">
        <w:rPr>
          <w:rFonts w:ascii="Arial" w:hAnsi="Arial" w:cs="Arial"/>
        </w:rPr>
        <w:t xml:space="preserve"> </w:t>
      </w:r>
      <w:r w:rsidRPr="00E53679">
        <w:rPr>
          <w:rFonts w:ascii="Arial" w:hAnsi="Arial" w:cs="Arial"/>
        </w:rPr>
        <w:t>Elektrickou práci udáváme buď v joulech (wattsekunda) nebo v</w:t>
      </w:r>
      <w:r w:rsidR="00793B1F" w:rsidRPr="00E53679">
        <w:rPr>
          <w:rFonts w:ascii="Arial" w:hAnsi="Arial" w:cs="Arial"/>
        </w:rPr>
        <w:t> </w:t>
      </w:r>
      <w:r w:rsidRPr="00E53679">
        <w:rPr>
          <w:rFonts w:ascii="Arial" w:hAnsi="Arial" w:cs="Arial"/>
        </w:rPr>
        <w:t>kilowatthodinách</w:t>
      </w:r>
      <w:r w:rsidR="00793B1F" w:rsidRPr="00E53679">
        <w:rPr>
          <w:rFonts w:ascii="Arial" w:hAnsi="Arial" w:cs="Arial"/>
        </w:rPr>
        <w:t xml:space="preserve"> </w:t>
      </w:r>
      <w:r w:rsidRPr="00E53679">
        <w:rPr>
          <w:rFonts w:ascii="Arial" w:hAnsi="Arial" w:cs="Arial"/>
        </w:rPr>
        <w:t>1 kWh = 3,6 . 106 J</w:t>
      </w:r>
      <w:r w:rsidR="00793B1F" w:rsidRPr="00E53679">
        <w:rPr>
          <w:rFonts w:ascii="Arial" w:hAnsi="Arial" w:cs="Arial"/>
        </w:rPr>
        <w:t>.</w:t>
      </w:r>
    </w:p>
    <w:p w:rsidR="00C7706A" w:rsidRPr="00E53679" w:rsidRDefault="00C7706A" w:rsidP="00E53679">
      <w:pPr>
        <w:ind w:left="0"/>
        <w:rPr>
          <w:rFonts w:ascii="Arial" w:hAnsi="Arial" w:cs="Arial"/>
        </w:rPr>
      </w:pPr>
      <w:r w:rsidRPr="00E53679">
        <w:rPr>
          <w:rFonts w:ascii="Arial" w:hAnsi="Arial" w:cs="Arial"/>
        </w:rPr>
        <w:t>V elektrických zařízeních (motor, transformátor) dochází k přeměně energie z jedné formy na druhou. Využití energie není nikdy stoprocentní, část energie se ztrácí ve formě tepla. Definujeme příkon P</w:t>
      </w:r>
      <w:r w:rsidRPr="00E53679">
        <w:rPr>
          <w:rFonts w:ascii="Arial" w:hAnsi="Arial" w:cs="Arial"/>
          <w:vertAlign w:val="subscript"/>
        </w:rPr>
        <w:t>1</w:t>
      </w:r>
      <w:r w:rsidRPr="00E53679">
        <w:rPr>
          <w:rFonts w:ascii="Arial" w:hAnsi="Arial" w:cs="Arial"/>
        </w:rPr>
        <w:t>, výkon P</w:t>
      </w:r>
      <w:r w:rsidRPr="00E53679">
        <w:rPr>
          <w:rFonts w:ascii="Arial" w:hAnsi="Arial" w:cs="Arial"/>
          <w:vertAlign w:val="subscript"/>
        </w:rPr>
        <w:t>2</w:t>
      </w:r>
      <w:r w:rsidRPr="00E53679">
        <w:rPr>
          <w:rFonts w:ascii="Arial" w:hAnsi="Arial" w:cs="Arial"/>
        </w:rPr>
        <w:t xml:space="preserve"> a účinnost h = 100 % . P2/P1 (%, W, W)</w:t>
      </w:r>
    </w:p>
    <w:p w:rsidR="00AF642F" w:rsidRPr="00E53679" w:rsidRDefault="00AF642F" w:rsidP="00E53679">
      <w:pPr>
        <w:ind w:left="0"/>
        <w:rPr>
          <w:rFonts w:ascii="Arial" w:hAnsi="Arial" w:cs="Arial"/>
        </w:rPr>
      </w:pPr>
    </w:p>
    <w:p w:rsidR="00793B1F" w:rsidRPr="00E53679" w:rsidRDefault="00B2282E" w:rsidP="00E53679">
      <w:pPr>
        <w:ind w:left="0"/>
        <w:rPr>
          <w:rFonts w:ascii="Arial" w:hAnsi="Arial" w:cs="Arial"/>
        </w:rPr>
      </w:pPr>
      <w:r w:rsidRPr="00E53679">
        <w:rPr>
          <w:rFonts w:ascii="Arial" w:hAnsi="Arial" w:cs="Arial"/>
          <w:noProof/>
          <w:lang w:eastAsia="cs-CZ"/>
        </w:rPr>
        <w:drawing>
          <wp:inline distT="0" distB="0" distL="0" distR="0" wp14:anchorId="3176CB98" wp14:editId="356D5425">
            <wp:extent cx="450215" cy="450215"/>
            <wp:effectExtent l="0" t="0" r="6985" b="6985"/>
            <wp:docPr id="91" name="obrázek 7" descr="kontrolni otazky"/>
            <wp:cNvGraphicFramePr/>
            <a:graphic xmlns:a="http://schemas.openxmlformats.org/drawingml/2006/main">
              <a:graphicData uri="http://schemas.openxmlformats.org/drawingml/2006/picture">
                <pic:pic xmlns:pic="http://schemas.openxmlformats.org/drawingml/2006/picture">
                  <pic:nvPicPr>
                    <pic:cNvPr id="7" name="obrázek 7" descr="kontrolni otazky"/>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50215" cy="450215"/>
                    </a:xfrm>
                    <a:prstGeom prst="rect">
                      <a:avLst/>
                    </a:prstGeom>
                    <a:noFill/>
                    <a:ln w="9525">
                      <a:noFill/>
                      <a:miter lim="800000"/>
                      <a:headEnd/>
                      <a:tailEnd/>
                    </a:ln>
                  </pic:spPr>
                </pic:pic>
              </a:graphicData>
            </a:graphic>
          </wp:inline>
        </w:drawing>
      </w:r>
    </w:p>
    <w:p w:rsidR="00C7706A" w:rsidRPr="00E53679" w:rsidRDefault="00C7706A" w:rsidP="00E53679">
      <w:pPr>
        <w:ind w:left="0"/>
        <w:rPr>
          <w:rFonts w:ascii="Arial" w:hAnsi="Arial" w:cs="Arial"/>
        </w:rPr>
      </w:pPr>
      <w:r w:rsidRPr="00E53679">
        <w:rPr>
          <w:rFonts w:ascii="Arial" w:hAnsi="Arial" w:cs="Arial"/>
        </w:rPr>
        <w:t>Příklad: Topnou spirálou vařiče prochází při napětí 220 V proud 2.5 A. Jakou práci vykoná elektrický proud za 40 minut? Jaký je příkon vařiče?</w:t>
      </w:r>
    </w:p>
    <w:p w:rsidR="00C7706A" w:rsidRPr="00E53679" w:rsidRDefault="00C7706A" w:rsidP="00E53679">
      <w:pPr>
        <w:ind w:left="0"/>
        <w:rPr>
          <w:rFonts w:ascii="Arial" w:hAnsi="Arial" w:cs="Arial"/>
        </w:rPr>
      </w:pPr>
      <w:r w:rsidRPr="00E53679">
        <w:rPr>
          <w:rFonts w:ascii="Arial" w:hAnsi="Arial" w:cs="Arial"/>
        </w:rPr>
        <w:t>P = U . I = 220 . 2,5 = 550 W – příkon vařiče</w:t>
      </w:r>
    </w:p>
    <w:p w:rsidR="007C6A68" w:rsidRPr="00E53679" w:rsidRDefault="00C7706A" w:rsidP="00E53679">
      <w:pPr>
        <w:ind w:left="0"/>
        <w:rPr>
          <w:rFonts w:ascii="Arial" w:hAnsi="Arial" w:cs="Arial"/>
        </w:rPr>
      </w:pPr>
      <w:r w:rsidRPr="00E53679">
        <w:rPr>
          <w:rFonts w:ascii="Arial" w:hAnsi="Arial" w:cs="Arial"/>
        </w:rPr>
        <w:t>A = P . t = 550 . 40 . 60 = 1 320 000 J = 0,367 kWh</w:t>
      </w:r>
      <w:bookmarkStart w:id="124" w:name="_Toc194557158"/>
      <w:bookmarkStart w:id="125" w:name="_Toc194559081"/>
      <w:bookmarkStart w:id="126" w:name="_Toc196055504"/>
    </w:p>
    <w:p w:rsidR="00871AFA" w:rsidRPr="00E53679" w:rsidRDefault="00871AFA" w:rsidP="00E53679">
      <w:pPr>
        <w:ind w:left="0"/>
        <w:rPr>
          <w:rFonts w:ascii="Arial" w:hAnsi="Arial" w:cs="Arial"/>
        </w:rPr>
      </w:pPr>
    </w:p>
    <w:p w:rsidR="001640C7" w:rsidRDefault="001640C7">
      <w:pPr>
        <w:rPr>
          <w:rFonts w:ascii="Arial" w:eastAsiaTheme="majorEastAsia" w:hAnsi="Arial" w:cs="Arial"/>
          <w:b/>
          <w:bCs/>
          <w:caps/>
        </w:rPr>
      </w:pPr>
      <w:bookmarkStart w:id="127" w:name="_Toc363556513"/>
      <w:r>
        <w:rPr>
          <w:rFonts w:cs="Arial"/>
          <w:caps/>
        </w:rPr>
        <w:br w:type="page"/>
      </w:r>
    </w:p>
    <w:p w:rsidR="00DD586A" w:rsidRPr="00274513" w:rsidRDefault="00F932E5" w:rsidP="00E53679">
      <w:pPr>
        <w:pStyle w:val="Nadpis1"/>
        <w:rPr>
          <w:rFonts w:cs="Arial"/>
          <w:caps/>
          <w:sz w:val="22"/>
          <w:szCs w:val="22"/>
        </w:rPr>
      </w:pPr>
      <w:r w:rsidRPr="00274513">
        <w:rPr>
          <w:rFonts w:cs="Arial"/>
          <w:caps/>
          <w:sz w:val="22"/>
          <w:szCs w:val="22"/>
        </w:rPr>
        <w:lastRenderedPageBreak/>
        <w:t>7</w:t>
      </w:r>
      <w:r w:rsidR="00274513" w:rsidRPr="00274513">
        <w:rPr>
          <w:rFonts w:cs="Arial"/>
          <w:caps/>
          <w:sz w:val="22"/>
          <w:szCs w:val="22"/>
        </w:rPr>
        <w:t xml:space="preserve"> </w:t>
      </w:r>
      <w:r w:rsidR="00991B5B" w:rsidRPr="00274513">
        <w:rPr>
          <w:rFonts w:cs="Arial"/>
          <w:caps/>
          <w:sz w:val="22"/>
          <w:szCs w:val="22"/>
        </w:rPr>
        <w:t xml:space="preserve"> </w:t>
      </w:r>
      <w:r w:rsidR="00DD586A" w:rsidRPr="00274513">
        <w:rPr>
          <w:rFonts w:cs="Arial"/>
          <w:caps/>
          <w:sz w:val="22"/>
          <w:szCs w:val="22"/>
        </w:rPr>
        <w:t>Elektrostatické pole</w:t>
      </w:r>
      <w:bookmarkEnd w:id="124"/>
      <w:bookmarkEnd w:id="125"/>
      <w:bookmarkEnd w:id="126"/>
      <w:bookmarkEnd w:id="127"/>
    </w:p>
    <w:p w:rsidR="00DD586A" w:rsidRPr="00E53679" w:rsidRDefault="00DD586A" w:rsidP="00E53679">
      <w:pPr>
        <w:ind w:left="0"/>
        <w:rPr>
          <w:rFonts w:ascii="Arial" w:hAnsi="Arial" w:cs="Arial"/>
        </w:rPr>
      </w:pPr>
      <w:r w:rsidRPr="00E53679">
        <w:rPr>
          <w:rFonts w:ascii="Arial" w:hAnsi="Arial" w:cs="Arial"/>
        </w:rPr>
        <w:t xml:space="preserve">Elektrické náboje, které jsou v klidu, se projevují silovými účinky a vytvářejí elektrické pole. Elektrické náboje jsou kladné (nedostatek elektronů) a záporné (přebytek elektronů). Souhlasné náboje se odpuzují, nesouhlasně přitahují. Coulombův zákon říká, že </w:t>
      </w:r>
      <w:r w:rsidRPr="00E53679">
        <w:rPr>
          <w:rFonts w:ascii="Arial" w:hAnsi="Arial" w:cs="Arial"/>
          <w:bCs/>
        </w:rPr>
        <w:t>síla, kterou náboje na sebe působí, je přímo úměrná součinu jejich velikosti</w:t>
      </w:r>
      <w:r w:rsidRPr="00E53679">
        <w:rPr>
          <w:rFonts w:ascii="Arial" w:hAnsi="Arial" w:cs="Arial"/>
        </w:rPr>
        <w:t xml:space="preserve"> </w:t>
      </w:r>
      <w:r w:rsidRPr="00E53679">
        <w:rPr>
          <w:rFonts w:ascii="Arial" w:hAnsi="Arial" w:cs="Arial"/>
          <w:bCs/>
        </w:rPr>
        <w:t>a nepřímo úměrná druhé mocnině jejich vzdálenosti</w:t>
      </w:r>
      <w:r w:rsidRPr="00E53679">
        <w:rPr>
          <w:rFonts w:ascii="Arial" w:hAnsi="Arial" w:cs="Arial"/>
        </w:rPr>
        <w:t xml:space="preserve"> </w:t>
      </w:r>
      <w:r w:rsidRPr="00E53679">
        <w:rPr>
          <w:rFonts w:ascii="Arial" w:hAnsi="Arial" w:cs="Arial"/>
          <w:bCs/>
        </w:rPr>
        <w:t>F = kQ</w:t>
      </w:r>
      <w:r w:rsidRPr="00E53679">
        <w:rPr>
          <w:rFonts w:ascii="Arial" w:hAnsi="Arial" w:cs="Arial"/>
          <w:bCs/>
          <w:vertAlign w:val="subscript"/>
        </w:rPr>
        <w:t>1</w:t>
      </w:r>
      <w:r w:rsidRPr="00E53679">
        <w:rPr>
          <w:rFonts w:ascii="Arial" w:hAnsi="Arial" w:cs="Arial"/>
          <w:bCs/>
        </w:rPr>
        <w:t>Q</w:t>
      </w:r>
      <w:r w:rsidRPr="00E53679">
        <w:rPr>
          <w:rFonts w:ascii="Arial" w:hAnsi="Arial" w:cs="Arial"/>
          <w:bCs/>
          <w:vertAlign w:val="subscript"/>
        </w:rPr>
        <w:t>2</w:t>
      </w:r>
      <w:r w:rsidRPr="00E53679">
        <w:rPr>
          <w:rFonts w:ascii="Arial" w:hAnsi="Arial" w:cs="Arial"/>
          <w:bCs/>
        </w:rPr>
        <w:t>/r</w:t>
      </w:r>
      <w:r w:rsidRPr="00E53679">
        <w:rPr>
          <w:rFonts w:ascii="Arial" w:hAnsi="Arial" w:cs="Arial"/>
          <w:bCs/>
          <w:vertAlign w:val="subscript"/>
        </w:rPr>
        <w:t>2</w:t>
      </w:r>
      <w:r w:rsidRPr="00E53679">
        <w:rPr>
          <w:rFonts w:ascii="Arial" w:hAnsi="Arial" w:cs="Arial"/>
        </w:rPr>
        <w:t>(A; N.m2.C</w:t>
      </w:r>
      <w:r w:rsidRPr="00E53679">
        <w:rPr>
          <w:rFonts w:ascii="Arial" w:hAnsi="Arial" w:cs="Arial"/>
          <w:vertAlign w:val="superscript"/>
        </w:rPr>
        <w:t>-2</w:t>
      </w:r>
      <w:r w:rsidRPr="00E53679">
        <w:rPr>
          <w:rFonts w:ascii="Arial" w:hAnsi="Arial" w:cs="Arial"/>
        </w:rPr>
        <w:t>, C, C, m) k = 1/(4 π e</w:t>
      </w:r>
      <w:r w:rsidRPr="00E53679">
        <w:rPr>
          <w:rFonts w:ascii="Arial" w:hAnsi="Arial" w:cs="Arial"/>
          <w:vertAlign w:val="subscript"/>
        </w:rPr>
        <w:t>0</w:t>
      </w:r>
      <w:r w:rsidRPr="00E53679">
        <w:rPr>
          <w:rFonts w:ascii="Arial" w:hAnsi="Arial" w:cs="Arial"/>
        </w:rPr>
        <w:t xml:space="preserve">) kde </w:t>
      </w:r>
      <w:r w:rsidRPr="00E53679">
        <w:rPr>
          <w:rFonts w:ascii="Arial" w:hAnsi="Arial" w:cs="Arial"/>
          <w:bCs/>
        </w:rPr>
        <w:t>e</w:t>
      </w:r>
      <w:r w:rsidRPr="00E53679">
        <w:rPr>
          <w:rFonts w:ascii="Arial" w:hAnsi="Arial" w:cs="Arial"/>
          <w:bCs/>
          <w:vertAlign w:val="subscript"/>
        </w:rPr>
        <w:t>0</w:t>
      </w:r>
      <w:r w:rsidRPr="00E53679">
        <w:rPr>
          <w:rFonts w:ascii="Arial" w:hAnsi="Arial" w:cs="Arial"/>
          <w:bCs/>
        </w:rPr>
        <w:t xml:space="preserve"> je permitivita vakua e</w:t>
      </w:r>
      <w:r w:rsidRPr="00E53679">
        <w:rPr>
          <w:rFonts w:ascii="Arial" w:hAnsi="Arial" w:cs="Arial"/>
          <w:bCs/>
          <w:vertAlign w:val="subscript"/>
        </w:rPr>
        <w:t>0</w:t>
      </w:r>
      <w:r w:rsidRPr="00E53679">
        <w:rPr>
          <w:rFonts w:ascii="Arial" w:hAnsi="Arial" w:cs="Arial"/>
          <w:bCs/>
        </w:rPr>
        <w:t xml:space="preserve"> = 8,854 . 10-12 F/m</w:t>
      </w:r>
      <w:r w:rsidRPr="00E53679">
        <w:rPr>
          <w:rFonts w:ascii="Arial" w:hAnsi="Arial" w:cs="Arial"/>
        </w:rPr>
        <w:t xml:space="preserve"> </w:t>
      </w:r>
      <w:r w:rsidRPr="00E53679">
        <w:rPr>
          <w:rFonts w:ascii="Arial" w:hAnsi="Arial" w:cs="Arial"/>
          <w:bCs/>
        </w:rPr>
        <w:t xml:space="preserve">Intenzita elektrického pole E je síla působící na jednotkový kladný náboj E = F/Q </w:t>
      </w:r>
      <w:r w:rsidRPr="00E53679">
        <w:rPr>
          <w:rFonts w:ascii="Arial" w:hAnsi="Arial" w:cs="Arial"/>
        </w:rPr>
        <w:t>(N.C</w:t>
      </w:r>
      <w:r w:rsidRPr="00E53679">
        <w:rPr>
          <w:rFonts w:ascii="Arial" w:hAnsi="Arial" w:cs="Arial"/>
          <w:vertAlign w:val="superscript"/>
        </w:rPr>
        <w:t>-1</w:t>
      </w:r>
      <w:r w:rsidRPr="00E53679">
        <w:rPr>
          <w:rFonts w:ascii="Arial" w:hAnsi="Arial" w:cs="Arial"/>
        </w:rPr>
        <w:t>, N, C). Je to vektorová veličina, která má v každém bodě elektrostatického pole o velikost a orientaci totožnou se smyslem síly, která na kladný jednotkový náboj působí. Jednotkou intenzity elektrického pole je N/C (newton/coulomb), v praxi se používá V / m [F] = J / m = V . A . s / m [Q] = C = A . s [E] = V / m</w:t>
      </w:r>
    </w:p>
    <w:p w:rsidR="00DD586A" w:rsidRPr="00E53679" w:rsidRDefault="00DD586A" w:rsidP="00E53679">
      <w:pPr>
        <w:ind w:left="0"/>
        <w:rPr>
          <w:rFonts w:ascii="Arial" w:hAnsi="Arial" w:cs="Arial"/>
        </w:rPr>
      </w:pPr>
      <w:r w:rsidRPr="00E53679">
        <w:rPr>
          <w:rFonts w:ascii="Arial" w:hAnsi="Arial" w:cs="Arial"/>
        </w:rPr>
        <w:t xml:space="preserve">Intenzita elektrického pole se v každém místě rovná spádu napětí. Každému bodu elektrostatického pole můžeme přiřadit určitý </w:t>
      </w:r>
      <w:r w:rsidRPr="00E53679">
        <w:rPr>
          <w:rFonts w:ascii="Arial" w:hAnsi="Arial" w:cs="Arial"/>
          <w:bCs/>
        </w:rPr>
        <w:t xml:space="preserve">potenciál </w:t>
      </w:r>
      <w:r w:rsidRPr="00E53679">
        <w:rPr>
          <w:rFonts w:ascii="Arial" w:hAnsi="Arial" w:cs="Arial"/>
        </w:rPr>
        <w:t xml:space="preserve">(napětí vůči jedné referenční elektrodě). Místa, která mají vzhledem k některé elektrodě </w:t>
      </w:r>
      <w:r w:rsidRPr="00E53679">
        <w:rPr>
          <w:rFonts w:ascii="Arial" w:hAnsi="Arial" w:cs="Arial"/>
          <w:bCs/>
        </w:rPr>
        <w:t>stejné napětí</w:t>
      </w:r>
      <w:r w:rsidRPr="00E53679">
        <w:rPr>
          <w:rFonts w:ascii="Arial" w:hAnsi="Arial" w:cs="Arial"/>
        </w:rPr>
        <w:t xml:space="preserve">, se nazývají </w:t>
      </w:r>
      <w:r w:rsidRPr="00E53679">
        <w:rPr>
          <w:rFonts w:ascii="Arial" w:hAnsi="Arial" w:cs="Arial"/>
          <w:bCs/>
        </w:rPr>
        <w:t>ekvipotenciální hladiny.</w:t>
      </w:r>
      <w:r w:rsidRPr="00E53679">
        <w:rPr>
          <w:rFonts w:ascii="Arial" w:hAnsi="Arial" w:cs="Arial"/>
        </w:rPr>
        <w:t xml:space="preserve"> </w:t>
      </w:r>
      <w:r w:rsidRPr="00E53679">
        <w:rPr>
          <w:rFonts w:ascii="Arial" w:hAnsi="Arial" w:cs="Arial"/>
          <w:bCs/>
        </w:rPr>
        <w:t xml:space="preserve">Vektor intenzity elektrického pole </w:t>
      </w:r>
      <w:r w:rsidRPr="00E53679">
        <w:rPr>
          <w:rFonts w:ascii="Arial" w:hAnsi="Arial" w:cs="Arial"/>
        </w:rPr>
        <w:t xml:space="preserve">je vždy </w:t>
      </w:r>
      <w:r w:rsidRPr="00E53679">
        <w:rPr>
          <w:rFonts w:ascii="Arial" w:hAnsi="Arial" w:cs="Arial"/>
          <w:bCs/>
        </w:rPr>
        <w:t>kolmý k ekvipotenciálním hladinám</w:t>
      </w:r>
      <w:r w:rsidRPr="00E53679">
        <w:rPr>
          <w:rFonts w:ascii="Arial" w:hAnsi="Arial" w:cs="Arial"/>
        </w:rPr>
        <w:t xml:space="preserve">. Ve vodičích je téměř nulová hodnota E, viz vztah J = g E. Kdyby tomu tak nebylo, blížila by se hodnota J nekonečnu. Přiblížíme-li sobě dvě vodivá tělesa, jedno nabité např. záporným náboje (A), druhé bez náboje (B), nastane v nenabitém tělese posun elektrických nábojů. Poruší se jeho elektrická rovnováha. Volné elektrony jsou odpuzovány do vzdálenější části tělesa, do bližší části k tělesu a jsou přitahovány kladné náboje. Náboje ve vodiči B označujeme jako </w:t>
      </w:r>
      <w:r w:rsidRPr="00E53679">
        <w:rPr>
          <w:rFonts w:ascii="Arial" w:hAnsi="Arial" w:cs="Arial"/>
          <w:bCs/>
        </w:rPr>
        <w:t xml:space="preserve">indukované </w:t>
      </w:r>
      <w:r w:rsidRPr="00E53679">
        <w:rPr>
          <w:rFonts w:ascii="Arial" w:hAnsi="Arial" w:cs="Arial"/>
        </w:rPr>
        <w:t xml:space="preserve">a celý jev nazýváme </w:t>
      </w:r>
      <w:r w:rsidRPr="00E53679">
        <w:rPr>
          <w:rFonts w:ascii="Arial" w:hAnsi="Arial" w:cs="Arial"/>
          <w:bCs/>
        </w:rPr>
        <w:t>elektrostatickou indukcí</w:t>
      </w:r>
      <w:r w:rsidRPr="00E53679">
        <w:rPr>
          <w:rFonts w:ascii="Arial" w:hAnsi="Arial" w:cs="Arial"/>
        </w:rPr>
        <w:t>.</w:t>
      </w:r>
    </w:p>
    <w:p w:rsidR="00DD586A" w:rsidRPr="00E53679" w:rsidRDefault="00DD586A" w:rsidP="00E53679">
      <w:pPr>
        <w:ind w:left="0"/>
        <w:rPr>
          <w:rFonts w:ascii="Arial" w:hAnsi="Arial" w:cs="Arial"/>
        </w:rPr>
      </w:pPr>
    </w:p>
    <w:p w:rsidR="00D963ED" w:rsidRPr="00E53679" w:rsidRDefault="00D963ED" w:rsidP="00E53679">
      <w:pPr>
        <w:rPr>
          <w:rFonts w:ascii="Arial" w:hAnsi="Arial" w:cs="Arial"/>
        </w:rPr>
      </w:pPr>
      <w:r w:rsidRPr="00E53679">
        <w:rPr>
          <w:rFonts w:ascii="Arial" w:hAnsi="Arial" w:cs="Arial"/>
        </w:rPr>
        <w:br w:type="page"/>
      </w:r>
    </w:p>
    <w:p w:rsidR="00DD586A" w:rsidRPr="00E53679" w:rsidRDefault="00DD586A" w:rsidP="00E53679">
      <w:pPr>
        <w:ind w:left="0"/>
        <w:rPr>
          <w:rFonts w:ascii="Arial" w:hAnsi="Arial" w:cs="Arial"/>
        </w:rPr>
      </w:pPr>
    </w:p>
    <w:p w:rsidR="00DD586A" w:rsidRPr="00E53679" w:rsidRDefault="00EE0341" w:rsidP="00E53679">
      <w:pPr>
        <w:pStyle w:val="Nadpis4"/>
        <w:ind w:hanging="284"/>
        <w:rPr>
          <w:rFonts w:cs="Arial"/>
        </w:rPr>
      </w:pPr>
      <w:bookmarkStart w:id="128" w:name="_Toc363556514"/>
      <w:r>
        <w:rPr>
          <w:rFonts w:cs="Arial"/>
        </w:rPr>
        <w:t>Obrázek 33. d</w:t>
      </w:r>
      <w:r w:rsidR="00DD586A" w:rsidRPr="00E53679">
        <w:rPr>
          <w:rFonts w:cs="Arial"/>
        </w:rPr>
        <w:t>ruhy elektrostatických polí</w:t>
      </w:r>
      <w:bookmarkEnd w:id="128"/>
    </w:p>
    <w:p w:rsidR="00DD586A" w:rsidRPr="00E53679" w:rsidRDefault="00DD586A" w:rsidP="00E53679">
      <w:pPr>
        <w:ind w:left="0"/>
        <w:rPr>
          <w:rFonts w:ascii="Arial" w:hAnsi="Arial" w:cs="Arial"/>
        </w:rPr>
      </w:pPr>
    </w:p>
    <w:p w:rsidR="00DD586A" w:rsidRPr="00E53679" w:rsidRDefault="00DD586A" w:rsidP="00E53679">
      <w:pPr>
        <w:ind w:left="0"/>
        <w:rPr>
          <w:rFonts w:ascii="Arial" w:hAnsi="Arial" w:cs="Arial"/>
        </w:rPr>
      </w:pPr>
      <w:r w:rsidRPr="00E53679">
        <w:rPr>
          <w:rFonts w:ascii="Arial" w:hAnsi="Arial" w:cs="Arial"/>
          <w:noProof/>
          <w:lang w:eastAsia="cs-CZ"/>
        </w:rPr>
        <w:drawing>
          <wp:inline distT="0" distB="0" distL="0" distR="0" wp14:anchorId="3E41E5AF" wp14:editId="0115470A">
            <wp:extent cx="3859530" cy="2573020"/>
            <wp:effectExtent l="0" t="0" r="7620" b="0"/>
            <wp:docPr id="51" name="Obrázek 51" descr="http://www.google.cz/url?source=imglanding&amp;ct=img&amp;q=http://www.techmania.cz/edutorium/data/fil_0056.jpg&amp;sa=X&amp;ei=uDu2UOvbMcPi4QT67oCgBg&amp;ved=0CAwQ8wc&amp;usg=AFQjCNGZ4_xgCvm1cn1GXC4wK_RLWO2x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z/url?source=imglanding&amp;ct=img&amp;q=http://www.techmania.cz/edutorium/data/fil_0056.jpg&amp;sa=X&amp;ei=uDu2UOvbMcPi4QT67oCgBg&amp;ved=0CAwQ8wc&amp;usg=AFQjCNGZ4_xgCvm1cn1GXC4wK_RLWO2x6w"/>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3859530" cy="2573020"/>
                    </a:xfrm>
                    <a:prstGeom prst="rect">
                      <a:avLst/>
                    </a:prstGeom>
                    <a:noFill/>
                    <a:ln>
                      <a:noFill/>
                    </a:ln>
                  </pic:spPr>
                </pic:pic>
              </a:graphicData>
            </a:graphic>
          </wp:inline>
        </w:drawing>
      </w:r>
    </w:p>
    <w:p w:rsidR="00641360" w:rsidRPr="00E53679" w:rsidRDefault="00901A99" w:rsidP="00E53679">
      <w:pPr>
        <w:ind w:left="0"/>
        <w:rPr>
          <w:rFonts w:ascii="Arial" w:hAnsi="Arial" w:cs="Arial"/>
        </w:rPr>
      </w:pPr>
      <w:hyperlink r:id="rId99" w:history="1">
        <w:r w:rsidR="00641360" w:rsidRPr="00E53679">
          <w:rPr>
            <w:rStyle w:val="Hypertextovodkaz"/>
            <w:rFonts w:ascii="Arial" w:hAnsi="Arial" w:cs="Arial"/>
            <w:u w:val="none"/>
          </w:rPr>
          <w:t>http://www.techmania.cz/edutorium/art_exponaty.php?xkat=fyzika&amp;xser=456c656b74726f73746174696b61h&amp;key=12</w:t>
        </w:r>
      </w:hyperlink>
    </w:p>
    <w:p w:rsidR="00641360" w:rsidRPr="00E53679" w:rsidRDefault="00641360" w:rsidP="00E53679">
      <w:pPr>
        <w:ind w:left="0"/>
        <w:rPr>
          <w:rFonts w:ascii="Arial" w:hAnsi="Arial" w:cs="Arial"/>
        </w:rPr>
      </w:pPr>
    </w:p>
    <w:p w:rsidR="00DD586A" w:rsidRPr="00E53679" w:rsidRDefault="00F932E5" w:rsidP="00E53679">
      <w:pPr>
        <w:pStyle w:val="Nadpis2"/>
        <w:rPr>
          <w:sz w:val="22"/>
          <w:szCs w:val="22"/>
        </w:rPr>
      </w:pPr>
      <w:bookmarkStart w:id="129" w:name="_Toc194557159"/>
      <w:bookmarkStart w:id="130" w:name="_Toc194559082"/>
      <w:bookmarkStart w:id="131" w:name="_Toc196055505"/>
      <w:bookmarkStart w:id="132" w:name="_Toc363556515"/>
      <w:r w:rsidRPr="00E53679">
        <w:rPr>
          <w:sz w:val="22"/>
          <w:szCs w:val="22"/>
        </w:rPr>
        <w:t>7</w:t>
      </w:r>
      <w:r w:rsidR="00991B5B" w:rsidRPr="00E53679">
        <w:rPr>
          <w:sz w:val="22"/>
          <w:szCs w:val="22"/>
        </w:rPr>
        <w:t xml:space="preserve">.1 </w:t>
      </w:r>
      <w:r w:rsidR="00DD586A" w:rsidRPr="00E53679">
        <w:rPr>
          <w:sz w:val="22"/>
          <w:szCs w:val="22"/>
        </w:rPr>
        <w:t>Elektrostatická indukce</w:t>
      </w:r>
      <w:bookmarkEnd w:id="129"/>
      <w:bookmarkEnd w:id="130"/>
      <w:bookmarkEnd w:id="131"/>
      <w:bookmarkEnd w:id="132"/>
    </w:p>
    <w:p w:rsidR="00DD586A" w:rsidRPr="00E53679" w:rsidRDefault="00DD586A" w:rsidP="00E53679">
      <w:pPr>
        <w:ind w:left="0"/>
        <w:rPr>
          <w:rFonts w:ascii="Arial" w:hAnsi="Arial" w:cs="Arial"/>
        </w:rPr>
      </w:pPr>
      <w:r w:rsidRPr="00E53679">
        <w:rPr>
          <w:rFonts w:ascii="Arial" w:hAnsi="Arial" w:cs="Arial"/>
        </w:rPr>
        <w:t>Veličinu elektrostatická indukce označujeme D (C/m</w:t>
      </w:r>
      <w:r w:rsidRPr="00E53679">
        <w:rPr>
          <w:rFonts w:ascii="Arial" w:hAnsi="Arial" w:cs="Arial"/>
          <w:vertAlign w:val="superscript"/>
        </w:rPr>
        <w:t>2</w:t>
      </w:r>
      <w:r w:rsidRPr="00E53679">
        <w:rPr>
          <w:rFonts w:ascii="Arial" w:hAnsi="Arial" w:cs="Arial"/>
        </w:rPr>
        <w:t xml:space="preserve">). Jedná se o podíl náboje Q indukovaného na ploše S. </w:t>
      </w:r>
      <w:r w:rsidRPr="00E53679">
        <w:rPr>
          <w:rFonts w:ascii="Arial" w:hAnsi="Arial" w:cs="Arial"/>
          <w:bCs/>
        </w:rPr>
        <w:t>D = Q/S</w:t>
      </w:r>
      <w:r w:rsidRPr="00E53679">
        <w:rPr>
          <w:rFonts w:ascii="Arial" w:hAnsi="Arial" w:cs="Arial"/>
        </w:rPr>
        <w:t xml:space="preserve">. Jedná se o vektorovou veličinu, její směr je kolmý k ploše v takové poloze, kdy indukovaný náboj je největší. Příčinou elektrické indukce je elektrický náboj (který je z tělesa A). Říkáme, že z tělesa A vychází </w:t>
      </w:r>
      <w:r w:rsidRPr="00E53679">
        <w:rPr>
          <w:rFonts w:ascii="Arial" w:hAnsi="Arial" w:cs="Arial"/>
          <w:bCs/>
        </w:rPr>
        <w:t xml:space="preserve">indukční tok </w:t>
      </w:r>
      <w:r w:rsidRPr="00E53679">
        <w:rPr>
          <w:rFonts w:ascii="Arial" w:hAnsi="Arial" w:cs="Arial"/>
        </w:rPr>
        <w:t xml:space="preserve">Ψ, který se číselně rovná tomuto náboji. </w:t>
      </w:r>
      <w:r w:rsidRPr="00E53679">
        <w:rPr>
          <w:rFonts w:ascii="Arial" w:hAnsi="Arial" w:cs="Arial"/>
          <w:bCs/>
        </w:rPr>
        <w:t>Ψ = Q = D . S</w:t>
      </w:r>
      <w:r w:rsidRPr="00E53679">
        <w:rPr>
          <w:rFonts w:ascii="Arial" w:hAnsi="Arial" w:cs="Arial"/>
        </w:rPr>
        <w:t xml:space="preserve"> . </w:t>
      </w:r>
    </w:p>
    <w:p w:rsidR="00DD586A" w:rsidRPr="00E53679" w:rsidRDefault="00DD586A" w:rsidP="00E53679">
      <w:pPr>
        <w:ind w:left="0"/>
        <w:rPr>
          <w:rFonts w:ascii="Arial" w:hAnsi="Arial" w:cs="Arial"/>
        </w:rPr>
      </w:pPr>
      <w:proofErr w:type="spellStart"/>
      <w:r w:rsidRPr="00E53679">
        <w:rPr>
          <w:rFonts w:ascii="Arial" w:hAnsi="Arial" w:cs="Arial"/>
          <w:b/>
          <w:bCs/>
        </w:rPr>
        <w:t>Gausova</w:t>
      </w:r>
      <w:proofErr w:type="spellEnd"/>
      <w:r w:rsidRPr="00E53679">
        <w:rPr>
          <w:rFonts w:ascii="Arial" w:hAnsi="Arial" w:cs="Arial"/>
          <w:b/>
          <w:bCs/>
        </w:rPr>
        <w:t xml:space="preserve"> věta:</w:t>
      </w:r>
      <w:r w:rsidRPr="00E53679">
        <w:rPr>
          <w:rFonts w:ascii="Arial" w:hAnsi="Arial" w:cs="Arial"/>
          <w:bCs/>
        </w:rPr>
        <w:t xml:space="preserve"> Indukční tok vycházející z libovolné uzavřené plochy se číselně rovná algebraickému součtu nábojů, které se nacházejí v prostoru omezeném touto plochou</w:t>
      </w:r>
      <w:r w:rsidRPr="00E53679">
        <w:rPr>
          <w:rFonts w:ascii="Arial" w:hAnsi="Arial" w:cs="Arial"/>
        </w:rPr>
        <w:t>.</w:t>
      </w:r>
    </w:p>
    <w:p w:rsidR="00DD586A" w:rsidRPr="00E53679" w:rsidRDefault="00DD586A" w:rsidP="00E53679">
      <w:pPr>
        <w:ind w:left="0"/>
        <w:rPr>
          <w:rFonts w:ascii="Arial" w:hAnsi="Arial" w:cs="Arial"/>
        </w:rPr>
      </w:pPr>
      <w:r w:rsidRPr="00E53679">
        <w:rPr>
          <w:rFonts w:ascii="Arial" w:hAnsi="Arial" w:cs="Arial"/>
        </w:rPr>
        <w:t xml:space="preserve">Elektrostatické pole zobrazujeme pomocí elektrických </w:t>
      </w:r>
      <w:r w:rsidRPr="00E53679">
        <w:rPr>
          <w:rFonts w:ascii="Arial" w:hAnsi="Arial" w:cs="Arial"/>
          <w:bCs/>
        </w:rPr>
        <w:t>siločar</w:t>
      </w:r>
      <w:r w:rsidRPr="00E53679">
        <w:rPr>
          <w:rFonts w:ascii="Arial" w:hAnsi="Arial" w:cs="Arial"/>
        </w:rPr>
        <w:t xml:space="preserve">. Jsou to myšlené čáry, které sledují směr silového působení těles. Začínají a končí vždy na povrchu vodivých těles. Jejich </w:t>
      </w:r>
      <w:r w:rsidRPr="00E53679">
        <w:rPr>
          <w:rFonts w:ascii="Arial" w:hAnsi="Arial" w:cs="Arial"/>
        </w:rPr>
        <w:lastRenderedPageBreak/>
        <w:t>smysl je shodný se směrem pohybu kladného náboje vloženého do pole. V elektrostatickém poli neexistují uzavřené siločáry. Siločáry se nikdy neprotínají.</w:t>
      </w:r>
    </w:p>
    <w:p w:rsidR="00DD586A" w:rsidRPr="00E53679" w:rsidRDefault="00DD586A" w:rsidP="00E53679">
      <w:pPr>
        <w:ind w:left="0"/>
        <w:rPr>
          <w:rFonts w:ascii="Arial" w:hAnsi="Arial" w:cs="Arial"/>
        </w:rPr>
      </w:pPr>
      <w:r w:rsidRPr="00E53679">
        <w:rPr>
          <w:rFonts w:ascii="Arial" w:hAnsi="Arial" w:cs="Arial"/>
        </w:rPr>
        <w:t>Na siločáry jsou kolmé tz</w:t>
      </w:r>
      <w:r w:rsidR="00FB4525" w:rsidRPr="00E53679">
        <w:rPr>
          <w:rFonts w:ascii="Arial" w:hAnsi="Arial" w:cs="Arial"/>
        </w:rPr>
        <w:t>v</w:t>
      </w:r>
      <w:r w:rsidRPr="00E53679">
        <w:rPr>
          <w:rFonts w:ascii="Arial" w:hAnsi="Arial" w:cs="Arial"/>
        </w:rPr>
        <w:t xml:space="preserve">. </w:t>
      </w:r>
      <w:proofErr w:type="spellStart"/>
      <w:r w:rsidRPr="00E53679">
        <w:rPr>
          <w:rFonts w:ascii="Arial" w:hAnsi="Arial" w:cs="Arial"/>
          <w:bCs/>
        </w:rPr>
        <w:t>ekvipotenciály</w:t>
      </w:r>
      <w:proofErr w:type="spellEnd"/>
      <w:r w:rsidRPr="00E53679">
        <w:rPr>
          <w:rFonts w:ascii="Arial" w:hAnsi="Arial" w:cs="Arial"/>
          <w:bCs/>
        </w:rPr>
        <w:t xml:space="preserve"> </w:t>
      </w:r>
      <w:r w:rsidRPr="00E53679">
        <w:rPr>
          <w:rFonts w:ascii="Arial" w:hAnsi="Arial" w:cs="Arial"/>
        </w:rPr>
        <w:t>– křivky spojující místa se stejným elektrickým potenciálem.</w:t>
      </w:r>
    </w:p>
    <w:p w:rsidR="00D14AEE" w:rsidRPr="00E53679" w:rsidRDefault="00DD586A" w:rsidP="00E53679">
      <w:pPr>
        <w:ind w:left="0"/>
        <w:rPr>
          <w:rFonts w:ascii="Arial" w:hAnsi="Arial" w:cs="Arial"/>
        </w:rPr>
      </w:pPr>
      <w:r w:rsidRPr="00E53679">
        <w:rPr>
          <w:rFonts w:ascii="Arial" w:hAnsi="Arial" w:cs="Arial"/>
        </w:rPr>
        <w:t xml:space="preserve">V </w:t>
      </w:r>
      <w:r w:rsidRPr="00E53679">
        <w:rPr>
          <w:rFonts w:ascii="Arial" w:hAnsi="Arial" w:cs="Arial"/>
          <w:bCs/>
        </w:rPr>
        <w:t xml:space="preserve">homogenním elektrostatickém poli </w:t>
      </w:r>
      <w:r w:rsidRPr="00E53679">
        <w:rPr>
          <w:rFonts w:ascii="Arial" w:hAnsi="Arial" w:cs="Arial"/>
        </w:rPr>
        <w:t xml:space="preserve">jsou </w:t>
      </w:r>
      <w:r w:rsidRPr="00E53679">
        <w:rPr>
          <w:rFonts w:ascii="Arial" w:hAnsi="Arial" w:cs="Arial"/>
          <w:bCs/>
        </w:rPr>
        <w:t>siločáry rovnoběžné</w:t>
      </w:r>
      <w:r w:rsidRPr="00E53679">
        <w:rPr>
          <w:rFonts w:ascii="Arial" w:hAnsi="Arial" w:cs="Arial"/>
        </w:rPr>
        <w:t>. Intenzita elektrického pole je zde konstantní. Příkladem je pole mezi 2 rov</w:t>
      </w:r>
      <w:r w:rsidR="00D14AEE" w:rsidRPr="00E53679">
        <w:rPr>
          <w:rFonts w:ascii="Arial" w:hAnsi="Arial" w:cs="Arial"/>
        </w:rPr>
        <w:t xml:space="preserve">noběžnými deskami kondenzátoru. </w:t>
      </w:r>
      <w:r w:rsidRPr="00E53679">
        <w:rPr>
          <w:rFonts w:ascii="Arial" w:hAnsi="Arial" w:cs="Arial"/>
        </w:rPr>
        <w:t>V nehomogenním elektrickém poli není hustota indukčních čar stejná, intenzita není konstantní. Příkladem je elektrostatické pole mezi 2 opačně nabitými koulemi, mezi 2 vodiči, mezi dvěma soust</w:t>
      </w:r>
      <w:bookmarkStart w:id="133" w:name="_Toc194557160"/>
      <w:bookmarkStart w:id="134" w:name="_Toc194559083"/>
      <w:bookmarkStart w:id="135" w:name="_Toc196055506"/>
      <w:r w:rsidR="00D14AEE" w:rsidRPr="00E53679">
        <w:rPr>
          <w:rFonts w:ascii="Arial" w:hAnsi="Arial" w:cs="Arial"/>
        </w:rPr>
        <w:t>řednými válci (</w:t>
      </w:r>
      <w:proofErr w:type="spellStart"/>
      <w:r w:rsidR="00D14AEE" w:rsidRPr="00E53679">
        <w:rPr>
          <w:rFonts w:ascii="Arial" w:hAnsi="Arial" w:cs="Arial"/>
        </w:rPr>
        <w:t>koaxiání</w:t>
      </w:r>
      <w:proofErr w:type="spellEnd"/>
      <w:r w:rsidR="00D14AEE" w:rsidRPr="00E53679">
        <w:rPr>
          <w:rFonts w:ascii="Arial" w:hAnsi="Arial" w:cs="Arial"/>
        </w:rPr>
        <w:t xml:space="preserve"> vodič).</w:t>
      </w:r>
    </w:p>
    <w:p w:rsidR="00641360" w:rsidRPr="00E53679" w:rsidRDefault="00641360" w:rsidP="00E53679">
      <w:pPr>
        <w:ind w:left="0"/>
        <w:rPr>
          <w:rFonts w:ascii="Arial" w:hAnsi="Arial" w:cs="Arial"/>
        </w:rPr>
      </w:pPr>
    </w:p>
    <w:p w:rsidR="00D14AEE" w:rsidRPr="00E53679" w:rsidRDefault="00F932E5" w:rsidP="00E53679">
      <w:pPr>
        <w:pStyle w:val="Nadpis2"/>
        <w:rPr>
          <w:sz w:val="22"/>
          <w:szCs w:val="22"/>
        </w:rPr>
      </w:pPr>
      <w:bookmarkStart w:id="136" w:name="_Toc363556516"/>
      <w:r w:rsidRPr="00E53679">
        <w:rPr>
          <w:sz w:val="22"/>
          <w:szCs w:val="22"/>
        </w:rPr>
        <w:t>7</w:t>
      </w:r>
      <w:r w:rsidR="00991B5B" w:rsidRPr="00E53679">
        <w:rPr>
          <w:sz w:val="22"/>
          <w:szCs w:val="22"/>
        </w:rPr>
        <w:t xml:space="preserve">.2 </w:t>
      </w:r>
      <w:r w:rsidR="00DD586A" w:rsidRPr="00E53679">
        <w:rPr>
          <w:sz w:val="22"/>
          <w:szCs w:val="22"/>
        </w:rPr>
        <w:t>Homogenní a nehomogenní pole</w:t>
      </w:r>
      <w:bookmarkEnd w:id="133"/>
      <w:bookmarkEnd w:id="134"/>
      <w:bookmarkEnd w:id="135"/>
      <w:bookmarkEnd w:id="136"/>
    </w:p>
    <w:p w:rsidR="00DD586A" w:rsidRPr="00E53679" w:rsidRDefault="00DD586A" w:rsidP="00E53679">
      <w:pPr>
        <w:ind w:left="0"/>
        <w:rPr>
          <w:rFonts w:ascii="Arial" w:hAnsi="Arial" w:cs="Arial"/>
        </w:rPr>
      </w:pPr>
      <w:r w:rsidRPr="00E53679">
        <w:rPr>
          <w:rFonts w:ascii="Arial" w:hAnsi="Arial" w:cs="Arial"/>
        </w:rPr>
        <w:t xml:space="preserve">Mezi intenzitou elektrického pole a elektrickou indukcí platí vztah </w:t>
      </w:r>
      <w:r w:rsidRPr="00E53679">
        <w:rPr>
          <w:rFonts w:ascii="Arial" w:hAnsi="Arial" w:cs="Arial"/>
          <w:bCs/>
        </w:rPr>
        <w:t xml:space="preserve">D = e </w:t>
      </w:r>
      <w:proofErr w:type="spellStart"/>
      <w:r w:rsidRPr="00E53679">
        <w:rPr>
          <w:rFonts w:ascii="Arial" w:hAnsi="Arial" w:cs="Arial"/>
          <w:bCs/>
        </w:rPr>
        <w:t>E</w:t>
      </w:r>
      <w:proofErr w:type="spellEnd"/>
      <w:r w:rsidRPr="00E53679">
        <w:rPr>
          <w:rFonts w:ascii="Arial" w:hAnsi="Arial" w:cs="Arial"/>
        </w:rPr>
        <w:t xml:space="preserve">, </w:t>
      </w:r>
      <w:r w:rsidRPr="00E53679">
        <w:rPr>
          <w:rFonts w:ascii="Arial" w:hAnsi="Arial" w:cs="Arial"/>
          <w:bCs/>
        </w:rPr>
        <w:t>e se nazývá permitivita dielektrika D = e</w:t>
      </w:r>
      <w:r w:rsidRPr="00E53679">
        <w:rPr>
          <w:rFonts w:ascii="Arial" w:hAnsi="Arial" w:cs="Arial"/>
          <w:bCs/>
          <w:vertAlign w:val="subscript"/>
        </w:rPr>
        <w:t>0</w:t>
      </w:r>
      <w:r w:rsidRPr="00E53679">
        <w:rPr>
          <w:rFonts w:ascii="Arial" w:hAnsi="Arial" w:cs="Arial"/>
          <w:bCs/>
        </w:rPr>
        <w:t xml:space="preserve"> </w:t>
      </w:r>
      <w:proofErr w:type="spellStart"/>
      <w:r w:rsidRPr="00E53679">
        <w:rPr>
          <w:rFonts w:ascii="Arial" w:hAnsi="Arial" w:cs="Arial"/>
          <w:bCs/>
        </w:rPr>
        <w:t>e</w:t>
      </w:r>
      <w:r w:rsidRPr="00E53679">
        <w:rPr>
          <w:rFonts w:ascii="Arial" w:hAnsi="Arial" w:cs="Arial"/>
          <w:bCs/>
          <w:vertAlign w:val="subscript"/>
        </w:rPr>
        <w:t>r</w:t>
      </w:r>
      <w:proofErr w:type="spellEnd"/>
      <w:r w:rsidRPr="00E53679">
        <w:rPr>
          <w:rFonts w:ascii="Arial" w:hAnsi="Arial" w:cs="Arial"/>
          <w:bCs/>
        </w:rPr>
        <w:t xml:space="preserve"> E</w:t>
      </w:r>
      <w:r w:rsidRPr="00E53679">
        <w:rPr>
          <w:rFonts w:ascii="Arial" w:hAnsi="Arial" w:cs="Arial"/>
        </w:rPr>
        <w:t xml:space="preserve">, kde </w:t>
      </w:r>
      <w:r w:rsidRPr="00E53679">
        <w:rPr>
          <w:rFonts w:ascii="Arial" w:hAnsi="Arial" w:cs="Arial"/>
          <w:bCs/>
        </w:rPr>
        <w:t>e</w:t>
      </w:r>
      <w:r w:rsidRPr="00E53679">
        <w:rPr>
          <w:rFonts w:ascii="Arial" w:hAnsi="Arial" w:cs="Arial"/>
          <w:bCs/>
          <w:vertAlign w:val="subscript"/>
        </w:rPr>
        <w:t>0</w:t>
      </w:r>
      <w:r w:rsidRPr="00E53679">
        <w:rPr>
          <w:rFonts w:ascii="Arial" w:hAnsi="Arial" w:cs="Arial"/>
          <w:bCs/>
        </w:rPr>
        <w:t xml:space="preserve"> je permitivita vakua </w:t>
      </w:r>
      <w:r w:rsidR="00FB4525" w:rsidRPr="00E53679">
        <w:rPr>
          <w:rFonts w:ascii="Arial" w:hAnsi="Arial" w:cs="Arial"/>
        </w:rPr>
        <w:t>8,</w:t>
      </w:r>
      <w:r w:rsidRPr="00E53679">
        <w:rPr>
          <w:rFonts w:ascii="Arial" w:hAnsi="Arial" w:cs="Arial"/>
        </w:rPr>
        <w:t>854 . 10</w:t>
      </w:r>
      <w:r w:rsidRPr="00E53679">
        <w:rPr>
          <w:rFonts w:ascii="Arial" w:hAnsi="Arial" w:cs="Arial"/>
          <w:vertAlign w:val="superscript"/>
        </w:rPr>
        <w:t>-12</w:t>
      </w:r>
      <w:r w:rsidRPr="00E53679">
        <w:rPr>
          <w:rFonts w:ascii="Arial" w:hAnsi="Arial" w:cs="Arial"/>
        </w:rPr>
        <w:t xml:space="preserve"> F/m a </w:t>
      </w:r>
      <w:proofErr w:type="spellStart"/>
      <w:r w:rsidRPr="00E53679">
        <w:rPr>
          <w:rFonts w:ascii="Arial" w:hAnsi="Arial" w:cs="Arial"/>
          <w:bCs/>
        </w:rPr>
        <w:t>e</w:t>
      </w:r>
      <w:r w:rsidRPr="00E53679">
        <w:rPr>
          <w:rFonts w:ascii="Arial" w:hAnsi="Arial" w:cs="Arial"/>
          <w:bCs/>
          <w:vertAlign w:val="subscript"/>
        </w:rPr>
        <w:t>r</w:t>
      </w:r>
      <w:proofErr w:type="spellEnd"/>
      <w:r w:rsidRPr="00E53679">
        <w:rPr>
          <w:rFonts w:ascii="Arial" w:hAnsi="Arial" w:cs="Arial"/>
          <w:bCs/>
        </w:rPr>
        <w:t xml:space="preserve"> je relativní permitivita </w:t>
      </w:r>
      <w:r w:rsidR="00D14AEE" w:rsidRPr="00E53679">
        <w:rPr>
          <w:rFonts w:ascii="Arial" w:hAnsi="Arial" w:cs="Arial"/>
        </w:rPr>
        <w:t xml:space="preserve">(bezrozměrná). </w:t>
      </w:r>
      <w:r w:rsidRPr="00E53679">
        <w:rPr>
          <w:rFonts w:ascii="Arial" w:hAnsi="Arial" w:cs="Arial"/>
        </w:rPr>
        <w:t>Permitivita je charakteristickou vlastností izolantů (jako u vodičů vodivost). V izolantech jsou elektrické náboje (elektrony) vázány na pevné místo. V izolantech může existovat elektrické pole</w:t>
      </w:r>
      <w:r w:rsidR="00D14AEE" w:rsidRPr="00E53679">
        <w:rPr>
          <w:rFonts w:ascii="Arial" w:hAnsi="Arial" w:cs="Arial"/>
        </w:rPr>
        <w:t>,</w:t>
      </w:r>
      <w:r w:rsidRPr="00E53679">
        <w:rPr>
          <w:rFonts w:ascii="Arial" w:hAnsi="Arial" w:cs="Arial"/>
        </w:rPr>
        <w:t xml:space="preserve"> které je polarizuje. Uvnitř atomů nebo molekul dochází k posunu nábojů, vznikají </w:t>
      </w:r>
      <w:r w:rsidRPr="00E53679">
        <w:rPr>
          <w:rFonts w:ascii="Arial" w:hAnsi="Arial" w:cs="Arial"/>
          <w:bCs/>
        </w:rPr>
        <w:t>dipóly.</w:t>
      </w:r>
      <w:r w:rsidR="00D14AEE" w:rsidRPr="00E53679">
        <w:rPr>
          <w:rFonts w:ascii="Arial" w:hAnsi="Arial" w:cs="Arial"/>
        </w:rPr>
        <w:t xml:space="preserve"> </w:t>
      </w:r>
      <w:r w:rsidRPr="00E53679">
        <w:rPr>
          <w:rFonts w:ascii="Arial" w:hAnsi="Arial" w:cs="Arial"/>
        </w:rPr>
        <w:t xml:space="preserve">Relativní permitivita popisuje schopnost dielektrika se </w:t>
      </w:r>
      <w:r w:rsidRPr="00E53679">
        <w:rPr>
          <w:rFonts w:ascii="Arial" w:hAnsi="Arial" w:cs="Arial"/>
          <w:bCs/>
        </w:rPr>
        <w:t xml:space="preserve">polarizovat </w:t>
      </w:r>
      <w:r w:rsidRPr="00E53679">
        <w:rPr>
          <w:rFonts w:ascii="Arial" w:hAnsi="Arial" w:cs="Arial"/>
        </w:rPr>
        <w:t>působením elektrostatického pole.</w:t>
      </w:r>
      <w:r w:rsidR="00D14AEE" w:rsidRPr="00E53679">
        <w:rPr>
          <w:rFonts w:ascii="Arial" w:hAnsi="Arial" w:cs="Arial"/>
        </w:rPr>
        <w:t xml:space="preserve"> </w:t>
      </w:r>
      <w:r w:rsidRPr="00E53679">
        <w:rPr>
          <w:rFonts w:ascii="Arial" w:hAnsi="Arial" w:cs="Arial"/>
        </w:rPr>
        <w:t xml:space="preserve">Relativní permitivita vyjadřuje, kolikrát je intenzita elektrického pole v dielektriku menší než ve vakuu. </w:t>
      </w:r>
      <w:r w:rsidRPr="00E53679">
        <w:rPr>
          <w:rFonts w:ascii="Arial" w:hAnsi="Arial" w:cs="Arial"/>
          <w:bCs/>
        </w:rPr>
        <w:t xml:space="preserve">Vztah mezi D a E </w:t>
      </w:r>
      <w:r w:rsidRPr="00E53679">
        <w:rPr>
          <w:rFonts w:ascii="Arial" w:hAnsi="Arial" w:cs="Arial"/>
        </w:rPr>
        <w:t xml:space="preserve">je u většiny materiálů </w:t>
      </w:r>
      <w:r w:rsidRPr="00E53679">
        <w:rPr>
          <w:rFonts w:ascii="Arial" w:hAnsi="Arial" w:cs="Arial"/>
          <w:bCs/>
        </w:rPr>
        <w:t>lineární</w:t>
      </w:r>
      <w:r w:rsidRPr="00E53679">
        <w:rPr>
          <w:rFonts w:ascii="Arial" w:hAnsi="Arial" w:cs="Arial"/>
        </w:rPr>
        <w:t xml:space="preserve">. Při překročení elektrické pevnosti se u dielektrika roztrhnou vazby mezi náboji, nastává </w:t>
      </w:r>
      <w:r w:rsidRPr="00E53679">
        <w:rPr>
          <w:rFonts w:ascii="Arial" w:hAnsi="Arial" w:cs="Arial"/>
          <w:bCs/>
        </w:rPr>
        <w:t>průraz</w:t>
      </w:r>
      <w:r w:rsidRPr="00E53679">
        <w:rPr>
          <w:rFonts w:ascii="Arial" w:hAnsi="Arial" w:cs="Arial"/>
        </w:rPr>
        <w:t xml:space="preserve">, dielektrikum se začne chovat jako vodič. </w:t>
      </w:r>
      <w:r w:rsidRPr="00E53679">
        <w:rPr>
          <w:rFonts w:ascii="Arial" w:hAnsi="Arial" w:cs="Arial"/>
          <w:bCs/>
        </w:rPr>
        <w:t xml:space="preserve">Elektrická pevnost </w:t>
      </w:r>
      <w:r w:rsidRPr="00E53679">
        <w:rPr>
          <w:rFonts w:ascii="Arial" w:hAnsi="Arial" w:cs="Arial"/>
        </w:rPr>
        <w:t xml:space="preserve">je důležitou vlastností izolantů, závisí na teplotě, vlhkosti, apod. Typické hodnoty jsou pro vzduch 2 až 3 </w:t>
      </w:r>
      <w:proofErr w:type="spellStart"/>
      <w:r w:rsidRPr="00E53679">
        <w:rPr>
          <w:rFonts w:ascii="Arial" w:hAnsi="Arial" w:cs="Arial"/>
        </w:rPr>
        <w:t>kV</w:t>
      </w:r>
      <w:proofErr w:type="spellEnd"/>
      <w:r w:rsidRPr="00E53679">
        <w:rPr>
          <w:rFonts w:ascii="Arial" w:hAnsi="Arial" w:cs="Arial"/>
        </w:rPr>
        <w:t xml:space="preserve">/mm, olej 20 - 30 </w:t>
      </w:r>
      <w:proofErr w:type="spellStart"/>
      <w:r w:rsidRPr="00E53679">
        <w:rPr>
          <w:rFonts w:ascii="Arial" w:hAnsi="Arial" w:cs="Arial"/>
        </w:rPr>
        <w:t>kV</w:t>
      </w:r>
      <w:proofErr w:type="spellEnd"/>
      <w:r w:rsidRPr="00E53679">
        <w:rPr>
          <w:rFonts w:ascii="Arial" w:hAnsi="Arial" w:cs="Arial"/>
        </w:rPr>
        <w:t>/mm, polystyrén, sklo,</w:t>
      </w:r>
      <w:r w:rsidR="00D14AEE" w:rsidRPr="00E53679">
        <w:rPr>
          <w:rFonts w:ascii="Arial" w:hAnsi="Arial" w:cs="Arial"/>
        </w:rPr>
        <w:t xml:space="preserve"> </w:t>
      </w:r>
      <w:r w:rsidRPr="00E53679">
        <w:rPr>
          <w:rFonts w:ascii="Arial" w:hAnsi="Arial" w:cs="Arial"/>
        </w:rPr>
        <w:t xml:space="preserve">slída 20 - 80 </w:t>
      </w:r>
      <w:proofErr w:type="spellStart"/>
      <w:r w:rsidRPr="00E53679">
        <w:rPr>
          <w:rFonts w:ascii="Arial" w:hAnsi="Arial" w:cs="Arial"/>
        </w:rPr>
        <w:t>kV</w:t>
      </w:r>
      <w:proofErr w:type="spellEnd"/>
      <w:r w:rsidRPr="00E53679">
        <w:rPr>
          <w:rFonts w:ascii="Arial" w:hAnsi="Arial" w:cs="Arial"/>
        </w:rPr>
        <w:t>/mm.</w:t>
      </w:r>
    </w:p>
    <w:p w:rsidR="00DD586A" w:rsidRPr="00E53679" w:rsidRDefault="00DD586A" w:rsidP="00E53679">
      <w:pPr>
        <w:ind w:left="0"/>
        <w:rPr>
          <w:rFonts w:ascii="Arial" w:hAnsi="Arial" w:cs="Arial"/>
        </w:rPr>
      </w:pPr>
      <w:r w:rsidRPr="00E53679">
        <w:rPr>
          <w:rFonts w:ascii="Arial" w:hAnsi="Arial" w:cs="Arial"/>
        </w:rPr>
        <w:t xml:space="preserve">Pokud potřebujeme odstranit elektrostatické pole z určitého prostoru, obklopíme jej vodivým krytem – </w:t>
      </w:r>
      <w:r w:rsidRPr="00E53679">
        <w:rPr>
          <w:rFonts w:ascii="Arial" w:hAnsi="Arial" w:cs="Arial"/>
          <w:bCs/>
        </w:rPr>
        <w:t>stínící kryt</w:t>
      </w:r>
      <w:r w:rsidRPr="00E53679">
        <w:rPr>
          <w:rFonts w:ascii="Arial" w:hAnsi="Arial" w:cs="Arial"/>
        </w:rPr>
        <w:t>. Elekt</w:t>
      </w:r>
      <w:r w:rsidR="00D14AEE" w:rsidRPr="00E53679">
        <w:rPr>
          <w:rFonts w:ascii="Arial" w:hAnsi="Arial" w:cs="Arial"/>
        </w:rPr>
        <w:t>rostatické pole nemůže existovat</w:t>
      </w:r>
      <w:r w:rsidRPr="00E53679">
        <w:rPr>
          <w:rFonts w:ascii="Arial" w:hAnsi="Arial" w:cs="Arial"/>
        </w:rPr>
        <w:t xml:space="preserve"> uvnitř vodivého prostoru, elektrické siločáry vždy končí na povrchu vodiče.</w:t>
      </w:r>
    </w:p>
    <w:p w:rsidR="00641360" w:rsidRPr="00E53679" w:rsidRDefault="00641360" w:rsidP="00E53679">
      <w:pPr>
        <w:ind w:left="0"/>
        <w:rPr>
          <w:rFonts w:ascii="Arial" w:hAnsi="Arial" w:cs="Arial"/>
        </w:rPr>
      </w:pPr>
    </w:p>
    <w:p w:rsidR="00DD586A" w:rsidRPr="00E53679" w:rsidRDefault="00D14AEE" w:rsidP="00E53679">
      <w:pPr>
        <w:pStyle w:val="Nadpis4"/>
        <w:ind w:hanging="284"/>
        <w:rPr>
          <w:rFonts w:cs="Arial"/>
        </w:rPr>
      </w:pPr>
      <w:bookmarkStart w:id="137" w:name="_Toc363556517"/>
      <w:r w:rsidRPr="00E53679">
        <w:rPr>
          <w:rFonts w:cs="Arial"/>
        </w:rPr>
        <w:lastRenderedPageBreak/>
        <w:t xml:space="preserve">Obrázek 34. </w:t>
      </w:r>
      <w:r w:rsidR="00EE0341">
        <w:rPr>
          <w:rFonts w:cs="Arial"/>
        </w:rPr>
        <w:t>p</w:t>
      </w:r>
      <w:r w:rsidR="00DD586A" w:rsidRPr="00E53679">
        <w:rPr>
          <w:rFonts w:cs="Arial"/>
        </w:rPr>
        <w:t>olarizace</w:t>
      </w:r>
      <w:bookmarkEnd w:id="137"/>
    </w:p>
    <w:p w:rsidR="00D14AEE" w:rsidRPr="00E53679" w:rsidRDefault="00DD586A" w:rsidP="00E53679">
      <w:pPr>
        <w:ind w:left="0"/>
        <w:rPr>
          <w:rFonts w:ascii="Arial" w:hAnsi="Arial" w:cs="Arial"/>
        </w:rPr>
      </w:pPr>
      <w:r w:rsidRPr="00E53679">
        <w:rPr>
          <w:rFonts w:ascii="Arial" w:hAnsi="Arial" w:cs="Arial"/>
          <w:noProof/>
          <w:lang w:eastAsia="cs-CZ"/>
        </w:rPr>
        <w:drawing>
          <wp:inline distT="0" distB="0" distL="0" distR="0" wp14:anchorId="285303A8" wp14:editId="13C00047">
            <wp:extent cx="3895725" cy="1124139"/>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902822" cy="1126187"/>
                    </a:xfrm>
                    <a:prstGeom prst="rect">
                      <a:avLst/>
                    </a:prstGeom>
                    <a:noFill/>
                    <a:ln>
                      <a:noFill/>
                    </a:ln>
                  </pic:spPr>
                </pic:pic>
              </a:graphicData>
            </a:graphic>
          </wp:inline>
        </w:drawing>
      </w:r>
    </w:p>
    <w:p w:rsidR="00641360" w:rsidRPr="00E53679" w:rsidRDefault="00901A99" w:rsidP="00E53679">
      <w:pPr>
        <w:ind w:left="0"/>
        <w:rPr>
          <w:rFonts w:ascii="Arial" w:hAnsi="Arial" w:cs="Arial"/>
        </w:rPr>
      </w:pPr>
      <w:hyperlink r:id="rId101" w:history="1">
        <w:r w:rsidR="00641360" w:rsidRPr="00E53679">
          <w:rPr>
            <w:rStyle w:val="Hypertextovodkaz"/>
            <w:rFonts w:ascii="Arial" w:hAnsi="Arial" w:cs="Arial"/>
            <w:u w:val="none"/>
          </w:rPr>
          <w:t>http://www.tzb-info.cz/3822-zaklady-elektrotechniky-ii</w:t>
        </w:r>
      </w:hyperlink>
    </w:p>
    <w:p w:rsidR="00D14AEE" w:rsidRPr="00E53679" w:rsidRDefault="00DD586A" w:rsidP="00E53679">
      <w:pPr>
        <w:ind w:left="0"/>
        <w:rPr>
          <w:rFonts w:ascii="Arial" w:hAnsi="Arial" w:cs="Arial"/>
          <w:bCs/>
        </w:rPr>
      </w:pPr>
      <w:r w:rsidRPr="00E53679">
        <w:rPr>
          <w:rFonts w:ascii="Arial" w:hAnsi="Arial" w:cs="Arial"/>
          <w:bCs/>
        </w:rPr>
        <w:t xml:space="preserve">Kapacita </w:t>
      </w:r>
      <w:r w:rsidRPr="00E53679">
        <w:rPr>
          <w:rFonts w:ascii="Arial" w:hAnsi="Arial" w:cs="Arial"/>
        </w:rPr>
        <w:t xml:space="preserve">je schopnost vodiče vázat určitou velikost náboje při jednotkovém napětí. Součástky, jejichž základní vlastnost je kapacita, se nazývají </w:t>
      </w:r>
      <w:r w:rsidRPr="00E53679">
        <w:rPr>
          <w:rFonts w:ascii="Arial" w:hAnsi="Arial" w:cs="Arial"/>
          <w:bCs/>
        </w:rPr>
        <w:t>kondenzátory</w:t>
      </w:r>
      <w:r w:rsidRPr="00E53679">
        <w:rPr>
          <w:rFonts w:ascii="Arial" w:hAnsi="Arial" w:cs="Arial"/>
        </w:rPr>
        <w:t xml:space="preserve">. Jednotkou kapacity je </w:t>
      </w:r>
      <w:r w:rsidRPr="00E53679">
        <w:rPr>
          <w:rFonts w:ascii="Arial" w:hAnsi="Arial" w:cs="Arial"/>
          <w:bCs/>
        </w:rPr>
        <w:t>farad F</w:t>
      </w:r>
      <w:r w:rsidRPr="00E53679">
        <w:rPr>
          <w:rFonts w:ascii="Arial" w:hAnsi="Arial" w:cs="Arial"/>
        </w:rPr>
        <w:t xml:space="preserve">. </w:t>
      </w:r>
      <w:r w:rsidRPr="00E53679">
        <w:rPr>
          <w:rFonts w:ascii="Arial" w:hAnsi="Arial" w:cs="Arial"/>
          <w:bCs/>
        </w:rPr>
        <w:t>Kondenzátor má kapacitu 1 F, jestliže při napětí</w:t>
      </w:r>
      <w:r w:rsidR="00D14AEE" w:rsidRPr="00E53679">
        <w:rPr>
          <w:rFonts w:ascii="Arial" w:hAnsi="Arial" w:cs="Arial"/>
          <w:bCs/>
        </w:rPr>
        <w:t xml:space="preserve"> 1 V udrží náboj 1 C. </w:t>
      </w:r>
      <w:r w:rsidR="00D14AEE" w:rsidRPr="00E53679">
        <w:rPr>
          <w:rFonts w:ascii="Arial" w:hAnsi="Arial" w:cs="Arial"/>
          <w:bCs/>
        </w:rPr>
        <w:br/>
        <w:t xml:space="preserve">C = Q/U. </w:t>
      </w:r>
      <w:r w:rsidRPr="00E53679">
        <w:rPr>
          <w:rFonts w:ascii="Arial" w:hAnsi="Arial" w:cs="Arial"/>
        </w:rPr>
        <w:t>V základní podobě tvoří kondenzátor 2 vodivé, rovnoběžné desky. Prostor mezi nimi je vyplněn dielektrikem.</w:t>
      </w:r>
      <w:r w:rsidR="00D14AEE" w:rsidRPr="00E53679">
        <w:rPr>
          <w:rFonts w:ascii="Arial" w:hAnsi="Arial" w:cs="Arial"/>
          <w:bCs/>
        </w:rPr>
        <w:t xml:space="preserve"> </w:t>
      </w:r>
      <w:r w:rsidRPr="00E53679">
        <w:rPr>
          <w:rFonts w:ascii="Arial" w:hAnsi="Arial" w:cs="Arial"/>
        </w:rPr>
        <w:t xml:space="preserve">Odvodíme vztah pro výpočet kapacity z rozměrů kondenzátoru. </w:t>
      </w:r>
      <w:r w:rsidRPr="00E53679">
        <w:rPr>
          <w:rFonts w:ascii="Arial" w:hAnsi="Arial" w:cs="Arial"/>
          <w:bCs/>
        </w:rPr>
        <w:t xml:space="preserve">S </w:t>
      </w:r>
      <w:r w:rsidRPr="00E53679">
        <w:rPr>
          <w:rFonts w:ascii="Arial" w:hAnsi="Arial" w:cs="Arial"/>
        </w:rPr>
        <w:t xml:space="preserve">= plocha desek, </w:t>
      </w:r>
      <w:r w:rsidRPr="00E53679">
        <w:rPr>
          <w:rFonts w:ascii="Arial" w:hAnsi="Arial" w:cs="Arial"/>
          <w:bCs/>
        </w:rPr>
        <w:t xml:space="preserve">d </w:t>
      </w:r>
      <w:r w:rsidRPr="00E53679">
        <w:rPr>
          <w:rFonts w:ascii="Arial" w:hAnsi="Arial" w:cs="Arial"/>
        </w:rPr>
        <w:t>= vzdálenost mezi nimi.</w:t>
      </w:r>
      <w:r w:rsidR="00D14AEE" w:rsidRPr="00E53679">
        <w:rPr>
          <w:rFonts w:ascii="Arial" w:hAnsi="Arial" w:cs="Arial"/>
          <w:bCs/>
        </w:rPr>
        <w:t xml:space="preserve"> </w:t>
      </w:r>
    </w:p>
    <w:p w:rsidR="00DD586A" w:rsidRPr="00E53679" w:rsidRDefault="00DD586A" w:rsidP="00E53679">
      <w:pPr>
        <w:ind w:left="0"/>
        <w:rPr>
          <w:rFonts w:ascii="Arial" w:hAnsi="Arial" w:cs="Arial"/>
          <w:bCs/>
        </w:rPr>
      </w:pPr>
      <w:r w:rsidRPr="00E53679">
        <w:rPr>
          <w:rFonts w:ascii="Arial" w:hAnsi="Arial" w:cs="Arial"/>
        </w:rPr>
        <w:t>Q = D.S = e</w:t>
      </w:r>
      <w:r w:rsidRPr="00E53679">
        <w:rPr>
          <w:rFonts w:ascii="Arial" w:hAnsi="Arial" w:cs="Arial"/>
          <w:vertAlign w:val="subscript"/>
        </w:rPr>
        <w:t>0</w:t>
      </w:r>
      <w:r w:rsidRPr="00E53679">
        <w:rPr>
          <w:rFonts w:ascii="Arial" w:hAnsi="Arial" w:cs="Arial"/>
        </w:rPr>
        <w:t>e</w:t>
      </w:r>
      <w:r w:rsidRPr="00E53679">
        <w:rPr>
          <w:rFonts w:ascii="Arial" w:hAnsi="Arial" w:cs="Arial"/>
          <w:vertAlign w:val="subscript"/>
        </w:rPr>
        <w:t>r</w:t>
      </w:r>
      <w:r w:rsidRPr="00E53679">
        <w:rPr>
          <w:rFonts w:ascii="Arial" w:hAnsi="Arial" w:cs="Arial"/>
        </w:rPr>
        <w:t xml:space="preserve"> E.S = e</w:t>
      </w:r>
      <w:r w:rsidRPr="00E53679">
        <w:rPr>
          <w:rFonts w:ascii="Arial" w:hAnsi="Arial" w:cs="Arial"/>
          <w:vertAlign w:val="subscript"/>
        </w:rPr>
        <w:t>0</w:t>
      </w:r>
      <w:r w:rsidRPr="00E53679">
        <w:rPr>
          <w:rFonts w:ascii="Arial" w:hAnsi="Arial" w:cs="Arial"/>
        </w:rPr>
        <w:t xml:space="preserve"> </w:t>
      </w:r>
      <w:proofErr w:type="spellStart"/>
      <w:r w:rsidRPr="00E53679">
        <w:rPr>
          <w:rFonts w:ascii="Arial" w:hAnsi="Arial" w:cs="Arial"/>
        </w:rPr>
        <w:t>e</w:t>
      </w:r>
      <w:r w:rsidRPr="00E53679">
        <w:rPr>
          <w:rFonts w:ascii="Arial" w:hAnsi="Arial" w:cs="Arial"/>
          <w:vertAlign w:val="subscript"/>
        </w:rPr>
        <w:t>r</w:t>
      </w:r>
      <w:proofErr w:type="spellEnd"/>
      <w:r w:rsidRPr="00E53679">
        <w:rPr>
          <w:rFonts w:ascii="Arial" w:hAnsi="Arial" w:cs="Arial"/>
        </w:rPr>
        <w:t xml:space="preserve"> S . U/d</w:t>
      </w:r>
    </w:p>
    <w:p w:rsidR="00DD586A" w:rsidRPr="00E53679" w:rsidRDefault="00DD586A" w:rsidP="00E53679">
      <w:pPr>
        <w:ind w:left="0"/>
        <w:rPr>
          <w:rFonts w:ascii="Arial" w:hAnsi="Arial" w:cs="Arial"/>
          <w:bCs/>
        </w:rPr>
      </w:pPr>
      <w:r w:rsidRPr="00E53679">
        <w:rPr>
          <w:rFonts w:ascii="Arial" w:hAnsi="Arial" w:cs="Arial"/>
          <w:bCs/>
        </w:rPr>
        <w:t>C = Q/U = e</w:t>
      </w:r>
      <w:r w:rsidRPr="00E53679">
        <w:rPr>
          <w:rFonts w:ascii="Arial" w:hAnsi="Arial" w:cs="Arial"/>
          <w:bCs/>
          <w:vertAlign w:val="subscript"/>
        </w:rPr>
        <w:t>0</w:t>
      </w:r>
      <w:r w:rsidRPr="00E53679">
        <w:rPr>
          <w:rFonts w:ascii="Arial" w:hAnsi="Arial" w:cs="Arial"/>
          <w:bCs/>
        </w:rPr>
        <w:t>e</w:t>
      </w:r>
      <w:r w:rsidRPr="00E53679">
        <w:rPr>
          <w:rFonts w:ascii="Arial" w:hAnsi="Arial" w:cs="Arial"/>
          <w:bCs/>
          <w:vertAlign w:val="subscript"/>
        </w:rPr>
        <w:t>r</w:t>
      </w:r>
      <w:r w:rsidRPr="00E53679">
        <w:rPr>
          <w:rFonts w:ascii="Arial" w:hAnsi="Arial" w:cs="Arial"/>
          <w:bCs/>
        </w:rPr>
        <w:t xml:space="preserve"> .S/d</w:t>
      </w:r>
    </w:p>
    <w:p w:rsidR="005D152C" w:rsidRPr="00E53679" w:rsidRDefault="00DD586A" w:rsidP="00E53679">
      <w:pPr>
        <w:ind w:left="0"/>
        <w:rPr>
          <w:rFonts w:ascii="Arial" w:hAnsi="Arial" w:cs="Arial"/>
        </w:rPr>
      </w:pPr>
      <w:r w:rsidRPr="00E53679">
        <w:rPr>
          <w:rFonts w:ascii="Arial" w:hAnsi="Arial" w:cs="Arial"/>
        </w:rPr>
        <w:t xml:space="preserve">Jako dielektrikum se používá kondenzátorový papír, </w:t>
      </w:r>
      <w:r w:rsidR="005D152C" w:rsidRPr="00E53679">
        <w:rPr>
          <w:rFonts w:ascii="Arial" w:hAnsi="Arial" w:cs="Arial"/>
        </w:rPr>
        <w:t xml:space="preserve">slída, keramika, plastové folie. </w:t>
      </w:r>
      <w:r w:rsidRPr="00E53679">
        <w:rPr>
          <w:rFonts w:ascii="Arial" w:hAnsi="Arial" w:cs="Arial"/>
        </w:rPr>
        <w:t>U elektrolytických kondenzátorů tvoří dielektrikum tenká vrstva kysličníku na povrchu hlin</w:t>
      </w:r>
      <w:r w:rsidR="005D152C" w:rsidRPr="00E53679">
        <w:rPr>
          <w:rFonts w:ascii="Arial" w:hAnsi="Arial" w:cs="Arial"/>
        </w:rPr>
        <w:t xml:space="preserve">íkové nebo tantalové elektrody. </w:t>
      </w:r>
      <w:r w:rsidRPr="00E53679">
        <w:rPr>
          <w:rFonts w:ascii="Arial" w:hAnsi="Arial" w:cs="Arial"/>
        </w:rPr>
        <w:t xml:space="preserve">Ta se vytváří a udržuje působením elektrického proudu, je-li elektroda ponořena ve vhodném elektrolytu. Vývody těchto kondenzátorů jsou </w:t>
      </w:r>
      <w:r w:rsidR="00FB4525" w:rsidRPr="00E53679">
        <w:rPr>
          <w:rFonts w:ascii="Arial" w:hAnsi="Arial" w:cs="Arial"/>
          <w:bCs/>
        </w:rPr>
        <w:br/>
      </w:r>
      <w:r w:rsidRPr="00E53679">
        <w:rPr>
          <w:rFonts w:ascii="Arial" w:hAnsi="Arial" w:cs="Arial"/>
        </w:rPr>
        <w:t>označeny + a -. Případná jejich záměna (přivedení napětí opačné polarity)</w:t>
      </w:r>
      <w:r w:rsidR="005D152C" w:rsidRPr="00E53679">
        <w:rPr>
          <w:rFonts w:ascii="Arial" w:hAnsi="Arial" w:cs="Arial"/>
        </w:rPr>
        <w:t xml:space="preserve"> by způsobila depolarizaci této </w:t>
      </w:r>
      <w:r w:rsidRPr="00E53679">
        <w:rPr>
          <w:rFonts w:ascii="Arial" w:hAnsi="Arial" w:cs="Arial"/>
        </w:rPr>
        <w:t>vrs</w:t>
      </w:r>
      <w:r w:rsidR="005D152C" w:rsidRPr="00E53679">
        <w:rPr>
          <w:rFonts w:ascii="Arial" w:hAnsi="Arial" w:cs="Arial"/>
        </w:rPr>
        <w:t xml:space="preserve">tvy a tím zničení kondenzátoru. </w:t>
      </w:r>
      <w:r w:rsidRPr="00E53679">
        <w:rPr>
          <w:rFonts w:ascii="Arial" w:hAnsi="Arial" w:cs="Arial"/>
        </w:rPr>
        <w:t xml:space="preserve">Protože základní jednotka kapacity je příliš velká pro běžné použití, používají se menší jednotky: mikrofarad </w:t>
      </w:r>
      <w:proofErr w:type="spellStart"/>
      <w:r w:rsidRPr="00E53679">
        <w:rPr>
          <w:rFonts w:ascii="Arial" w:hAnsi="Arial" w:cs="Arial"/>
        </w:rPr>
        <w:t>μF</w:t>
      </w:r>
      <w:proofErr w:type="spellEnd"/>
      <w:r w:rsidRPr="00E53679">
        <w:rPr>
          <w:rFonts w:ascii="Arial" w:hAnsi="Arial" w:cs="Arial"/>
        </w:rPr>
        <w:t xml:space="preserve"> (10</w:t>
      </w:r>
      <w:r w:rsidRPr="00E53679">
        <w:rPr>
          <w:rFonts w:ascii="Arial" w:hAnsi="Arial" w:cs="Arial"/>
          <w:vertAlign w:val="superscript"/>
        </w:rPr>
        <w:t>-6</w:t>
      </w:r>
      <w:r w:rsidRPr="00E53679">
        <w:rPr>
          <w:rFonts w:ascii="Arial" w:hAnsi="Arial" w:cs="Arial"/>
        </w:rPr>
        <w:t xml:space="preserve"> F), </w:t>
      </w:r>
      <w:proofErr w:type="spellStart"/>
      <w:r w:rsidRPr="00E53679">
        <w:rPr>
          <w:rFonts w:ascii="Arial" w:hAnsi="Arial" w:cs="Arial"/>
        </w:rPr>
        <w:t>nanofarad</w:t>
      </w:r>
      <w:proofErr w:type="spellEnd"/>
      <w:r w:rsidRPr="00E53679">
        <w:rPr>
          <w:rFonts w:ascii="Arial" w:hAnsi="Arial" w:cs="Arial"/>
        </w:rPr>
        <w:t xml:space="preserve"> </w:t>
      </w:r>
      <w:proofErr w:type="spellStart"/>
      <w:r w:rsidRPr="00E53679">
        <w:rPr>
          <w:rFonts w:ascii="Arial" w:hAnsi="Arial" w:cs="Arial"/>
        </w:rPr>
        <w:t>nF</w:t>
      </w:r>
      <w:proofErr w:type="spellEnd"/>
      <w:r w:rsidRPr="00E53679">
        <w:rPr>
          <w:rFonts w:ascii="Arial" w:hAnsi="Arial" w:cs="Arial"/>
        </w:rPr>
        <w:t xml:space="preserve"> (10</w:t>
      </w:r>
      <w:r w:rsidRPr="00E53679">
        <w:rPr>
          <w:rFonts w:ascii="Arial" w:hAnsi="Arial" w:cs="Arial"/>
          <w:vertAlign w:val="superscript"/>
        </w:rPr>
        <w:t>-9</w:t>
      </w:r>
      <w:r w:rsidRPr="00E53679">
        <w:rPr>
          <w:rFonts w:ascii="Arial" w:hAnsi="Arial" w:cs="Arial"/>
        </w:rPr>
        <w:t xml:space="preserve"> F) a pikofarad </w:t>
      </w:r>
      <w:proofErr w:type="spellStart"/>
      <w:r w:rsidRPr="00E53679">
        <w:rPr>
          <w:rFonts w:ascii="Arial" w:hAnsi="Arial" w:cs="Arial"/>
        </w:rPr>
        <w:t>pF</w:t>
      </w:r>
      <w:proofErr w:type="spellEnd"/>
      <w:r w:rsidRPr="00E53679">
        <w:rPr>
          <w:rFonts w:ascii="Arial" w:hAnsi="Arial" w:cs="Arial"/>
        </w:rPr>
        <w:t xml:space="preserve"> (10</w:t>
      </w:r>
      <w:r w:rsidRPr="00E53679">
        <w:rPr>
          <w:rFonts w:ascii="Arial" w:hAnsi="Arial" w:cs="Arial"/>
          <w:vertAlign w:val="superscript"/>
        </w:rPr>
        <w:t>-12</w:t>
      </w:r>
      <w:r w:rsidRPr="00E53679">
        <w:rPr>
          <w:rFonts w:ascii="Arial" w:hAnsi="Arial" w:cs="Arial"/>
        </w:rPr>
        <w:t xml:space="preserve"> F). Za základní jednotku se často považuje v praxi pikofarad. </w:t>
      </w:r>
    </w:p>
    <w:p w:rsidR="00DD586A" w:rsidRPr="00E53679" w:rsidRDefault="00DD586A" w:rsidP="00E53679">
      <w:pPr>
        <w:ind w:left="0"/>
        <w:rPr>
          <w:rFonts w:ascii="Arial" w:hAnsi="Arial" w:cs="Arial"/>
        </w:rPr>
      </w:pPr>
      <w:r w:rsidRPr="00E53679">
        <w:rPr>
          <w:rFonts w:ascii="Arial" w:hAnsi="Arial" w:cs="Arial"/>
        </w:rPr>
        <w:t xml:space="preserve">Je-li např. ve schématu u kondenzátoru napsáno 100, znamená to 100 </w:t>
      </w:r>
      <w:proofErr w:type="spellStart"/>
      <w:r w:rsidRPr="00E53679">
        <w:rPr>
          <w:rFonts w:ascii="Arial" w:hAnsi="Arial" w:cs="Arial"/>
        </w:rPr>
        <w:t>pF</w:t>
      </w:r>
      <w:proofErr w:type="spellEnd"/>
      <w:r w:rsidRPr="00E53679">
        <w:rPr>
          <w:rFonts w:ascii="Arial" w:hAnsi="Arial" w:cs="Arial"/>
        </w:rPr>
        <w:t xml:space="preserve">, </w:t>
      </w:r>
      <w:r w:rsidR="00FB4525" w:rsidRPr="00E53679">
        <w:rPr>
          <w:rFonts w:ascii="Arial" w:hAnsi="Arial" w:cs="Arial"/>
          <w:bCs/>
        </w:rPr>
        <w:br/>
      </w:r>
      <w:r w:rsidRPr="00E53679">
        <w:rPr>
          <w:rFonts w:ascii="Arial" w:hAnsi="Arial" w:cs="Arial"/>
        </w:rPr>
        <w:t xml:space="preserve">22 n znamená 22 </w:t>
      </w:r>
      <w:proofErr w:type="spellStart"/>
      <w:r w:rsidRPr="00E53679">
        <w:rPr>
          <w:rFonts w:ascii="Arial" w:hAnsi="Arial" w:cs="Arial"/>
        </w:rPr>
        <w:t>nF</w:t>
      </w:r>
      <w:proofErr w:type="spellEnd"/>
      <w:r w:rsidRPr="00E53679">
        <w:rPr>
          <w:rFonts w:ascii="Arial" w:hAnsi="Arial" w:cs="Arial"/>
        </w:rPr>
        <w:t xml:space="preserve">, M1 = 0,1 mikrofaradu = 100 </w:t>
      </w:r>
      <w:proofErr w:type="spellStart"/>
      <w:r w:rsidRPr="00E53679">
        <w:rPr>
          <w:rFonts w:ascii="Arial" w:hAnsi="Arial" w:cs="Arial"/>
        </w:rPr>
        <w:t>nF</w:t>
      </w:r>
      <w:proofErr w:type="spellEnd"/>
      <w:r w:rsidRPr="00E53679">
        <w:rPr>
          <w:rFonts w:ascii="Arial" w:hAnsi="Arial" w:cs="Arial"/>
        </w:rPr>
        <w:t xml:space="preserve">, 10 M (10 μ) = 10 mikrofaradů, </w:t>
      </w:r>
      <w:r w:rsidR="00FB4525" w:rsidRPr="00E53679">
        <w:rPr>
          <w:rFonts w:ascii="Arial" w:hAnsi="Arial" w:cs="Arial"/>
          <w:bCs/>
        </w:rPr>
        <w:br/>
      </w:r>
      <w:r w:rsidRPr="00E53679">
        <w:rPr>
          <w:rFonts w:ascii="Arial" w:hAnsi="Arial" w:cs="Arial"/>
        </w:rPr>
        <w:t xml:space="preserve">2m2 = 2,2 </w:t>
      </w:r>
      <w:proofErr w:type="spellStart"/>
      <w:r w:rsidRPr="00E53679">
        <w:rPr>
          <w:rFonts w:ascii="Arial" w:hAnsi="Arial" w:cs="Arial"/>
        </w:rPr>
        <w:t>milifarady</w:t>
      </w:r>
      <w:proofErr w:type="spellEnd"/>
      <w:r w:rsidRPr="00E53679">
        <w:rPr>
          <w:rFonts w:ascii="Arial" w:hAnsi="Arial" w:cs="Arial"/>
        </w:rPr>
        <w:t xml:space="preserve"> = 2200 mikrofaradů. Často se značí hodnota kondenzátorů číselným kódem. Např. 332 znamená 33.10</w:t>
      </w:r>
      <w:r w:rsidRPr="00E53679">
        <w:rPr>
          <w:rFonts w:ascii="Arial" w:hAnsi="Arial" w:cs="Arial"/>
          <w:vertAlign w:val="superscript"/>
        </w:rPr>
        <w:t>2</w:t>
      </w:r>
      <w:r w:rsidR="005D152C" w:rsidRPr="00E53679">
        <w:rPr>
          <w:rFonts w:ascii="Arial" w:hAnsi="Arial" w:cs="Arial"/>
        </w:rPr>
        <w:t xml:space="preserve"> (pikofaradů) = 3,3nF, </w:t>
      </w:r>
      <w:r w:rsidRPr="00E53679">
        <w:rPr>
          <w:rFonts w:ascii="Arial" w:hAnsi="Arial" w:cs="Arial"/>
        </w:rPr>
        <w:t>104 = 10 . 10</w:t>
      </w:r>
      <w:r w:rsidRPr="00E53679">
        <w:rPr>
          <w:rFonts w:ascii="Arial" w:hAnsi="Arial" w:cs="Arial"/>
          <w:vertAlign w:val="superscript"/>
        </w:rPr>
        <w:t>4</w:t>
      </w:r>
      <w:r w:rsidR="00FB4525" w:rsidRPr="00E53679">
        <w:rPr>
          <w:rFonts w:ascii="Arial" w:hAnsi="Arial" w:cs="Arial"/>
          <w:vertAlign w:val="superscript"/>
        </w:rPr>
        <w:t xml:space="preserve"> </w:t>
      </w:r>
      <w:proofErr w:type="spellStart"/>
      <w:r w:rsidRPr="00E53679">
        <w:rPr>
          <w:rFonts w:ascii="Arial" w:hAnsi="Arial" w:cs="Arial"/>
        </w:rPr>
        <w:t>pF</w:t>
      </w:r>
      <w:proofErr w:type="spellEnd"/>
      <w:r w:rsidRPr="00E53679">
        <w:rPr>
          <w:rFonts w:ascii="Arial" w:hAnsi="Arial" w:cs="Arial"/>
        </w:rPr>
        <w:t xml:space="preserve"> = 100 </w:t>
      </w:r>
      <w:proofErr w:type="spellStart"/>
      <w:r w:rsidRPr="00E53679">
        <w:rPr>
          <w:rFonts w:ascii="Arial" w:hAnsi="Arial" w:cs="Arial"/>
        </w:rPr>
        <w:t>nF</w:t>
      </w:r>
      <w:proofErr w:type="spellEnd"/>
      <w:r w:rsidRPr="00E53679">
        <w:rPr>
          <w:rFonts w:ascii="Arial" w:hAnsi="Arial" w:cs="Arial"/>
        </w:rPr>
        <w:t>, apod.</w:t>
      </w:r>
    </w:p>
    <w:p w:rsidR="00DE52AE" w:rsidRPr="00E53679" w:rsidRDefault="00DD586A" w:rsidP="00E53679">
      <w:pPr>
        <w:ind w:left="0"/>
        <w:rPr>
          <w:rFonts w:ascii="Arial" w:hAnsi="Arial" w:cs="Arial"/>
        </w:rPr>
      </w:pPr>
      <w:r w:rsidRPr="00E53679">
        <w:rPr>
          <w:rFonts w:ascii="Arial" w:hAnsi="Arial" w:cs="Arial"/>
        </w:rPr>
        <w:t>Ze vzorce pro výpočet</w:t>
      </w:r>
      <w:r w:rsidR="00FB4525" w:rsidRPr="00E53679">
        <w:rPr>
          <w:rFonts w:ascii="Arial" w:hAnsi="Arial" w:cs="Arial"/>
        </w:rPr>
        <w:t xml:space="preserve"> kapacity kondenzátoru vyplývá, že</w:t>
      </w:r>
      <w:r w:rsidR="005D152C" w:rsidRPr="00E53679">
        <w:rPr>
          <w:rFonts w:ascii="Arial" w:hAnsi="Arial" w:cs="Arial"/>
        </w:rPr>
        <w:t xml:space="preserve"> </w:t>
      </w:r>
      <w:r w:rsidRPr="00E53679">
        <w:rPr>
          <w:rFonts w:ascii="Arial" w:hAnsi="Arial" w:cs="Arial"/>
          <w:bCs/>
        </w:rPr>
        <w:t>kapacita je úměrná ploše elektrod a nepřímo úměrná jejich vzdálenosti</w:t>
      </w:r>
      <w:r w:rsidRPr="00E53679">
        <w:rPr>
          <w:rFonts w:ascii="Arial" w:hAnsi="Arial" w:cs="Arial"/>
        </w:rPr>
        <w:t xml:space="preserve">. </w:t>
      </w:r>
      <w:r w:rsidRPr="00E53679">
        <w:rPr>
          <w:rFonts w:ascii="Arial" w:hAnsi="Arial" w:cs="Arial"/>
          <w:bCs/>
        </w:rPr>
        <w:t>Dielekt</w:t>
      </w:r>
      <w:r w:rsidR="00FB4525" w:rsidRPr="00E53679">
        <w:rPr>
          <w:rFonts w:ascii="Arial" w:hAnsi="Arial" w:cs="Arial"/>
          <w:bCs/>
        </w:rPr>
        <w:t xml:space="preserve">rikum svojí polarizací zvětšuje </w:t>
      </w:r>
      <w:r w:rsidR="00FB4525" w:rsidRPr="00E53679">
        <w:rPr>
          <w:rFonts w:ascii="Arial" w:hAnsi="Arial" w:cs="Arial"/>
          <w:bCs/>
        </w:rPr>
        <w:br/>
      </w:r>
      <w:r w:rsidRPr="00E53679">
        <w:rPr>
          <w:rFonts w:ascii="Arial" w:hAnsi="Arial" w:cs="Arial"/>
          <w:bCs/>
        </w:rPr>
        <w:lastRenderedPageBreak/>
        <w:t xml:space="preserve">kapacitu </w:t>
      </w:r>
      <w:r w:rsidRPr="00E53679">
        <w:rPr>
          <w:rFonts w:ascii="Arial" w:hAnsi="Arial" w:cs="Arial"/>
        </w:rPr>
        <w:t>– schopnost vázat elektrický náboj. Plochu elektrod zvětšujeme svitkovým uspořádáním.</w:t>
      </w:r>
      <w:bookmarkStart w:id="138" w:name="_Toc194557161"/>
      <w:bookmarkStart w:id="139" w:name="_Toc194559084"/>
      <w:bookmarkStart w:id="140" w:name="_Toc196055507"/>
    </w:p>
    <w:p w:rsidR="00DD586A" w:rsidRPr="00E53679" w:rsidRDefault="005D152C" w:rsidP="00E53679">
      <w:pPr>
        <w:pStyle w:val="Nadpis4"/>
        <w:ind w:hanging="284"/>
        <w:rPr>
          <w:rFonts w:cs="Arial"/>
        </w:rPr>
      </w:pPr>
      <w:bookmarkStart w:id="141" w:name="_Toc363556518"/>
      <w:r w:rsidRPr="00E53679">
        <w:rPr>
          <w:rFonts w:cs="Arial"/>
        </w:rPr>
        <w:t xml:space="preserve">Obrázek 35. </w:t>
      </w:r>
      <w:r w:rsidR="00EE0341">
        <w:rPr>
          <w:rFonts w:cs="Arial"/>
        </w:rPr>
        <w:t>k</w:t>
      </w:r>
      <w:r w:rsidR="00DD586A" w:rsidRPr="00E53679">
        <w:rPr>
          <w:rFonts w:cs="Arial"/>
        </w:rPr>
        <w:t>ondenzátor</w:t>
      </w:r>
      <w:bookmarkEnd w:id="138"/>
      <w:bookmarkEnd w:id="139"/>
      <w:bookmarkEnd w:id="140"/>
      <w:r w:rsidR="00FB4525" w:rsidRPr="00E53679">
        <w:rPr>
          <w:rFonts w:cs="Arial"/>
        </w:rPr>
        <w:t xml:space="preserve"> </w:t>
      </w:r>
      <w:r w:rsidR="00641360" w:rsidRPr="00E53679">
        <w:rPr>
          <w:rFonts w:cs="Arial"/>
        </w:rPr>
        <w:t>-</w:t>
      </w:r>
      <w:r w:rsidR="00FB4525" w:rsidRPr="00E53679">
        <w:rPr>
          <w:rFonts w:cs="Arial"/>
        </w:rPr>
        <w:t xml:space="preserve"> </w:t>
      </w:r>
      <w:r w:rsidR="00641360" w:rsidRPr="00E53679">
        <w:rPr>
          <w:rFonts w:cs="Arial"/>
        </w:rPr>
        <w:t>ukázka typů</w:t>
      </w:r>
      <w:bookmarkEnd w:id="141"/>
    </w:p>
    <w:p w:rsidR="00DE52AE" w:rsidRPr="00E53679" w:rsidRDefault="00DE52AE" w:rsidP="00E53679">
      <w:pPr>
        <w:rPr>
          <w:rFonts w:ascii="Arial" w:hAnsi="Arial" w:cs="Arial"/>
        </w:rPr>
      </w:pPr>
    </w:p>
    <w:p w:rsidR="00DD586A" w:rsidRPr="00E53679" w:rsidRDefault="00DD586A" w:rsidP="00E53679">
      <w:pPr>
        <w:rPr>
          <w:rFonts w:ascii="Arial" w:hAnsi="Arial" w:cs="Arial"/>
        </w:rPr>
      </w:pPr>
      <w:r w:rsidRPr="00E53679">
        <w:rPr>
          <w:rFonts w:ascii="Arial" w:hAnsi="Arial" w:cs="Arial"/>
        </w:rPr>
        <w:t xml:space="preserve"> </w:t>
      </w:r>
      <w:r w:rsidRPr="00E53679">
        <w:rPr>
          <w:rFonts w:ascii="Arial" w:hAnsi="Arial" w:cs="Arial"/>
          <w:noProof/>
          <w:lang w:eastAsia="cs-CZ"/>
        </w:rPr>
        <w:drawing>
          <wp:inline distT="0" distB="0" distL="0" distR="0" wp14:anchorId="47D76445" wp14:editId="2D2E7D4D">
            <wp:extent cx="1228805" cy="1771650"/>
            <wp:effectExtent l="0" t="0" r="9525" b="0"/>
            <wp:docPr id="53" name="Obrázek 53" descr="http://www.vascak.cz/data/laboratorky/png/kondenz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vascak.cz/data/laboratorky/png/kondenzator.p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228805" cy="1771650"/>
                    </a:xfrm>
                    <a:prstGeom prst="rect">
                      <a:avLst/>
                    </a:prstGeom>
                    <a:noFill/>
                    <a:ln>
                      <a:noFill/>
                    </a:ln>
                  </pic:spPr>
                </pic:pic>
              </a:graphicData>
            </a:graphic>
          </wp:inline>
        </w:drawing>
      </w:r>
      <w:r w:rsidRPr="00E53679">
        <w:rPr>
          <w:rFonts w:ascii="Arial" w:hAnsi="Arial" w:cs="Arial"/>
        </w:rPr>
        <w:t xml:space="preserve"> </w:t>
      </w:r>
      <w:r w:rsidRPr="00E53679">
        <w:rPr>
          <w:rFonts w:ascii="Arial" w:hAnsi="Arial" w:cs="Arial"/>
          <w:noProof/>
          <w:lang w:eastAsia="cs-CZ"/>
        </w:rPr>
        <w:drawing>
          <wp:inline distT="0" distB="0" distL="0" distR="0" wp14:anchorId="6B89C70A" wp14:editId="1FA5C332">
            <wp:extent cx="1770583" cy="1318437"/>
            <wp:effectExtent l="0" t="0" r="1270" b="0"/>
            <wp:docPr id="54" name="Obrázek 54" descr="http://www.google.cz/url?source=imglanding&amp;ct=img&amp;q=http://www.nejelektro.cz/images/produkty/1815/velky_nahled/kondenzator-keramicky-100nf-42v_0.jpg&amp;sa=X&amp;ei=UzK2UPDgNZPO4QS284H4AQ&amp;ved=0CAsQ8wc4GA&amp;usg=AFQjCNGUG7hhmB02WQng2uW31aURf9n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z/url?source=imglanding&amp;ct=img&amp;q=http://www.nejelektro.cz/images/produkty/1815/velky_nahled/kondenzator-keramicky-100nf-42v_0.jpg&amp;sa=X&amp;ei=UzK2UPDgNZPO4QS284H4AQ&amp;ved=0CAsQ8wc4GA&amp;usg=AFQjCNGUG7hhmB02WQng2uW31aURf9nMU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770647" cy="1318485"/>
                    </a:xfrm>
                    <a:prstGeom prst="rect">
                      <a:avLst/>
                    </a:prstGeom>
                    <a:noFill/>
                    <a:ln>
                      <a:noFill/>
                    </a:ln>
                  </pic:spPr>
                </pic:pic>
              </a:graphicData>
            </a:graphic>
          </wp:inline>
        </w:drawing>
      </w:r>
      <w:r w:rsidRPr="00E53679">
        <w:rPr>
          <w:rFonts w:ascii="Arial" w:hAnsi="Arial" w:cs="Arial"/>
        </w:rPr>
        <w:t xml:space="preserve"> </w:t>
      </w:r>
      <w:r w:rsidRPr="00E53679">
        <w:rPr>
          <w:rFonts w:ascii="Arial" w:hAnsi="Arial" w:cs="Arial"/>
          <w:noProof/>
          <w:lang w:eastAsia="cs-CZ"/>
        </w:rPr>
        <w:drawing>
          <wp:inline distT="0" distB="0" distL="0" distR="0" wp14:anchorId="353E12AE" wp14:editId="295F7BEC">
            <wp:extent cx="1461646" cy="1095153"/>
            <wp:effectExtent l="0" t="0" r="5715" b="0"/>
            <wp:docPr id="55" name="Obrázek 55" descr="http://www.google.cz/url?source=imglanding&amp;ct=img&amp;q=http://www.ame.cz/Rozbehovy-kondenzator-3uF400V-450V-na-kabel-_a245769_10699.aspx?width=360&amp;sa=X&amp;ei=ATa2UPb9LuiM4gTYo4CwBw&amp;ved=0CAwQ8wc4QA&amp;usg=AFQjCNHmO1Stwejs1smY5lQN24rPbvcm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z/url?source=imglanding&amp;ct=img&amp;q=http://www.ame.cz/Rozbehovy-kondenzator-3uF400V-450V-na-kabel-_a245769_10699.aspx?width=360&amp;sa=X&amp;ei=ATa2UPb9LuiM4gTYo4CwBw&amp;ved=0CAwQ8wc4QA&amp;usg=AFQjCNHmO1Stwejs1smY5lQN24rPbvcmg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461612" cy="1095128"/>
                    </a:xfrm>
                    <a:prstGeom prst="rect">
                      <a:avLst/>
                    </a:prstGeom>
                    <a:noFill/>
                    <a:ln>
                      <a:noFill/>
                    </a:ln>
                  </pic:spPr>
                </pic:pic>
              </a:graphicData>
            </a:graphic>
          </wp:inline>
        </w:drawing>
      </w:r>
    </w:p>
    <w:p w:rsidR="00EE0341" w:rsidRDefault="00901A99" w:rsidP="001640C7">
      <w:pPr>
        <w:spacing w:before="0" w:after="0"/>
        <w:ind w:left="0"/>
        <w:rPr>
          <w:rFonts w:ascii="Arial" w:hAnsi="Arial" w:cs="Arial"/>
        </w:rPr>
      </w:pPr>
      <w:hyperlink r:id="rId105" w:history="1">
        <w:r w:rsidR="00641360" w:rsidRPr="00E53679">
          <w:rPr>
            <w:rStyle w:val="Hypertextovodkaz"/>
            <w:rFonts w:ascii="Arial" w:hAnsi="Arial" w:cs="Arial"/>
            <w:u w:val="none"/>
          </w:rPr>
          <w:t>http://www.vascak.cz/?p=192</w:t>
        </w:r>
      </w:hyperlink>
      <w:r w:rsidR="00E319EB" w:rsidRPr="00E53679">
        <w:rPr>
          <w:rFonts w:ascii="Arial" w:hAnsi="Arial" w:cs="Arial"/>
        </w:rPr>
        <w:t xml:space="preserve">  </w:t>
      </w:r>
    </w:p>
    <w:p w:rsidR="00DD586A" w:rsidRPr="00E53679" w:rsidRDefault="00901A99" w:rsidP="001640C7">
      <w:pPr>
        <w:spacing w:before="0" w:after="0"/>
        <w:ind w:left="0"/>
        <w:rPr>
          <w:rFonts w:ascii="Arial" w:hAnsi="Arial" w:cs="Arial"/>
        </w:rPr>
      </w:pPr>
      <w:hyperlink r:id="rId106" w:history="1">
        <w:r w:rsidR="00E319EB" w:rsidRPr="00E53679">
          <w:rPr>
            <w:rStyle w:val="Hypertextovodkaz"/>
            <w:rFonts w:ascii="Arial" w:hAnsi="Arial" w:cs="Arial"/>
            <w:u w:val="none"/>
          </w:rPr>
          <w:t>http://www.helkon.cz/detail/radio-material/kondenzatory-keramicke/kondenzator-keramicky-100nf-42v.html</w:t>
        </w:r>
      </w:hyperlink>
    </w:p>
    <w:p w:rsidR="00641360" w:rsidRPr="00E53679" w:rsidRDefault="00901A99" w:rsidP="001640C7">
      <w:pPr>
        <w:spacing w:before="0" w:after="0"/>
        <w:ind w:left="0"/>
        <w:rPr>
          <w:rFonts w:ascii="Arial" w:hAnsi="Arial" w:cs="Arial"/>
        </w:rPr>
      </w:pPr>
      <w:hyperlink r:id="rId107" w:history="1">
        <w:r w:rsidR="00E319EB" w:rsidRPr="00E53679">
          <w:rPr>
            <w:rStyle w:val="Hypertextovodkaz"/>
            <w:rFonts w:ascii="Arial" w:hAnsi="Arial" w:cs="Arial"/>
            <w:u w:val="none"/>
          </w:rPr>
          <w:t>http://www.ame.cz/Rozbehove-kondenzatory-_g40520607_10699.aspx</w:t>
        </w:r>
      </w:hyperlink>
    </w:p>
    <w:p w:rsidR="00DD586A" w:rsidRPr="00E53679" w:rsidRDefault="00DD586A" w:rsidP="00E53679">
      <w:pPr>
        <w:pStyle w:val="Normlnweb"/>
        <w:spacing w:before="120" w:beforeAutospacing="0" w:after="120" w:afterAutospacing="0" w:line="360" w:lineRule="auto"/>
        <w:ind w:right="120"/>
        <w:jc w:val="both"/>
        <w:rPr>
          <w:rFonts w:ascii="Arial" w:hAnsi="Arial" w:cs="Arial"/>
          <w:sz w:val="22"/>
          <w:szCs w:val="22"/>
        </w:rPr>
      </w:pPr>
      <w:r w:rsidRPr="00E53679">
        <w:rPr>
          <w:rFonts w:ascii="Arial" w:hAnsi="Arial" w:cs="Arial"/>
          <w:sz w:val="22"/>
          <w:szCs w:val="22"/>
        </w:rPr>
        <w:t>Kondenzátor je součástka, jež se vyznačuje vlastností shromažďovat v sobě elektrický náboj. Této vlastnosti říkáme kapacita a značí se velké C. Konstrukci toho nejjednoduššího ko</w:t>
      </w:r>
      <w:r w:rsidR="005D152C" w:rsidRPr="00E53679">
        <w:rPr>
          <w:rFonts w:ascii="Arial" w:hAnsi="Arial" w:cs="Arial"/>
          <w:sz w:val="22"/>
          <w:szCs w:val="22"/>
        </w:rPr>
        <w:t>ndenzátoru můžeme vidět na obr. 37</w:t>
      </w:r>
      <w:r w:rsidRPr="00E53679">
        <w:rPr>
          <w:rFonts w:ascii="Arial" w:hAnsi="Arial" w:cs="Arial"/>
          <w:sz w:val="22"/>
          <w:szCs w:val="22"/>
        </w:rPr>
        <w:t xml:space="preserve"> . Tvoří ho dvě elektrody, většinou z hliní</w:t>
      </w:r>
      <w:r w:rsidR="005D152C" w:rsidRPr="00E53679">
        <w:rPr>
          <w:rFonts w:ascii="Arial" w:hAnsi="Arial" w:cs="Arial"/>
          <w:sz w:val="22"/>
          <w:szCs w:val="22"/>
        </w:rPr>
        <w:t xml:space="preserve">ku, mezi nimiž je dielektrikum, </w:t>
      </w:r>
      <w:r w:rsidRPr="00E53679">
        <w:rPr>
          <w:rFonts w:ascii="Arial" w:hAnsi="Arial" w:cs="Arial"/>
          <w:sz w:val="22"/>
          <w:szCs w:val="22"/>
        </w:rPr>
        <w:t>neboli izolant. V praxi se požaduje, aby plocha elektrod daného kondenzátoru, byla co největší a přitom jeho rozměry byly co nejmenší. Proto jsou desky, například u svitkového kondenzátoru nahrazeny slabými hliníkovými fóliemi, mezi něž je vložen kondenzátorový papír, nebo tenká plastová fólie, celé je to pak svinuto do válečku a zalisováno do plastového pouzdra</w:t>
      </w:r>
      <w:r w:rsidR="005D152C" w:rsidRPr="00E53679">
        <w:rPr>
          <w:rFonts w:ascii="Arial" w:hAnsi="Arial" w:cs="Arial"/>
          <w:sz w:val="22"/>
          <w:szCs w:val="22"/>
        </w:rPr>
        <w:t>,</w:t>
      </w:r>
      <w:r w:rsidRPr="00E53679">
        <w:rPr>
          <w:rFonts w:ascii="Arial" w:hAnsi="Arial" w:cs="Arial"/>
          <w:sz w:val="22"/>
          <w:szCs w:val="22"/>
        </w:rPr>
        <w:t xml:space="preserve"> na jehož stranách jsou drátové vývody, které jsou uvnitř napojeny na hliníkové fólie. </w:t>
      </w:r>
    </w:p>
    <w:p w:rsidR="005D152C" w:rsidRPr="00E53679" w:rsidRDefault="00EE0341" w:rsidP="00E53679">
      <w:pPr>
        <w:pStyle w:val="Nadpis4"/>
        <w:ind w:hanging="284"/>
        <w:rPr>
          <w:rFonts w:cs="Arial"/>
        </w:rPr>
      </w:pPr>
      <w:bookmarkStart w:id="142" w:name="_Toc363556519"/>
      <w:r>
        <w:rPr>
          <w:rFonts w:cs="Arial"/>
        </w:rPr>
        <w:lastRenderedPageBreak/>
        <w:t>Obrázek 36. s</w:t>
      </w:r>
      <w:r w:rsidR="005D152C" w:rsidRPr="00E53679">
        <w:rPr>
          <w:rFonts w:cs="Arial"/>
        </w:rPr>
        <w:t>chematické značky kondenzátorů</w:t>
      </w:r>
      <w:bookmarkEnd w:id="142"/>
    </w:p>
    <w:p w:rsidR="00DD586A" w:rsidRPr="00E53679" w:rsidRDefault="005D152C" w:rsidP="00E53679">
      <w:pPr>
        <w:pStyle w:val="Normlnweb"/>
        <w:spacing w:before="120" w:beforeAutospacing="0" w:after="120" w:afterAutospacing="0" w:line="360" w:lineRule="auto"/>
        <w:ind w:right="120"/>
        <w:jc w:val="both"/>
        <w:rPr>
          <w:rFonts w:ascii="Arial" w:hAnsi="Arial" w:cs="Arial"/>
          <w:sz w:val="22"/>
          <w:szCs w:val="22"/>
        </w:rPr>
      </w:pPr>
      <w:r w:rsidRPr="00E53679">
        <w:rPr>
          <w:rFonts w:ascii="Arial" w:hAnsi="Arial" w:cs="Arial"/>
          <w:noProof/>
          <w:color w:val="444444"/>
          <w:sz w:val="22"/>
          <w:szCs w:val="22"/>
        </w:rPr>
        <w:drawing>
          <wp:inline distT="0" distB="0" distL="0" distR="0" wp14:anchorId="4F21D6FD" wp14:editId="604181F9">
            <wp:extent cx="2076450" cy="1010465"/>
            <wp:effectExtent l="0" t="0" r="0" b="0"/>
            <wp:docPr id="73" name="Obrázek 73" descr="http://dielektrika.kvalitne.cz/prakaplik%20obr/znac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ielektrika.kvalitne.cz/prakaplik%20obr/znacky.PNG"/>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076450" cy="1010465"/>
                    </a:xfrm>
                    <a:prstGeom prst="rect">
                      <a:avLst/>
                    </a:prstGeom>
                    <a:noFill/>
                    <a:ln>
                      <a:noFill/>
                    </a:ln>
                  </pic:spPr>
                </pic:pic>
              </a:graphicData>
            </a:graphic>
          </wp:inline>
        </w:drawing>
      </w:r>
    </w:p>
    <w:p w:rsidR="00E319EB" w:rsidRPr="00E53679" w:rsidRDefault="00901A99" w:rsidP="00E53679">
      <w:pPr>
        <w:ind w:left="0"/>
        <w:rPr>
          <w:rFonts w:ascii="Arial" w:hAnsi="Arial" w:cs="Arial"/>
        </w:rPr>
      </w:pPr>
      <w:hyperlink r:id="rId109" w:history="1">
        <w:r w:rsidR="00E319EB" w:rsidRPr="00E53679">
          <w:rPr>
            <w:rStyle w:val="Hypertextovodkaz"/>
            <w:rFonts w:ascii="Arial" w:hAnsi="Arial" w:cs="Arial"/>
            <w:u w:val="none"/>
          </w:rPr>
          <w:t>http://www.tzb-info.cz/3822-zaklady-elektrotechniky-ii</w:t>
        </w:r>
      </w:hyperlink>
    </w:p>
    <w:p w:rsidR="00E319EB" w:rsidRPr="00E53679" w:rsidRDefault="00E319EB" w:rsidP="00E53679">
      <w:pPr>
        <w:pStyle w:val="Normlnweb"/>
        <w:spacing w:before="120" w:beforeAutospacing="0" w:after="120" w:afterAutospacing="0" w:line="360" w:lineRule="auto"/>
        <w:ind w:right="120"/>
        <w:jc w:val="both"/>
        <w:rPr>
          <w:rFonts w:ascii="Arial" w:hAnsi="Arial" w:cs="Arial"/>
          <w:sz w:val="22"/>
          <w:szCs w:val="22"/>
        </w:rPr>
      </w:pPr>
    </w:p>
    <w:p w:rsidR="005D152C" w:rsidRPr="00E53679" w:rsidRDefault="00FB4525" w:rsidP="00E53679">
      <w:pPr>
        <w:pStyle w:val="Normlnweb"/>
        <w:spacing w:before="120" w:beforeAutospacing="0" w:after="120" w:afterAutospacing="0" w:line="360" w:lineRule="auto"/>
        <w:ind w:right="120"/>
        <w:jc w:val="both"/>
        <w:rPr>
          <w:rFonts w:ascii="Arial" w:hAnsi="Arial" w:cs="Arial"/>
          <w:sz w:val="22"/>
          <w:szCs w:val="22"/>
        </w:rPr>
      </w:pPr>
      <w:r w:rsidRPr="00E53679">
        <w:rPr>
          <w:rFonts w:ascii="Arial" w:hAnsi="Arial" w:cs="Arial"/>
          <w:sz w:val="22"/>
          <w:szCs w:val="22"/>
        </w:rPr>
        <w:t>Rozeznáváme několik ty</w:t>
      </w:r>
      <w:r w:rsidR="00DD586A" w:rsidRPr="00E53679">
        <w:rPr>
          <w:rFonts w:ascii="Arial" w:hAnsi="Arial" w:cs="Arial"/>
          <w:sz w:val="22"/>
          <w:szCs w:val="22"/>
        </w:rPr>
        <w:t>pů kondenzátorů. Stejně jako rezistory, i kondenzátory můžeme rozdělit na pevné, jejichž kapacita je stálá a nedá se měnit a na proměnné s m</w:t>
      </w:r>
      <w:r w:rsidR="005D152C" w:rsidRPr="00E53679">
        <w:rPr>
          <w:rFonts w:ascii="Arial" w:hAnsi="Arial" w:cs="Arial"/>
          <w:sz w:val="22"/>
          <w:szCs w:val="22"/>
        </w:rPr>
        <w:t>ožností změny kapacity. Na obr. 36</w:t>
      </w:r>
      <w:r w:rsidR="00DD586A" w:rsidRPr="00E53679">
        <w:rPr>
          <w:rFonts w:ascii="Arial" w:hAnsi="Arial" w:cs="Arial"/>
          <w:sz w:val="22"/>
          <w:szCs w:val="22"/>
        </w:rPr>
        <w:t xml:space="preserve"> můžeme vidět schématické značky pevných a) například keramický b) elektrolytický a proměnných kondenzátorů c) kapacitní </w:t>
      </w:r>
      <w:proofErr w:type="spellStart"/>
      <w:r w:rsidR="00DD586A" w:rsidRPr="00E53679">
        <w:rPr>
          <w:rFonts w:ascii="Arial" w:hAnsi="Arial" w:cs="Arial"/>
          <w:sz w:val="22"/>
          <w:szCs w:val="22"/>
        </w:rPr>
        <w:t>trimr</w:t>
      </w:r>
      <w:proofErr w:type="spellEnd"/>
      <w:r w:rsidR="00DD586A" w:rsidRPr="00E53679">
        <w:rPr>
          <w:rFonts w:ascii="Arial" w:hAnsi="Arial" w:cs="Arial"/>
          <w:sz w:val="22"/>
          <w:szCs w:val="22"/>
        </w:rPr>
        <w:t xml:space="preserve"> d) ladící kondenzátor.</w:t>
      </w:r>
    </w:p>
    <w:p w:rsidR="00DD586A" w:rsidRPr="00E53679" w:rsidRDefault="00EE0341" w:rsidP="00E53679">
      <w:pPr>
        <w:pStyle w:val="Nadpis4"/>
        <w:ind w:hanging="284"/>
        <w:rPr>
          <w:rFonts w:cs="Arial"/>
        </w:rPr>
      </w:pPr>
      <w:bookmarkStart w:id="143" w:name="_Toc363556520"/>
      <w:r>
        <w:rPr>
          <w:rFonts w:cs="Arial"/>
        </w:rPr>
        <w:t>Obrázek 37. k</w:t>
      </w:r>
      <w:r w:rsidR="005D152C" w:rsidRPr="00E53679">
        <w:rPr>
          <w:rFonts w:cs="Arial"/>
        </w:rPr>
        <w:t>onstrukce kondenzátoru</w:t>
      </w:r>
      <w:bookmarkEnd w:id="143"/>
      <w:r w:rsidR="00DD586A" w:rsidRPr="00E53679">
        <w:rPr>
          <w:rFonts w:cs="Arial"/>
        </w:rPr>
        <w:t xml:space="preserve"> </w:t>
      </w:r>
    </w:p>
    <w:p w:rsidR="00DD586A" w:rsidRPr="00E53679" w:rsidRDefault="005D152C" w:rsidP="00E53679">
      <w:pPr>
        <w:ind w:left="0"/>
        <w:rPr>
          <w:rFonts w:ascii="Arial" w:hAnsi="Arial" w:cs="Arial"/>
        </w:rPr>
      </w:pPr>
      <w:r w:rsidRPr="00E53679">
        <w:rPr>
          <w:rFonts w:ascii="Arial" w:hAnsi="Arial" w:cs="Arial"/>
          <w:noProof/>
          <w:color w:val="0000FF"/>
          <w:lang w:eastAsia="cs-CZ"/>
        </w:rPr>
        <w:drawing>
          <wp:inline distT="0" distB="0" distL="0" distR="0" wp14:anchorId="4C241409" wp14:editId="1F216A4C">
            <wp:extent cx="1381125" cy="2044066"/>
            <wp:effectExtent l="0" t="0" r="0" b="0"/>
            <wp:docPr id="75" name="irc_mi" descr="http://fyzikalniulohy.cz/_upload/00088/kondenzator_olej_plny.gif">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yzikalniulohy.cz/_upload/00088/kondenzator_olej_plny.gif">
                      <a:hlinkClick r:id="rId110"/>
                    </pic:cNvPr>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383387" cy="2047414"/>
                    </a:xfrm>
                    <a:prstGeom prst="rect">
                      <a:avLst/>
                    </a:prstGeom>
                    <a:noFill/>
                    <a:ln>
                      <a:noFill/>
                    </a:ln>
                  </pic:spPr>
                </pic:pic>
              </a:graphicData>
            </a:graphic>
          </wp:inline>
        </w:drawing>
      </w:r>
      <w:bookmarkStart w:id="144" w:name="Princip_kondenz.C3.A1toru"/>
      <w:bookmarkEnd w:id="144"/>
    </w:p>
    <w:p w:rsidR="005D152C" w:rsidRPr="00E53679" w:rsidRDefault="00DD586A" w:rsidP="00E53679">
      <w:pPr>
        <w:ind w:left="0"/>
        <w:rPr>
          <w:rFonts w:ascii="Arial" w:hAnsi="Arial" w:cs="Arial"/>
        </w:rPr>
      </w:pPr>
      <w:r w:rsidRPr="00E53679">
        <w:rPr>
          <w:rFonts w:ascii="Arial" w:hAnsi="Arial" w:cs="Arial"/>
        </w:rPr>
        <w:t>Z fyzikálního hlediska se kondenzátorem nazývá libovolné vodivé těleso, které je zcela obklopeno jiným vodivým tělesem, přičemž obě tělesa jsou vzájemně izolována.</w:t>
      </w:r>
    </w:p>
    <w:p w:rsidR="005D152C" w:rsidRPr="00E53679" w:rsidRDefault="005D152C" w:rsidP="00E53679">
      <w:pPr>
        <w:pStyle w:val="Nadpis4"/>
        <w:ind w:hanging="284"/>
        <w:rPr>
          <w:rFonts w:cs="Arial"/>
        </w:rPr>
      </w:pPr>
      <w:bookmarkStart w:id="145" w:name="_Toc363556521"/>
      <w:r w:rsidRPr="00E53679">
        <w:rPr>
          <w:rFonts w:cs="Arial"/>
        </w:rPr>
        <w:lastRenderedPageBreak/>
        <w:t>Obrázek 38</w:t>
      </w:r>
      <w:r w:rsidR="008F36C8" w:rsidRPr="00E53679">
        <w:rPr>
          <w:rFonts w:cs="Arial"/>
        </w:rPr>
        <w:t>.</w:t>
      </w:r>
      <w:r w:rsidRPr="00E53679">
        <w:rPr>
          <w:rFonts w:cs="Arial"/>
        </w:rPr>
        <w:t xml:space="preserve"> </w:t>
      </w:r>
      <w:r w:rsidR="00EE0341">
        <w:rPr>
          <w:rFonts w:cs="Arial"/>
        </w:rPr>
        <w:t>f</w:t>
      </w:r>
      <w:r w:rsidRPr="00E53679">
        <w:rPr>
          <w:rFonts w:cs="Arial"/>
        </w:rPr>
        <w:t>yzikální princip kondenzátoru</w:t>
      </w:r>
      <w:bookmarkEnd w:id="145"/>
    </w:p>
    <w:p w:rsidR="005D152C" w:rsidRPr="00E53679" w:rsidRDefault="005D152C" w:rsidP="00E53679">
      <w:pPr>
        <w:ind w:left="0"/>
        <w:rPr>
          <w:rFonts w:ascii="Arial" w:hAnsi="Arial" w:cs="Arial"/>
        </w:rPr>
      </w:pPr>
      <w:r w:rsidRPr="00E53679">
        <w:rPr>
          <w:rFonts w:ascii="Arial" w:hAnsi="Arial" w:cs="Arial"/>
          <w:noProof/>
          <w:lang w:eastAsia="cs-CZ"/>
        </w:rPr>
        <w:drawing>
          <wp:inline distT="0" distB="0" distL="0" distR="0" wp14:anchorId="5FF7B4F5" wp14:editId="3CE6028E">
            <wp:extent cx="1514475" cy="1523440"/>
            <wp:effectExtent l="0" t="0" r="0" b="635"/>
            <wp:docPr id="58" name="Obrázek 58" descr="Fyzikální princip kondenzátoru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yzikální princip kondenzátoru čb"/>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541614" cy="1550740"/>
                    </a:xfrm>
                    <a:prstGeom prst="rect">
                      <a:avLst/>
                    </a:prstGeom>
                    <a:noFill/>
                    <a:ln>
                      <a:noFill/>
                    </a:ln>
                  </pic:spPr>
                </pic:pic>
              </a:graphicData>
            </a:graphic>
          </wp:inline>
        </w:drawing>
      </w:r>
    </w:p>
    <w:p w:rsidR="00E319EB" w:rsidRPr="00E53679" w:rsidRDefault="00901A99" w:rsidP="00E53679">
      <w:pPr>
        <w:ind w:left="0"/>
        <w:rPr>
          <w:rFonts w:ascii="Arial" w:hAnsi="Arial" w:cs="Arial"/>
        </w:rPr>
      </w:pPr>
      <w:hyperlink r:id="rId113" w:history="1">
        <w:r w:rsidR="00E319EB" w:rsidRPr="00E53679">
          <w:rPr>
            <w:rStyle w:val="Hypertextovodkaz"/>
            <w:rFonts w:ascii="Arial" w:hAnsi="Arial" w:cs="Arial"/>
            <w:u w:val="none"/>
          </w:rPr>
          <w:t>http://www.tzb-info.cz/3822-zaklady-elektrotechniky-ii</w:t>
        </w:r>
      </w:hyperlink>
    </w:p>
    <w:p w:rsidR="00DD586A" w:rsidRPr="00E53679" w:rsidRDefault="00DD586A" w:rsidP="00E53679">
      <w:pPr>
        <w:ind w:left="0"/>
        <w:rPr>
          <w:rFonts w:ascii="Arial" w:hAnsi="Arial" w:cs="Arial"/>
        </w:rPr>
      </w:pPr>
      <w:r w:rsidRPr="00E53679">
        <w:rPr>
          <w:rFonts w:ascii="Arial" w:hAnsi="Arial" w:cs="Arial"/>
        </w:rPr>
        <w:t xml:space="preserve">Pokud je na těleso v dutině přiveden </w:t>
      </w:r>
      <w:hyperlink r:id="rId114" w:tooltip="Elektrický náboj" w:history="1">
        <w:r w:rsidRPr="00E53679">
          <w:rPr>
            <w:rStyle w:val="Hypertextovodkaz"/>
            <w:rFonts w:ascii="Arial" w:hAnsi="Arial" w:cs="Arial"/>
            <w:color w:val="auto"/>
            <w:u w:val="none"/>
          </w:rPr>
          <w:t>náboj</w:t>
        </w:r>
      </w:hyperlink>
      <w:r w:rsidRPr="00E53679">
        <w:rPr>
          <w:rFonts w:ascii="Arial" w:hAnsi="Arial" w:cs="Arial"/>
        </w:rPr>
        <w:t xml:space="preserve"> </w:t>
      </w:r>
      <w:r w:rsidRPr="00E53679">
        <w:rPr>
          <w:rStyle w:val="Zvraznn"/>
          <w:rFonts w:ascii="Arial" w:hAnsi="Arial" w:cs="Arial"/>
          <w:i w:val="0"/>
        </w:rPr>
        <w:t>Q</w:t>
      </w:r>
      <w:r w:rsidRPr="00E53679">
        <w:rPr>
          <w:rFonts w:ascii="Arial" w:hAnsi="Arial" w:cs="Arial"/>
        </w:rPr>
        <w:t xml:space="preserve">, bude se na vnitřní straně dutiny druhého vodiče </w:t>
      </w:r>
      <w:hyperlink r:id="rId115" w:tooltip="Indukovaný náboj" w:history="1">
        <w:r w:rsidRPr="00E53679">
          <w:rPr>
            <w:rStyle w:val="Hypertextovodkaz"/>
            <w:rFonts w:ascii="Arial" w:hAnsi="Arial" w:cs="Arial"/>
            <w:color w:val="auto"/>
            <w:u w:val="none"/>
          </w:rPr>
          <w:t>indukovat náboj</w:t>
        </w:r>
      </w:hyperlink>
      <w:r w:rsidRPr="00E53679">
        <w:rPr>
          <w:rFonts w:ascii="Arial" w:hAnsi="Arial" w:cs="Arial"/>
        </w:rPr>
        <w:t xml:space="preserve"> </w:t>
      </w:r>
      <w:r w:rsidRPr="00E53679">
        <w:rPr>
          <w:rStyle w:val="texhtml"/>
          <w:rFonts w:ascii="Arial" w:hAnsi="Arial" w:cs="Arial"/>
        </w:rPr>
        <w:t xml:space="preserve">− </w:t>
      </w:r>
      <w:r w:rsidRPr="00E53679">
        <w:rPr>
          <w:rStyle w:val="Zvraznn"/>
          <w:rFonts w:ascii="Arial" w:hAnsi="Arial" w:cs="Arial"/>
          <w:i w:val="0"/>
        </w:rPr>
        <w:t>Q</w:t>
      </w:r>
      <w:r w:rsidRPr="00E53679">
        <w:rPr>
          <w:rFonts w:ascii="Arial" w:hAnsi="Arial" w:cs="Arial"/>
        </w:rPr>
        <w:t xml:space="preserve">. Vzniklé </w:t>
      </w:r>
      <w:hyperlink r:id="rId116" w:tooltip="Elektrostatické pole" w:history="1">
        <w:r w:rsidRPr="00E53679">
          <w:rPr>
            <w:rStyle w:val="Hypertextovodkaz"/>
            <w:rFonts w:ascii="Arial" w:hAnsi="Arial" w:cs="Arial"/>
            <w:color w:val="auto"/>
            <w:u w:val="none"/>
          </w:rPr>
          <w:t>elektrostatické pole</w:t>
        </w:r>
      </w:hyperlink>
      <w:r w:rsidRPr="00E53679">
        <w:rPr>
          <w:rFonts w:ascii="Arial" w:hAnsi="Arial" w:cs="Arial"/>
        </w:rPr>
        <w:t xml:space="preserve"> je uzavřeno v dutině mezi oběma vodivými tělesy, přičemž </w:t>
      </w:r>
      <w:hyperlink r:id="rId117" w:tooltip="Siločára" w:history="1">
        <w:r w:rsidRPr="00E53679">
          <w:rPr>
            <w:rStyle w:val="Hypertextovodkaz"/>
            <w:rFonts w:ascii="Arial" w:hAnsi="Arial" w:cs="Arial"/>
            <w:color w:val="auto"/>
            <w:u w:val="none"/>
          </w:rPr>
          <w:t>siločáry</w:t>
        </w:r>
      </w:hyperlink>
      <w:r w:rsidRPr="00E53679">
        <w:rPr>
          <w:rFonts w:ascii="Arial" w:hAnsi="Arial" w:cs="Arial"/>
        </w:rPr>
        <w:t xml:space="preserve"> vycházejí z kladných nábojů na jednom vodiči a končí na záporných nábojích na druhém vodiči. Toto elektrostatické pole je nezávislé na vnějších polích. Je-li </w:t>
      </w:r>
      <w:hyperlink r:id="rId118" w:tooltip="Potenciál elektrického pole" w:history="1">
        <w:r w:rsidRPr="00E53679">
          <w:rPr>
            <w:rStyle w:val="Hypertextovodkaz"/>
            <w:rFonts w:ascii="Arial" w:hAnsi="Arial" w:cs="Arial"/>
            <w:color w:val="auto"/>
            <w:u w:val="none"/>
          </w:rPr>
          <w:t>potenciál</w:t>
        </w:r>
      </w:hyperlink>
      <w:r w:rsidRPr="00E53679">
        <w:rPr>
          <w:rFonts w:ascii="Arial" w:hAnsi="Arial" w:cs="Arial"/>
        </w:rPr>
        <w:t xml:space="preserve"> vodiče uvnitř dutiny </w:t>
      </w:r>
      <w:r w:rsidRPr="00E53679">
        <w:rPr>
          <w:rFonts w:ascii="Arial" w:hAnsi="Arial" w:cs="Arial"/>
          <w:i/>
        </w:rPr>
        <w:t>φ</w:t>
      </w:r>
      <w:r w:rsidRPr="00E53679">
        <w:rPr>
          <w:rFonts w:ascii="Arial" w:hAnsi="Arial" w:cs="Arial"/>
          <w:i/>
          <w:vertAlign w:val="subscript"/>
        </w:rPr>
        <w:t>1</w:t>
      </w:r>
      <w:r w:rsidRPr="00E53679">
        <w:rPr>
          <w:rFonts w:ascii="Arial" w:hAnsi="Arial" w:cs="Arial"/>
        </w:rPr>
        <w:t xml:space="preserve"> a potenciál vnějšího vodiče </w:t>
      </w:r>
      <w:r w:rsidRPr="00E53679">
        <w:rPr>
          <w:rFonts w:ascii="Arial" w:hAnsi="Arial" w:cs="Arial"/>
          <w:i/>
        </w:rPr>
        <w:t>φ</w:t>
      </w:r>
      <w:r w:rsidRPr="00E53679">
        <w:rPr>
          <w:rFonts w:ascii="Arial" w:hAnsi="Arial" w:cs="Arial"/>
          <w:i/>
          <w:vertAlign w:val="subscript"/>
        </w:rPr>
        <w:t>2</w:t>
      </w:r>
      <w:r w:rsidRPr="00E53679">
        <w:rPr>
          <w:rFonts w:ascii="Arial" w:hAnsi="Arial" w:cs="Arial"/>
        </w:rPr>
        <w:t xml:space="preserve">, pak mezi oběma vodivými tělesy existuje </w:t>
      </w:r>
      <w:hyperlink r:id="rId119" w:tooltip="Elektrické napětí" w:history="1">
        <w:r w:rsidRPr="00E53679">
          <w:rPr>
            <w:rStyle w:val="Hypertextovodkaz"/>
            <w:rFonts w:ascii="Arial" w:hAnsi="Arial" w:cs="Arial"/>
            <w:color w:val="auto"/>
            <w:u w:val="none"/>
          </w:rPr>
          <w:t>napětí</w:t>
        </w:r>
      </w:hyperlink>
      <w:r w:rsidR="005D152C" w:rsidRPr="00E53679">
        <w:rPr>
          <w:rFonts w:ascii="Arial" w:hAnsi="Arial" w:cs="Arial"/>
        </w:rPr>
        <w:t xml:space="preserve"> </w:t>
      </w:r>
      <w:r w:rsidRPr="00E53679">
        <w:rPr>
          <w:rFonts w:ascii="Arial" w:hAnsi="Arial" w:cs="Arial"/>
          <w:position w:val="-10"/>
        </w:rPr>
        <w:object w:dxaOrig="1140" w:dyaOrig="340">
          <v:shape id="_x0000_i1026" type="#_x0000_t75" style="width:57.05pt;height:16.3pt" o:ole="">
            <v:imagedata r:id="rId120" o:title=""/>
          </v:shape>
          <o:OLEObject Type="Embed" ProgID="Equation.3" ShapeID="_x0000_i1026" DrawAspect="Content" ObjectID="_1490787174" r:id="rId121"/>
        </w:object>
      </w:r>
    </w:p>
    <w:p w:rsidR="00DD586A" w:rsidRPr="00E53679" w:rsidRDefault="00DD586A" w:rsidP="00E53679">
      <w:pPr>
        <w:ind w:left="0"/>
        <w:rPr>
          <w:rFonts w:ascii="Arial" w:hAnsi="Arial" w:cs="Arial"/>
        </w:rPr>
      </w:pPr>
      <w:r w:rsidRPr="00E53679">
        <w:rPr>
          <w:rFonts w:ascii="Arial" w:hAnsi="Arial" w:cs="Arial"/>
        </w:rPr>
        <w:t xml:space="preserve">Kapacita kondenzátoru je určena rozměry, tvarem a vzájemnou polohou vodičů, které se označují jako </w:t>
      </w:r>
      <w:r w:rsidRPr="00E53679">
        <w:rPr>
          <w:rStyle w:val="Siln"/>
          <w:rFonts w:ascii="Arial" w:hAnsi="Arial" w:cs="Arial"/>
          <w:b w:val="0"/>
        </w:rPr>
        <w:t>elektrody kondenzátoru</w:t>
      </w:r>
      <w:r w:rsidR="005D152C" w:rsidRPr="00E53679">
        <w:rPr>
          <w:rFonts w:ascii="Arial" w:hAnsi="Arial" w:cs="Arial"/>
        </w:rPr>
        <w:t xml:space="preserve">. </w:t>
      </w:r>
      <w:r w:rsidRPr="00E53679">
        <w:rPr>
          <w:rFonts w:ascii="Arial" w:hAnsi="Arial" w:cs="Arial"/>
        </w:rPr>
        <w:t xml:space="preserve">Kapacitu kondenzátoru lze zvýšit vyplněním dutiny mezi oběma vodivými tělesy vhodnou </w:t>
      </w:r>
      <w:hyperlink r:id="rId122" w:tooltip="Dielektrikum" w:history="1">
        <w:r w:rsidRPr="00E53679">
          <w:rPr>
            <w:rStyle w:val="Hypertextovodkaz"/>
            <w:rFonts w:ascii="Arial" w:hAnsi="Arial" w:cs="Arial"/>
            <w:color w:val="auto"/>
            <w:u w:val="none"/>
          </w:rPr>
          <w:t>nevodivou látkou</w:t>
        </w:r>
      </w:hyperlink>
      <w:r w:rsidRPr="00E53679">
        <w:rPr>
          <w:rFonts w:ascii="Arial" w:hAnsi="Arial" w:cs="Arial"/>
        </w:rPr>
        <w:t xml:space="preserve">. Dielektrikum mezi deskami nedovolí, aby se </w:t>
      </w:r>
      <w:hyperlink r:id="rId123" w:tooltip="Částice" w:history="1">
        <w:r w:rsidRPr="00E53679">
          <w:rPr>
            <w:rStyle w:val="Hypertextovodkaz"/>
            <w:rFonts w:ascii="Arial" w:hAnsi="Arial" w:cs="Arial"/>
            <w:color w:val="auto"/>
            <w:u w:val="none"/>
          </w:rPr>
          <w:t>částice</w:t>
        </w:r>
      </w:hyperlink>
      <w:r w:rsidRPr="00E53679">
        <w:rPr>
          <w:rFonts w:ascii="Arial" w:hAnsi="Arial" w:cs="Arial"/>
        </w:rPr>
        <w:t xml:space="preserve"> s nábojem dostaly do kontaktu, a tím došlo k </w:t>
      </w:r>
      <w:r w:rsidRPr="00E53679">
        <w:rPr>
          <w:rStyle w:val="Zvraznn"/>
          <w:rFonts w:ascii="Arial" w:hAnsi="Arial" w:cs="Arial"/>
          <w:i w:val="0"/>
        </w:rPr>
        <w:t>neutralizaci</w:t>
      </w:r>
      <w:r w:rsidRPr="00E53679">
        <w:rPr>
          <w:rFonts w:ascii="Arial" w:hAnsi="Arial" w:cs="Arial"/>
        </w:rPr>
        <w:t xml:space="preserve">, jinak </w:t>
      </w:r>
      <w:r w:rsidRPr="00E53679">
        <w:rPr>
          <w:rStyle w:val="Zvraznn"/>
          <w:rFonts w:ascii="Arial" w:hAnsi="Arial" w:cs="Arial"/>
          <w:i w:val="0"/>
        </w:rPr>
        <w:t>vybití</w:t>
      </w:r>
      <w:r w:rsidRPr="00E53679">
        <w:rPr>
          <w:rFonts w:ascii="Arial" w:hAnsi="Arial" w:cs="Arial"/>
        </w:rPr>
        <w:t xml:space="preserve"> elektrických nábojů. Přitom dielektrikum svou </w:t>
      </w:r>
      <w:hyperlink r:id="rId124" w:anchor="Polarizace_dielektrika" w:tooltip="Dielektrikum" w:history="1">
        <w:r w:rsidRPr="00E53679">
          <w:rPr>
            <w:rStyle w:val="Hypertextovodkaz"/>
            <w:rFonts w:ascii="Arial" w:hAnsi="Arial" w:cs="Arial"/>
            <w:color w:val="auto"/>
            <w:u w:val="none"/>
          </w:rPr>
          <w:t>polarizací</w:t>
        </w:r>
      </w:hyperlink>
      <w:r w:rsidRPr="00E53679">
        <w:rPr>
          <w:rFonts w:ascii="Arial" w:hAnsi="Arial" w:cs="Arial"/>
        </w:rPr>
        <w:t xml:space="preserve"> zmenšuje sílu elektrického pole nábojů na deskách a umožňuje tak um</w:t>
      </w:r>
      <w:r w:rsidR="005D152C" w:rsidRPr="00E53679">
        <w:rPr>
          <w:rFonts w:ascii="Arial" w:hAnsi="Arial" w:cs="Arial"/>
        </w:rPr>
        <w:t xml:space="preserve">ístění většího množství náboje. </w:t>
      </w:r>
      <w:r w:rsidRPr="00E53679">
        <w:rPr>
          <w:rFonts w:ascii="Arial" w:hAnsi="Arial" w:cs="Arial"/>
        </w:rPr>
        <w:t>Vzhledem k elektrostatické indukci je velikost náboje na obou deskách stejná.</w:t>
      </w:r>
    </w:p>
    <w:p w:rsidR="00DD586A" w:rsidRPr="00E53679" w:rsidRDefault="00F932E5" w:rsidP="00E53679">
      <w:pPr>
        <w:pStyle w:val="Nadpis2"/>
        <w:rPr>
          <w:sz w:val="22"/>
          <w:szCs w:val="22"/>
        </w:rPr>
      </w:pPr>
      <w:bookmarkStart w:id="146" w:name="Technick.C3.A1_realizace"/>
      <w:bookmarkStart w:id="147" w:name="_Toc363556522"/>
      <w:bookmarkEnd w:id="146"/>
      <w:r w:rsidRPr="00E53679">
        <w:rPr>
          <w:sz w:val="22"/>
          <w:szCs w:val="22"/>
        </w:rPr>
        <w:t>7</w:t>
      </w:r>
      <w:r w:rsidR="00991B5B" w:rsidRPr="00E53679">
        <w:rPr>
          <w:sz w:val="22"/>
          <w:szCs w:val="22"/>
        </w:rPr>
        <w:t xml:space="preserve">.3 </w:t>
      </w:r>
      <w:r w:rsidR="00DD586A" w:rsidRPr="00E53679">
        <w:rPr>
          <w:sz w:val="22"/>
          <w:szCs w:val="22"/>
        </w:rPr>
        <w:t>Technická realizace</w:t>
      </w:r>
      <w:bookmarkEnd w:id="147"/>
    </w:p>
    <w:p w:rsidR="00DD586A" w:rsidRPr="00E53679" w:rsidRDefault="00DD586A" w:rsidP="00E53679">
      <w:pPr>
        <w:ind w:left="0"/>
        <w:rPr>
          <w:rFonts w:ascii="Arial" w:hAnsi="Arial" w:cs="Arial"/>
        </w:rPr>
      </w:pPr>
      <w:r w:rsidRPr="00E53679">
        <w:rPr>
          <w:rFonts w:ascii="Arial" w:hAnsi="Arial" w:cs="Arial"/>
        </w:rPr>
        <w:t>Z praktického hlediska je konstrukce kondenzátoru jakožto vodiče zcela obklopeného jiným vodičem dosti nevhodná. V praxi používané kondenzátory jsou tedy konstruo</w:t>
      </w:r>
      <w:r w:rsidR="00FB4525" w:rsidRPr="00E53679">
        <w:rPr>
          <w:rFonts w:ascii="Arial" w:hAnsi="Arial" w:cs="Arial"/>
        </w:rPr>
        <w:t>vány poněkud jinak. U takových</w:t>
      </w:r>
      <w:r w:rsidRPr="00E53679">
        <w:rPr>
          <w:rFonts w:ascii="Arial" w:hAnsi="Arial" w:cs="Arial"/>
        </w:rPr>
        <w:t xml:space="preserve"> kondenzátorů je podmínka, že jeden vodič je zcela uzavřen uvnitř druhého splněna pouze přibližně, což má za následek, že tyto kondenzátory nejsou zcela nezávislé na vnějších polích a v místech, kde siločáry opouští prostor mezi elektrodami dochází</w:t>
      </w:r>
      <w:r w:rsidR="008F36C8" w:rsidRPr="00E53679">
        <w:rPr>
          <w:rFonts w:ascii="Arial" w:hAnsi="Arial" w:cs="Arial"/>
        </w:rPr>
        <w:t>,</w:t>
      </w:r>
      <w:r w:rsidRPr="00E53679">
        <w:rPr>
          <w:rFonts w:ascii="Arial" w:hAnsi="Arial" w:cs="Arial"/>
        </w:rPr>
        <w:t xml:space="preserve"> k tzv. </w:t>
      </w:r>
      <w:r w:rsidRPr="00E53679">
        <w:rPr>
          <w:rStyle w:val="Zvraznn"/>
          <w:rFonts w:ascii="Arial" w:hAnsi="Arial" w:cs="Arial"/>
          <w:i w:val="0"/>
        </w:rPr>
        <w:t>okrajovým efektům (jevům)</w:t>
      </w:r>
      <w:r w:rsidRPr="00E53679">
        <w:rPr>
          <w:rFonts w:ascii="Arial" w:hAnsi="Arial" w:cs="Arial"/>
        </w:rPr>
        <w:t>.</w:t>
      </w:r>
    </w:p>
    <w:p w:rsidR="00E319EB" w:rsidRPr="00E53679" w:rsidRDefault="008F36C8" w:rsidP="00E53679">
      <w:pPr>
        <w:pStyle w:val="Nadpis4"/>
        <w:ind w:hanging="284"/>
        <w:rPr>
          <w:rFonts w:cs="Arial"/>
        </w:rPr>
      </w:pPr>
      <w:bookmarkStart w:id="148" w:name="_Toc363556523"/>
      <w:r w:rsidRPr="00E53679">
        <w:rPr>
          <w:rFonts w:cs="Arial"/>
        </w:rPr>
        <w:lastRenderedPageBreak/>
        <w:t xml:space="preserve">Obrázek 39. </w:t>
      </w:r>
      <w:r w:rsidR="00EE0341">
        <w:rPr>
          <w:rFonts w:cs="Arial"/>
        </w:rPr>
        <w:t>d</w:t>
      </w:r>
      <w:r w:rsidRPr="00E53679">
        <w:rPr>
          <w:rFonts w:cs="Arial"/>
        </w:rPr>
        <w:t>eskov</w:t>
      </w:r>
      <w:r w:rsidR="00EE0341">
        <w:rPr>
          <w:rFonts w:cs="Arial"/>
        </w:rPr>
        <w:t>ý</w:t>
      </w:r>
      <w:r w:rsidRPr="00E53679">
        <w:rPr>
          <w:rFonts w:cs="Arial"/>
        </w:rPr>
        <w:t>, válcov</w:t>
      </w:r>
      <w:r w:rsidR="00EE0341">
        <w:rPr>
          <w:rFonts w:cs="Arial"/>
        </w:rPr>
        <w:t>ý</w:t>
      </w:r>
      <w:r w:rsidRPr="00E53679">
        <w:rPr>
          <w:rFonts w:cs="Arial"/>
        </w:rPr>
        <w:t xml:space="preserve"> a kulov</w:t>
      </w:r>
      <w:r w:rsidR="00EE0341">
        <w:rPr>
          <w:rFonts w:cs="Arial"/>
        </w:rPr>
        <w:t>ý</w:t>
      </w:r>
      <w:r w:rsidRPr="00E53679">
        <w:rPr>
          <w:rFonts w:cs="Arial"/>
        </w:rPr>
        <w:t xml:space="preserve"> kondenzátor</w:t>
      </w:r>
      <w:bookmarkEnd w:id="148"/>
    </w:p>
    <w:tbl>
      <w:tblPr>
        <w:tblW w:w="6849" w:type="dxa"/>
        <w:tblCellSpacing w:w="0" w:type="dxa"/>
        <w:tblLayout w:type="fixed"/>
        <w:tblCellMar>
          <w:left w:w="0" w:type="dxa"/>
          <w:right w:w="0" w:type="dxa"/>
        </w:tblCellMar>
        <w:tblLook w:val="0000" w:firstRow="0" w:lastRow="0" w:firstColumn="0" w:lastColumn="0" w:noHBand="0" w:noVBand="0"/>
      </w:tblPr>
      <w:tblGrid>
        <w:gridCol w:w="2247"/>
        <w:gridCol w:w="2355"/>
        <w:gridCol w:w="2247"/>
      </w:tblGrid>
      <w:tr w:rsidR="00DD586A" w:rsidRPr="00E53679" w:rsidTr="00E319EB">
        <w:trPr>
          <w:trHeight w:val="880"/>
          <w:tblCellSpacing w:w="0" w:type="dxa"/>
        </w:trPr>
        <w:tc>
          <w:tcPr>
            <w:tcW w:w="2247" w:type="dxa"/>
            <w:vAlign w:val="center"/>
          </w:tcPr>
          <w:p w:rsidR="00DD586A" w:rsidRPr="00E53679" w:rsidRDefault="00DD586A" w:rsidP="00E53679">
            <w:pPr>
              <w:ind w:left="0"/>
              <w:rPr>
                <w:rFonts w:ascii="Arial" w:hAnsi="Arial" w:cs="Arial"/>
              </w:rPr>
            </w:pPr>
          </w:p>
          <w:p w:rsidR="00DD586A" w:rsidRPr="00E53679" w:rsidRDefault="008F36C8" w:rsidP="00E53679">
            <w:pPr>
              <w:ind w:left="0"/>
              <w:rPr>
                <w:rFonts w:ascii="Arial" w:hAnsi="Arial" w:cs="Arial"/>
              </w:rPr>
            </w:pPr>
            <w:r w:rsidRPr="00E53679">
              <w:rPr>
                <w:rFonts w:ascii="Arial" w:hAnsi="Arial" w:cs="Arial"/>
                <w:noProof/>
                <w:lang w:eastAsia="cs-CZ"/>
              </w:rPr>
              <w:drawing>
                <wp:inline distT="0" distB="0" distL="0" distR="0" wp14:anchorId="5EFCDC79" wp14:editId="25A2F476">
                  <wp:extent cx="1524000" cy="1171575"/>
                  <wp:effectExtent l="0" t="0" r="0" b="9525"/>
                  <wp:docPr id="59" name="Obrázek 59" descr="Deskový kondenzátor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ový kondenzátor čb"/>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1524000" cy="1171575"/>
                          </a:xfrm>
                          <a:prstGeom prst="rect">
                            <a:avLst/>
                          </a:prstGeom>
                          <a:noFill/>
                          <a:ln>
                            <a:noFill/>
                          </a:ln>
                        </pic:spPr>
                      </pic:pic>
                    </a:graphicData>
                  </a:graphic>
                </wp:inline>
              </w:drawing>
            </w:r>
          </w:p>
          <w:p w:rsidR="00DD586A" w:rsidRPr="00E53679" w:rsidRDefault="00DD586A" w:rsidP="00E53679">
            <w:pPr>
              <w:ind w:left="0"/>
              <w:rPr>
                <w:rFonts w:ascii="Arial" w:hAnsi="Arial" w:cs="Arial"/>
              </w:rPr>
            </w:pPr>
          </w:p>
          <w:p w:rsidR="00DD586A" w:rsidRPr="00E53679" w:rsidRDefault="00DD586A" w:rsidP="00E53679">
            <w:pPr>
              <w:ind w:left="0"/>
              <w:rPr>
                <w:rFonts w:ascii="Arial" w:hAnsi="Arial" w:cs="Arial"/>
              </w:rPr>
            </w:pPr>
          </w:p>
        </w:tc>
        <w:tc>
          <w:tcPr>
            <w:tcW w:w="2355" w:type="dxa"/>
            <w:vAlign w:val="center"/>
          </w:tcPr>
          <w:p w:rsidR="00DD586A" w:rsidRPr="00E53679" w:rsidRDefault="00DD586A" w:rsidP="00E53679">
            <w:pPr>
              <w:ind w:left="0"/>
              <w:rPr>
                <w:rFonts w:ascii="Arial" w:hAnsi="Arial" w:cs="Arial"/>
              </w:rPr>
            </w:pPr>
            <w:r w:rsidRPr="00E53679">
              <w:rPr>
                <w:rFonts w:ascii="Arial" w:hAnsi="Arial" w:cs="Arial"/>
                <w:noProof/>
                <w:lang w:eastAsia="cs-CZ"/>
              </w:rPr>
              <w:drawing>
                <wp:inline distT="0" distB="0" distL="0" distR="0" wp14:anchorId="778918EC" wp14:editId="618E0F91">
                  <wp:extent cx="1343025" cy="1524000"/>
                  <wp:effectExtent l="0" t="0" r="9525" b="0"/>
                  <wp:docPr id="60" name="Obrázek 60" descr="Výlcový kondenzátor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lcový kondenzátor čb"/>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1343025" cy="1524000"/>
                          </a:xfrm>
                          <a:prstGeom prst="rect">
                            <a:avLst/>
                          </a:prstGeom>
                          <a:noFill/>
                          <a:ln>
                            <a:noFill/>
                          </a:ln>
                        </pic:spPr>
                      </pic:pic>
                    </a:graphicData>
                  </a:graphic>
                </wp:inline>
              </w:drawing>
            </w:r>
          </w:p>
          <w:p w:rsidR="00DD586A" w:rsidRPr="00E53679" w:rsidRDefault="00DD586A" w:rsidP="00E53679">
            <w:pPr>
              <w:ind w:left="0"/>
              <w:rPr>
                <w:rFonts w:ascii="Arial" w:hAnsi="Arial" w:cs="Arial"/>
              </w:rPr>
            </w:pPr>
          </w:p>
        </w:tc>
        <w:tc>
          <w:tcPr>
            <w:tcW w:w="2247" w:type="dxa"/>
            <w:vAlign w:val="center"/>
          </w:tcPr>
          <w:p w:rsidR="00E319EB" w:rsidRPr="00E53679" w:rsidRDefault="00DD586A" w:rsidP="00E53679">
            <w:pPr>
              <w:ind w:left="0"/>
              <w:rPr>
                <w:rFonts w:ascii="Arial" w:hAnsi="Arial" w:cs="Arial"/>
              </w:rPr>
            </w:pPr>
            <w:r w:rsidRPr="00E53679">
              <w:rPr>
                <w:rFonts w:ascii="Arial" w:hAnsi="Arial" w:cs="Arial"/>
                <w:noProof/>
                <w:lang w:eastAsia="cs-CZ"/>
              </w:rPr>
              <w:drawing>
                <wp:inline distT="0" distB="0" distL="0" distR="0" wp14:anchorId="21F81501" wp14:editId="454A8D59">
                  <wp:extent cx="1362075" cy="1524000"/>
                  <wp:effectExtent l="0" t="0" r="9525" b="0"/>
                  <wp:docPr id="61" name="Obrázek 61" descr="Kulový kondenzátor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ulový kondenzátor čb"/>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1362075" cy="1524000"/>
                          </a:xfrm>
                          <a:prstGeom prst="rect">
                            <a:avLst/>
                          </a:prstGeom>
                          <a:noFill/>
                          <a:ln>
                            <a:noFill/>
                          </a:ln>
                        </pic:spPr>
                      </pic:pic>
                    </a:graphicData>
                  </a:graphic>
                </wp:inline>
              </w:drawing>
            </w:r>
          </w:p>
          <w:p w:rsidR="00E319EB" w:rsidRPr="00E53679" w:rsidRDefault="00E319EB" w:rsidP="00E53679">
            <w:pPr>
              <w:ind w:left="0"/>
              <w:rPr>
                <w:rFonts w:ascii="Arial" w:hAnsi="Arial" w:cs="Arial"/>
              </w:rPr>
            </w:pPr>
          </w:p>
        </w:tc>
      </w:tr>
    </w:tbl>
    <w:bookmarkStart w:id="149" w:name="Kapacita_deskov.C3.A9ho_kondenz.C3.A1tor"/>
    <w:bookmarkEnd w:id="149"/>
    <w:p w:rsidR="00E319EB" w:rsidRPr="00E53679" w:rsidRDefault="00E319EB" w:rsidP="00E53679">
      <w:pPr>
        <w:ind w:left="0"/>
        <w:rPr>
          <w:rFonts w:ascii="Arial" w:hAnsi="Arial" w:cs="Arial"/>
        </w:rPr>
      </w:pPr>
      <w:r w:rsidRPr="00E53679">
        <w:fldChar w:fldCharType="begin"/>
      </w:r>
      <w:r w:rsidRPr="00E53679">
        <w:rPr>
          <w:rFonts w:ascii="Arial" w:hAnsi="Arial" w:cs="Arial"/>
        </w:rPr>
        <w:instrText xml:space="preserve"> HYPERLINK "http://www.tzb-info.cz/3822-zaklady-elektrotechniky-ii" </w:instrText>
      </w:r>
      <w:r w:rsidRPr="00E53679">
        <w:fldChar w:fldCharType="separate"/>
      </w:r>
      <w:r w:rsidRPr="00E53679">
        <w:rPr>
          <w:rStyle w:val="Hypertextovodkaz"/>
          <w:rFonts w:ascii="Arial" w:hAnsi="Arial" w:cs="Arial"/>
          <w:u w:val="none"/>
        </w:rPr>
        <w:t>http://www.tzb-info.cz/3822-zaklady-elektrotechniky-ii</w:t>
      </w:r>
      <w:r w:rsidRPr="00E53679">
        <w:rPr>
          <w:rStyle w:val="Hypertextovodkaz"/>
          <w:rFonts w:ascii="Arial" w:hAnsi="Arial" w:cs="Arial"/>
          <w:u w:val="none"/>
        </w:rPr>
        <w:fldChar w:fldCharType="end"/>
      </w:r>
    </w:p>
    <w:p w:rsidR="008F36C8" w:rsidRPr="00E53679" w:rsidRDefault="00F932E5" w:rsidP="00E53679">
      <w:pPr>
        <w:pStyle w:val="Nadpis2"/>
        <w:rPr>
          <w:sz w:val="22"/>
          <w:szCs w:val="22"/>
        </w:rPr>
      </w:pPr>
      <w:bookmarkStart w:id="150" w:name="_Toc363556524"/>
      <w:r w:rsidRPr="00E53679">
        <w:rPr>
          <w:sz w:val="22"/>
          <w:szCs w:val="22"/>
        </w:rPr>
        <w:t>7</w:t>
      </w:r>
      <w:r w:rsidR="00991B5B" w:rsidRPr="00E53679">
        <w:rPr>
          <w:sz w:val="22"/>
          <w:szCs w:val="22"/>
        </w:rPr>
        <w:t xml:space="preserve">.4 </w:t>
      </w:r>
      <w:r w:rsidR="00DD586A" w:rsidRPr="00E53679">
        <w:rPr>
          <w:sz w:val="22"/>
          <w:szCs w:val="22"/>
        </w:rPr>
        <w:t>Kapacita deskového kondenzátoru</w:t>
      </w:r>
      <w:r w:rsidR="008F36C8" w:rsidRPr="00E53679">
        <w:rPr>
          <w:rStyle w:val="mw-headline"/>
          <w:sz w:val="22"/>
          <w:szCs w:val="22"/>
        </w:rPr>
        <w:t>.</w:t>
      </w:r>
      <w:bookmarkEnd w:id="150"/>
    </w:p>
    <w:p w:rsidR="008F36C8" w:rsidRPr="00E53679" w:rsidRDefault="00DD586A" w:rsidP="00E53679">
      <w:pPr>
        <w:spacing w:before="0" w:after="0"/>
        <w:ind w:left="0"/>
        <w:rPr>
          <w:rFonts w:ascii="Arial" w:hAnsi="Arial" w:cs="Arial"/>
        </w:rPr>
      </w:pPr>
      <w:r w:rsidRPr="00E53679">
        <w:rPr>
          <w:rFonts w:ascii="Arial" w:hAnsi="Arial" w:cs="Arial"/>
        </w:rPr>
        <w:t xml:space="preserve">V ideálním případě sestává deskový kondenzátor ze dvou </w:t>
      </w:r>
      <w:hyperlink r:id="rId128" w:tooltip="Rovnoběžné roviny" w:history="1">
        <w:r w:rsidRPr="00E53679">
          <w:rPr>
            <w:rStyle w:val="Hypertextovodkaz"/>
            <w:rFonts w:ascii="Arial" w:hAnsi="Arial" w:cs="Arial"/>
            <w:color w:val="auto"/>
            <w:u w:val="none"/>
          </w:rPr>
          <w:t>rovnoběžných vodivých rovin</w:t>
        </w:r>
      </w:hyperlink>
      <w:r w:rsidRPr="00E53679">
        <w:rPr>
          <w:rFonts w:ascii="Arial" w:hAnsi="Arial" w:cs="Arial"/>
        </w:rPr>
        <w:t xml:space="preserve"> (tedy nekonečných ploch), jejichž vzájemná </w:t>
      </w:r>
      <w:hyperlink r:id="rId129" w:tooltip="Vzdálenost" w:history="1">
        <w:r w:rsidRPr="00E53679">
          <w:rPr>
            <w:rStyle w:val="Hypertextovodkaz"/>
            <w:rFonts w:ascii="Arial" w:hAnsi="Arial" w:cs="Arial"/>
            <w:color w:val="auto"/>
            <w:u w:val="none"/>
          </w:rPr>
          <w:t>vzdálenost</w:t>
        </w:r>
      </w:hyperlink>
      <w:r w:rsidRPr="00E53679">
        <w:rPr>
          <w:rFonts w:ascii="Arial" w:hAnsi="Arial" w:cs="Arial"/>
        </w:rPr>
        <w:t xml:space="preserve"> je </w:t>
      </w:r>
      <w:r w:rsidRPr="00E53679">
        <w:rPr>
          <w:rStyle w:val="Zvraznn"/>
          <w:rFonts w:ascii="Arial" w:hAnsi="Arial" w:cs="Arial"/>
          <w:i w:val="0"/>
        </w:rPr>
        <w:t>d</w:t>
      </w:r>
      <w:r w:rsidR="008F36C8" w:rsidRPr="00E53679">
        <w:rPr>
          <w:rFonts w:ascii="Arial" w:hAnsi="Arial" w:cs="Arial"/>
        </w:rPr>
        <w:t xml:space="preserve">. </w:t>
      </w:r>
      <w:r w:rsidRPr="00E53679">
        <w:rPr>
          <w:rFonts w:ascii="Arial" w:hAnsi="Arial" w:cs="Arial"/>
        </w:rPr>
        <w:t xml:space="preserve">Použitím </w:t>
      </w:r>
      <w:hyperlink r:id="rId130" w:tooltip="Gaussův zákon elektrostatiky" w:history="1">
        <w:r w:rsidRPr="00E53679">
          <w:rPr>
            <w:rStyle w:val="Hypertextovodkaz"/>
            <w:rFonts w:ascii="Arial" w:hAnsi="Arial" w:cs="Arial"/>
            <w:color w:val="auto"/>
            <w:u w:val="none"/>
          </w:rPr>
          <w:t>Gaussova zákona</w:t>
        </w:r>
      </w:hyperlink>
      <w:r w:rsidRPr="00E53679">
        <w:rPr>
          <w:rFonts w:ascii="Arial" w:hAnsi="Arial" w:cs="Arial"/>
        </w:rPr>
        <w:t xml:space="preserve"> se lze přesvědčit, že </w:t>
      </w:r>
      <w:hyperlink r:id="rId131" w:tooltip="Elektrostatické pole" w:history="1">
        <w:r w:rsidRPr="00E53679">
          <w:rPr>
            <w:rStyle w:val="Hypertextovodkaz"/>
            <w:rFonts w:ascii="Arial" w:hAnsi="Arial" w:cs="Arial"/>
            <w:color w:val="auto"/>
            <w:u w:val="none"/>
          </w:rPr>
          <w:t>elektrostatické pole</w:t>
        </w:r>
      </w:hyperlink>
      <w:r w:rsidRPr="00E53679">
        <w:rPr>
          <w:rFonts w:ascii="Arial" w:hAnsi="Arial" w:cs="Arial"/>
        </w:rPr>
        <w:t xml:space="preserve"> je soustředěno mezi de</w:t>
      </w:r>
      <w:r w:rsidR="008F36C8" w:rsidRPr="00E53679">
        <w:rPr>
          <w:rFonts w:ascii="Arial" w:hAnsi="Arial" w:cs="Arial"/>
        </w:rPr>
        <w:t xml:space="preserve">skami. Jsou-li obě desky nabity </w:t>
      </w:r>
      <w:r w:rsidRPr="00E53679">
        <w:rPr>
          <w:rFonts w:ascii="Arial" w:hAnsi="Arial" w:cs="Arial"/>
        </w:rPr>
        <w:t xml:space="preserve">opačnými náboji s konstantní </w:t>
      </w:r>
      <w:hyperlink r:id="rId132" w:tooltip="Plošná hustota elektrického náboje" w:history="1">
        <w:r w:rsidRPr="00E53679">
          <w:rPr>
            <w:rStyle w:val="Hypertextovodkaz"/>
            <w:rFonts w:ascii="Arial" w:hAnsi="Arial" w:cs="Arial"/>
            <w:color w:val="auto"/>
            <w:u w:val="none"/>
          </w:rPr>
          <w:t>plošnou hustotou náboje</w:t>
        </w:r>
      </w:hyperlink>
      <w:r w:rsidRPr="00E53679">
        <w:rPr>
          <w:rFonts w:ascii="Arial" w:hAnsi="Arial" w:cs="Arial"/>
        </w:rPr>
        <w:t xml:space="preserve"> </w:t>
      </w:r>
      <w:r w:rsidRPr="00E53679">
        <w:rPr>
          <w:rStyle w:val="texhtml"/>
          <w:rFonts w:ascii="Arial" w:hAnsi="Arial" w:cs="Arial"/>
        </w:rPr>
        <w:t>σ</w:t>
      </w:r>
      <w:r w:rsidRPr="00E53679">
        <w:rPr>
          <w:rFonts w:ascii="Arial" w:hAnsi="Arial" w:cs="Arial"/>
        </w:rPr>
        <w:t xml:space="preserve">, pak </w:t>
      </w:r>
      <w:hyperlink r:id="rId133" w:tooltip="Intenzita elektrického pole" w:history="1">
        <w:r w:rsidRPr="00E53679">
          <w:rPr>
            <w:rStyle w:val="Hypertextovodkaz"/>
            <w:rFonts w:ascii="Arial" w:hAnsi="Arial" w:cs="Arial"/>
            <w:color w:val="auto"/>
            <w:u w:val="none"/>
          </w:rPr>
          <w:t>intenzita pole</w:t>
        </w:r>
      </w:hyperlink>
      <w:r w:rsidRPr="00E53679">
        <w:rPr>
          <w:rFonts w:ascii="Arial" w:hAnsi="Arial" w:cs="Arial"/>
        </w:rPr>
        <w:t xml:space="preserve"> je </w:t>
      </w:r>
      <w:r w:rsidRPr="00E53679">
        <w:rPr>
          <w:rFonts w:ascii="Arial" w:hAnsi="Arial" w:cs="Arial"/>
          <w:position w:val="-24"/>
        </w:rPr>
        <w:object w:dxaOrig="700" w:dyaOrig="620">
          <v:shape id="_x0000_i1027" type="#_x0000_t75" style="width:35.3pt;height:30.55pt" o:ole="">
            <v:imagedata r:id="rId134" o:title=""/>
          </v:shape>
          <o:OLEObject Type="Embed" ProgID="Equation.3" ShapeID="_x0000_i1027" DrawAspect="Content" ObjectID="_1490787175" r:id="rId135"/>
        </w:object>
      </w:r>
      <w:r w:rsidRPr="00E53679">
        <w:rPr>
          <w:rFonts w:ascii="Arial" w:hAnsi="Arial" w:cs="Arial"/>
        </w:rPr>
        <w:t xml:space="preserve">, kde </w:t>
      </w:r>
      <w:r w:rsidR="00FB4525" w:rsidRPr="00E53679">
        <w:rPr>
          <w:rFonts w:ascii="Arial" w:hAnsi="Arial" w:cs="Arial"/>
          <w:bCs/>
        </w:rPr>
        <w:br/>
      </w:r>
      <w:r w:rsidRPr="00E53679">
        <w:rPr>
          <w:rFonts w:ascii="Arial" w:hAnsi="Arial" w:cs="Arial"/>
          <w:i/>
        </w:rPr>
        <w:t>ε</w:t>
      </w:r>
      <w:r w:rsidR="008F36C8" w:rsidRPr="00E53679">
        <w:rPr>
          <w:rFonts w:ascii="Arial" w:hAnsi="Arial" w:cs="Arial"/>
        </w:rPr>
        <w:t xml:space="preserve"> </w:t>
      </w:r>
      <w:r w:rsidRPr="00E53679">
        <w:rPr>
          <w:rFonts w:ascii="Arial" w:hAnsi="Arial" w:cs="Arial"/>
        </w:rPr>
        <w:t xml:space="preserve">je </w:t>
      </w:r>
      <w:hyperlink r:id="rId136" w:tooltip="Permitivita" w:history="1">
        <w:r w:rsidRPr="00E53679">
          <w:rPr>
            <w:rStyle w:val="Hypertextovodkaz"/>
            <w:rFonts w:ascii="Arial" w:hAnsi="Arial" w:cs="Arial"/>
            <w:color w:val="auto"/>
            <w:u w:val="none"/>
          </w:rPr>
          <w:t>permitivita</w:t>
        </w:r>
      </w:hyperlink>
      <w:r w:rsidRPr="00E53679">
        <w:rPr>
          <w:rFonts w:ascii="Arial" w:hAnsi="Arial" w:cs="Arial"/>
        </w:rPr>
        <w:t xml:space="preserve"> </w:t>
      </w:r>
      <w:hyperlink r:id="rId137" w:tooltip="Dielektrikum" w:history="1">
        <w:r w:rsidRPr="00E53679">
          <w:rPr>
            <w:rStyle w:val="Hypertextovodkaz"/>
            <w:rFonts w:ascii="Arial" w:hAnsi="Arial" w:cs="Arial"/>
            <w:color w:val="auto"/>
            <w:u w:val="none"/>
          </w:rPr>
          <w:t>dielektrika</w:t>
        </w:r>
      </w:hyperlink>
      <w:r w:rsidRPr="00E53679">
        <w:rPr>
          <w:rFonts w:ascii="Arial" w:hAnsi="Arial" w:cs="Arial"/>
        </w:rPr>
        <w:t xml:space="preserve"> mezi elektrodami.</w:t>
      </w:r>
      <w:r w:rsidR="008F36C8" w:rsidRPr="00E53679">
        <w:rPr>
          <w:rFonts w:ascii="Arial" w:hAnsi="Arial" w:cs="Arial"/>
        </w:rPr>
        <w:t xml:space="preserve"> </w:t>
      </w:r>
      <w:r w:rsidRPr="00E53679">
        <w:rPr>
          <w:rFonts w:ascii="Arial" w:hAnsi="Arial" w:cs="Arial"/>
        </w:rPr>
        <w:t xml:space="preserve">Pokud bude záporně nabitá deska uzemněna, bude její potenciál nulový a potenciál kladně nabité desky bude roven </w:t>
      </w:r>
      <w:hyperlink r:id="rId138" w:tooltip="Elektrické napětí" w:history="1">
        <w:r w:rsidRPr="00E53679">
          <w:rPr>
            <w:rStyle w:val="Hypertextovodkaz"/>
            <w:rFonts w:ascii="Arial" w:hAnsi="Arial" w:cs="Arial"/>
            <w:color w:val="auto"/>
            <w:u w:val="none"/>
          </w:rPr>
          <w:t>napětí</w:t>
        </w:r>
      </w:hyperlink>
      <w:r w:rsidR="008F36C8" w:rsidRPr="00E53679">
        <w:rPr>
          <w:rFonts w:ascii="Arial" w:hAnsi="Arial" w:cs="Arial"/>
        </w:rPr>
        <w:t xml:space="preserve"> mezi deskami, tzn. </w:t>
      </w:r>
      <w:r w:rsidRPr="00E53679">
        <w:rPr>
          <w:rStyle w:val="Zvraznn"/>
          <w:rFonts w:ascii="Arial" w:hAnsi="Arial" w:cs="Arial"/>
        </w:rPr>
        <w:t>U</w:t>
      </w:r>
      <w:r w:rsidRPr="00E53679">
        <w:rPr>
          <w:rStyle w:val="texhtml"/>
          <w:rFonts w:ascii="Arial" w:hAnsi="Arial" w:cs="Arial"/>
        </w:rPr>
        <w:t xml:space="preserve"> = </w:t>
      </w:r>
      <w:r w:rsidRPr="00E53679">
        <w:rPr>
          <w:rStyle w:val="Zvraznn"/>
          <w:rFonts w:ascii="Arial" w:hAnsi="Arial" w:cs="Arial"/>
        </w:rPr>
        <w:t>Ed</w:t>
      </w:r>
      <w:r w:rsidR="008F36C8" w:rsidRPr="00E53679">
        <w:rPr>
          <w:rFonts w:ascii="Arial" w:hAnsi="Arial" w:cs="Arial"/>
        </w:rPr>
        <w:t xml:space="preserve">. </w:t>
      </w:r>
      <w:r w:rsidRPr="00E53679">
        <w:rPr>
          <w:rFonts w:ascii="Arial" w:hAnsi="Arial" w:cs="Arial"/>
        </w:rPr>
        <w:t xml:space="preserve">V reálném případě nemohou být desky kondenzátoru nekonečné roviny, ale plochy s konečným </w:t>
      </w:r>
      <w:hyperlink r:id="rId139" w:tooltip="Obsah" w:history="1">
        <w:r w:rsidRPr="00E53679">
          <w:rPr>
            <w:rStyle w:val="Hypertextovodkaz"/>
            <w:rFonts w:ascii="Arial" w:hAnsi="Arial" w:cs="Arial"/>
            <w:color w:val="auto"/>
            <w:u w:val="none"/>
          </w:rPr>
          <w:t>obsahem</w:t>
        </w:r>
      </w:hyperlink>
      <w:r w:rsidRPr="00E53679">
        <w:rPr>
          <w:rFonts w:ascii="Arial" w:hAnsi="Arial" w:cs="Arial"/>
        </w:rPr>
        <w:t xml:space="preserve"> </w:t>
      </w:r>
      <w:r w:rsidRPr="00E53679">
        <w:rPr>
          <w:rStyle w:val="Zvraznn"/>
          <w:rFonts w:ascii="Arial" w:hAnsi="Arial" w:cs="Arial"/>
          <w:i w:val="0"/>
        </w:rPr>
        <w:t>S</w:t>
      </w:r>
      <w:r w:rsidRPr="00E53679">
        <w:rPr>
          <w:rFonts w:ascii="Arial" w:hAnsi="Arial" w:cs="Arial"/>
        </w:rPr>
        <w:t xml:space="preserve">. Pokud je vzdálenost </w:t>
      </w:r>
      <w:r w:rsidRPr="00E53679">
        <w:rPr>
          <w:rStyle w:val="Zvraznn"/>
          <w:rFonts w:ascii="Arial" w:hAnsi="Arial" w:cs="Arial"/>
          <w:i w:val="0"/>
        </w:rPr>
        <w:t>d</w:t>
      </w:r>
      <w:r w:rsidRPr="00E53679">
        <w:rPr>
          <w:rFonts w:ascii="Arial" w:hAnsi="Arial" w:cs="Arial"/>
        </w:rPr>
        <w:t xml:space="preserve"> mezi deskami malá ve srovnání s rozměry desek, je možné elektrostatické pole, které se mezi nimi vytváří považovat za </w:t>
      </w:r>
      <w:hyperlink r:id="rId140" w:tooltip="Homogenita" w:history="1">
        <w:r w:rsidRPr="00E53679">
          <w:rPr>
            <w:rStyle w:val="Hypertextovodkaz"/>
            <w:rFonts w:ascii="Arial" w:hAnsi="Arial" w:cs="Arial"/>
            <w:color w:val="auto"/>
            <w:u w:val="none"/>
          </w:rPr>
          <w:t>homogenní</w:t>
        </w:r>
      </w:hyperlink>
      <w:r w:rsidRPr="00E53679">
        <w:rPr>
          <w:rFonts w:ascii="Arial" w:hAnsi="Arial" w:cs="Arial"/>
        </w:rPr>
        <w:t xml:space="preserve">, což umožňuje použít stejné vztahy jako by šlo o dvojici nekonečných rovin. </w:t>
      </w:r>
    </w:p>
    <w:p w:rsidR="00DD586A" w:rsidRPr="00E53679" w:rsidRDefault="00DD586A" w:rsidP="00E53679">
      <w:pPr>
        <w:spacing w:before="0" w:after="0"/>
        <w:ind w:left="0"/>
        <w:rPr>
          <w:rFonts w:ascii="Arial" w:hAnsi="Arial" w:cs="Arial"/>
        </w:rPr>
      </w:pPr>
      <w:r w:rsidRPr="00E53679">
        <w:rPr>
          <w:rFonts w:ascii="Arial" w:hAnsi="Arial" w:cs="Arial"/>
        </w:rPr>
        <w:t xml:space="preserve">Vzhledem k homogenitě pole můžeme použít </w:t>
      </w:r>
      <w:r w:rsidRPr="00E53679">
        <w:rPr>
          <w:rFonts w:ascii="Arial" w:hAnsi="Arial" w:cs="Arial"/>
          <w:position w:val="-24"/>
        </w:rPr>
        <w:object w:dxaOrig="700" w:dyaOrig="620">
          <v:shape id="_x0000_i1028" type="#_x0000_t75" style="width:35.3pt;height:30.55pt" o:ole="">
            <v:imagedata r:id="rId141" o:title=""/>
          </v:shape>
          <o:OLEObject Type="Embed" ProgID="Equation.3" ShapeID="_x0000_i1028" DrawAspect="Content" ObjectID="_1490787176" r:id="rId142"/>
        </w:object>
      </w:r>
      <w:r w:rsidRPr="00E53679">
        <w:rPr>
          <w:rFonts w:ascii="Arial" w:hAnsi="Arial" w:cs="Arial"/>
        </w:rPr>
        <w:t xml:space="preserve">, z čehož plyne </w:t>
      </w:r>
      <w:r w:rsidRPr="00E53679">
        <w:rPr>
          <w:rFonts w:ascii="Arial" w:hAnsi="Arial" w:cs="Arial"/>
          <w:position w:val="-24"/>
        </w:rPr>
        <w:object w:dxaOrig="1740" w:dyaOrig="620">
          <v:shape id="_x0000_i1029" type="#_x0000_t75" style="width:86.9pt;height:30.55pt" o:ole="">
            <v:imagedata r:id="rId143" o:title=""/>
          </v:shape>
          <o:OLEObject Type="Embed" ProgID="Equation.3" ShapeID="_x0000_i1029" DrawAspect="Content" ObjectID="_1490787177" r:id="rId144"/>
        </w:object>
      </w:r>
    </w:p>
    <w:p w:rsidR="008F36C8" w:rsidRPr="00E53679" w:rsidRDefault="00DD586A" w:rsidP="00E53679">
      <w:pPr>
        <w:ind w:left="0"/>
        <w:rPr>
          <w:rFonts w:ascii="Arial" w:hAnsi="Arial" w:cs="Arial"/>
        </w:rPr>
      </w:pPr>
      <w:r w:rsidRPr="00E53679">
        <w:rPr>
          <w:rFonts w:ascii="Arial" w:hAnsi="Arial" w:cs="Arial"/>
        </w:rPr>
        <w:t xml:space="preserve">Pro </w:t>
      </w:r>
      <w:hyperlink r:id="rId145" w:tooltip="Elektrická kapacita" w:history="1">
        <w:r w:rsidRPr="00E53679">
          <w:rPr>
            <w:rStyle w:val="Hypertextovodkaz"/>
            <w:rFonts w:ascii="Arial" w:hAnsi="Arial" w:cs="Arial"/>
            <w:color w:val="auto"/>
            <w:u w:val="none"/>
          </w:rPr>
          <w:t>kapacitu</w:t>
        </w:r>
      </w:hyperlink>
      <w:r w:rsidRPr="00E53679">
        <w:rPr>
          <w:rFonts w:ascii="Arial" w:hAnsi="Arial" w:cs="Arial"/>
        </w:rPr>
        <w:t xml:space="preserve"> deskového kondenzátoru pak dostaneme </w:t>
      </w:r>
      <w:r w:rsidRPr="00E53679">
        <w:rPr>
          <w:rFonts w:ascii="Arial" w:hAnsi="Arial" w:cs="Arial"/>
          <w:position w:val="-24"/>
        </w:rPr>
        <w:object w:dxaOrig="1400" w:dyaOrig="620">
          <v:shape id="_x0000_i1030" type="#_x0000_t75" style="width:70.65pt;height:30.55pt" o:ole="">
            <v:imagedata r:id="rId146" o:title=""/>
          </v:shape>
          <o:OLEObject Type="Embed" ProgID="Equation.3" ShapeID="_x0000_i1030" DrawAspect="Content" ObjectID="_1490787178" r:id="rId147"/>
        </w:object>
      </w:r>
      <w:r w:rsidR="008F36C8" w:rsidRPr="00E53679">
        <w:rPr>
          <w:rFonts w:ascii="Arial" w:hAnsi="Arial" w:cs="Arial"/>
        </w:rPr>
        <w:t xml:space="preserve"> </w:t>
      </w:r>
    </w:p>
    <w:p w:rsidR="00DD586A" w:rsidRPr="00E53679" w:rsidRDefault="00DD586A" w:rsidP="00E53679">
      <w:pPr>
        <w:ind w:left="0"/>
        <w:rPr>
          <w:rFonts w:ascii="Arial" w:hAnsi="Arial" w:cs="Arial"/>
        </w:rPr>
      </w:pPr>
      <w:r w:rsidRPr="00E53679">
        <w:rPr>
          <w:rFonts w:ascii="Arial" w:hAnsi="Arial" w:cs="Arial"/>
        </w:rPr>
        <w:t>Kapacita deskového kondenzátoru se tedy zvyšuje se zvětšováním plochy desek kondenzátoru a také se snižováním jejich vzdálenosti.</w:t>
      </w:r>
    </w:p>
    <w:p w:rsidR="008F36C8" w:rsidRPr="00E53679" w:rsidRDefault="00EE0341" w:rsidP="00E53679">
      <w:pPr>
        <w:pStyle w:val="Nadpis4"/>
        <w:ind w:hanging="284"/>
        <w:rPr>
          <w:rFonts w:cs="Arial"/>
        </w:rPr>
      </w:pPr>
      <w:bookmarkStart w:id="151" w:name="_Toc363556525"/>
      <w:r>
        <w:rPr>
          <w:rFonts w:cs="Arial"/>
        </w:rPr>
        <w:lastRenderedPageBreak/>
        <w:t>Obrázek 40. o</w:t>
      </w:r>
      <w:r w:rsidR="008F36C8" w:rsidRPr="00E53679">
        <w:rPr>
          <w:rFonts w:cs="Arial"/>
        </w:rPr>
        <w:t>krajové efekty u deskového kondenzátoru</w:t>
      </w:r>
      <w:bookmarkEnd w:id="151"/>
    </w:p>
    <w:p w:rsidR="008F36C8" w:rsidRPr="00E53679" w:rsidRDefault="008F36C8" w:rsidP="00E53679">
      <w:pPr>
        <w:ind w:left="0"/>
        <w:rPr>
          <w:rFonts w:ascii="Arial" w:hAnsi="Arial" w:cs="Arial"/>
        </w:rPr>
      </w:pPr>
      <w:r w:rsidRPr="00E53679">
        <w:rPr>
          <w:rFonts w:ascii="Arial" w:hAnsi="Arial" w:cs="Arial"/>
          <w:noProof/>
          <w:lang w:eastAsia="cs-CZ"/>
        </w:rPr>
        <w:drawing>
          <wp:inline distT="0" distB="0" distL="0" distR="0" wp14:anchorId="581D5BD5" wp14:editId="7958E5AC">
            <wp:extent cx="2007465" cy="895350"/>
            <wp:effectExtent l="0" t="0" r="0" b="0"/>
            <wp:docPr id="62" name="Obrázek 62" descr="Okrajové efekty u deskového kondenzátoru.">
              <a:hlinkClick xmlns:a="http://schemas.openxmlformats.org/drawingml/2006/main" r:id="rId148" tooltip="Okrajové efekty u deskového kondenzátor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krajové efekty u deskového kondenzátoru."/>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flipV="1">
                      <a:off x="0" y="0"/>
                      <a:ext cx="2012759" cy="897711"/>
                    </a:xfrm>
                    <a:prstGeom prst="rect">
                      <a:avLst/>
                    </a:prstGeom>
                    <a:noFill/>
                    <a:ln>
                      <a:noFill/>
                    </a:ln>
                  </pic:spPr>
                </pic:pic>
              </a:graphicData>
            </a:graphic>
          </wp:inline>
        </w:drawing>
      </w:r>
    </w:p>
    <w:p w:rsidR="00E319EB" w:rsidRPr="00E53679" w:rsidRDefault="00901A99" w:rsidP="00E53679">
      <w:pPr>
        <w:ind w:left="0"/>
        <w:rPr>
          <w:rFonts w:ascii="Arial" w:hAnsi="Arial" w:cs="Arial"/>
        </w:rPr>
      </w:pPr>
      <w:hyperlink r:id="rId150" w:history="1">
        <w:r w:rsidR="00E319EB" w:rsidRPr="00E53679">
          <w:rPr>
            <w:rStyle w:val="Hypertextovodkaz"/>
            <w:rFonts w:ascii="Arial" w:hAnsi="Arial" w:cs="Arial"/>
            <w:u w:val="none"/>
          </w:rPr>
          <w:t>http://www.tzb-info.cz/3822-zaklady-elektrotechniky-ii</w:t>
        </w:r>
      </w:hyperlink>
    </w:p>
    <w:p w:rsidR="00E319EB" w:rsidRPr="00E53679" w:rsidRDefault="00E319EB" w:rsidP="00E53679">
      <w:pPr>
        <w:ind w:left="0"/>
        <w:rPr>
          <w:rFonts w:ascii="Arial" w:hAnsi="Arial" w:cs="Arial"/>
        </w:rPr>
      </w:pPr>
    </w:p>
    <w:p w:rsidR="00DD586A" w:rsidRPr="00E53679" w:rsidRDefault="00DD586A" w:rsidP="00E53679">
      <w:pPr>
        <w:ind w:left="0"/>
        <w:rPr>
          <w:rFonts w:ascii="Arial" w:hAnsi="Arial" w:cs="Arial"/>
        </w:rPr>
      </w:pPr>
      <w:r w:rsidRPr="00E53679">
        <w:rPr>
          <w:rFonts w:ascii="Arial" w:hAnsi="Arial" w:cs="Arial"/>
        </w:rPr>
        <w:t xml:space="preserve">Na okrajích reálného deskového kondenzátoru však elektrostatické pole již není homogenní, neboť tam vznikají tzv. </w:t>
      </w:r>
      <w:r w:rsidRPr="00E53679">
        <w:rPr>
          <w:rStyle w:val="Zvraznn"/>
          <w:rFonts w:ascii="Arial" w:hAnsi="Arial" w:cs="Arial"/>
          <w:i w:val="0"/>
        </w:rPr>
        <w:t>okrajové efekty (jevy)</w:t>
      </w:r>
      <w:r w:rsidRPr="00E53679">
        <w:rPr>
          <w:rFonts w:ascii="Arial" w:hAnsi="Arial" w:cs="Arial"/>
        </w:rPr>
        <w:t xml:space="preserve">. Přestože se tedy uvedený vztah běžně využívá pro výpočet kapacity deskového kondenzátoru, je nutné si uvědomit, že tento vztah není zcela přesný. Jeho přesnost je určena poměrem vzdálenosti desek </w:t>
      </w:r>
      <w:r w:rsidRPr="00E53679">
        <w:rPr>
          <w:rStyle w:val="Zvraznn"/>
          <w:rFonts w:ascii="Arial" w:hAnsi="Arial" w:cs="Arial"/>
          <w:i w:val="0"/>
        </w:rPr>
        <w:t>d</w:t>
      </w:r>
      <w:r w:rsidR="008F36C8" w:rsidRPr="00E53679">
        <w:rPr>
          <w:rFonts w:ascii="Arial" w:hAnsi="Arial" w:cs="Arial"/>
        </w:rPr>
        <w:t xml:space="preserve"> a jejich lineárního rozměru </w:t>
      </w:r>
      <w:r w:rsidRPr="00E53679">
        <w:rPr>
          <w:rFonts w:ascii="Arial" w:hAnsi="Arial" w:cs="Arial"/>
          <w:i/>
        </w:rPr>
        <w:t>l ~</w:t>
      </w:r>
      <w:r w:rsidRPr="00E53679">
        <w:rPr>
          <w:rFonts w:ascii="Arial" w:hAnsi="Arial" w:cs="Arial"/>
          <w:position w:val="-8"/>
        </w:rPr>
        <w:object w:dxaOrig="400" w:dyaOrig="360">
          <v:shape id="_x0000_i1031" type="#_x0000_t75" style="width:20.4pt;height:19pt" o:ole="">
            <v:imagedata r:id="rId151" o:title=""/>
          </v:shape>
          <o:OLEObject Type="Embed" ProgID="Equation.3" ShapeID="_x0000_i1031" DrawAspect="Content" ObjectID="_1490787179" r:id="rId152"/>
        </w:object>
      </w:r>
      <w:r w:rsidRPr="00E53679">
        <w:rPr>
          <w:rFonts w:ascii="Arial" w:hAnsi="Arial" w:cs="Arial"/>
        </w:rPr>
        <w:t xml:space="preserve">. Pokud tedy poměr </w:t>
      </w:r>
      <w:r w:rsidRPr="00E53679">
        <w:rPr>
          <w:rFonts w:ascii="Arial" w:hAnsi="Arial" w:cs="Arial"/>
          <w:position w:val="-24"/>
        </w:rPr>
        <w:object w:dxaOrig="720" w:dyaOrig="620">
          <v:shape id="_x0000_i1032" type="#_x0000_t75" style="width:36.7pt;height:30.55pt" o:ole="">
            <v:imagedata r:id="rId153" o:title=""/>
          </v:shape>
          <o:OLEObject Type="Embed" ProgID="Equation.3" ShapeID="_x0000_i1032" DrawAspect="Content" ObjectID="_1490787180" r:id="rId154"/>
        </w:object>
      </w:r>
      <w:r w:rsidRPr="00E53679">
        <w:rPr>
          <w:rFonts w:ascii="Arial" w:hAnsi="Arial" w:cs="Arial"/>
        </w:rPr>
        <w:t>, pak jsou okrajové efekty malé a uvedený vztah platí poměrně přesně. Se zvyšováním tohoto poměru se vliv okrajových efektů uplatňuje stále více a přesnost výpočtu kapacity podle daného vzorce klesá.</w:t>
      </w:r>
      <w:bookmarkStart w:id="152" w:name="Druhy_kondenz.C3.A1tor.C5.AF"/>
      <w:bookmarkEnd w:id="152"/>
    </w:p>
    <w:p w:rsidR="00DD586A" w:rsidRPr="00E53679" w:rsidRDefault="00901A99" w:rsidP="00E53679">
      <w:pPr>
        <w:ind w:left="0"/>
        <w:rPr>
          <w:rFonts w:ascii="Arial" w:hAnsi="Arial" w:cs="Arial"/>
        </w:rPr>
      </w:pPr>
      <w:hyperlink r:id="rId155" w:tooltip="Leydenská láhev" w:history="1">
        <w:proofErr w:type="spellStart"/>
        <w:r w:rsidR="00DD586A" w:rsidRPr="00E53679">
          <w:rPr>
            <w:rStyle w:val="Hypertextovodkaz"/>
            <w:rFonts w:ascii="Arial" w:hAnsi="Arial" w:cs="Arial"/>
            <w:iCs/>
            <w:color w:val="auto"/>
            <w:u w:val="none"/>
          </w:rPr>
          <w:t>Leydenská</w:t>
        </w:r>
        <w:proofErr w:type="spellEnd"/>
        <w:r w:rsidR="00DD586A" w:rsidRPr="00E53679">
          <w:rPr>
            <w:rStyle w:val="Hypertextovodkaz"/>
            <w:rFonts w:ascii="Arial" w:hAnsi="Arial" w:cs="Arial"/>
            <w:iCs/>
            <w:color w:val="auto"/>
            <w:u w:val="none"/>
          </w:rPr>
          <w:t xml:space="preserve"> láhev</w:t>
        </w:r>
      </w:hyperlink>
      <w:r w:rsidR="00DD586A" w:rsidRPr="00E53679">
        <w:rPr>
          <w:rFonts w:ascii="Arial" w:hAnsi="Arial" w:cs="Arial"/>
        </w:rPr>
        <w:t xml:space="preserve"> je historicky první kondenzátor. Jedná se o </w:t>
      </w:r>
      <w:hyperlink r:id="rId156" w:tooltip="Sklo" w:history="1">
        <w:r w:rsidR="00DD586A" w:rsidRPr="00E53679">
          <w:rPr>
            <w:rStyle w:val="Hypertextovodkaz"/>
            <w:rFonts w:ascii="Arial" w:hAnsi="Arial" w:cs="Arial"/>
            <w:color w:val="auto"/>
            <w:u w:val="none"/>
          </w:rPr>
          <w:t>skleněnou</w:t>
        </w:r>
      </w:hyperlink>
      <w:r w:rsidR="00DD586A" w:rsidRPr="00E53679">
        <w:rPr>
          <w:rFonts w:ascii="Arial" w:hAnsi="Arial" w:cs="Arial"/>
        </w:rPr>
        <w:t xml:space="preserve"> nádobu, na jejíž vnější i vnitřní straně jsou přilepeny (příp. napařeny) </w:t>
      </w:r>
      <w:hyperlink r:id="rId157" w:tooltip="Kov" w:history="1">
        <w:r w:rsidR="00DD586A" w:rsidRPr="00E53679">
          <w:rPr>
            <w:rStyle w:val="Hypertextovodkaz"/>
            <w:rFonts w:ascii="Arial" w:hAnsi="Arial" w:cs="Arial"/>
            <w:color w:val="auto"/>
            <w:u w:val="none"/>
          </w:rPr>
          <w:t>kovové</w:t>
        </w:r>
      </w:hyperlink>
      <w:r w:rsidR="00DD586A" w:rsidRPr="00E53679">
        <w:rPr>
          <w:rFonts w:ascii="Arial" w:hAnsi="Arial" w:cs="Arial"/>
        </w:rPr>
        <w:t xml:space="preserve"> vrstvy. Používala se k uchování náboje vzniklého ve </w:t>
      </w:r>
      <w:hyperlink r:id="rId158" w:tooltip="Whimhurstova indukční elektrika" w:history="1">
        <w:proofErr w:type="spellStart"/>
        <w:r w:rsidR="00DD586A" w:rsidRPr="00E53679">
          <w:rPr>
            <w:rStyle w:val="Hypertextovodkaz"/>
            <w:rFonts w:ascii="Arial" w:hAnsi="Arial" w:cs="Arial"/>
            <w:color w:val="auto"/>
            <w:u w:val="none"/>
          </w:rPr>
          <w:t>Whimhurstově</w:t>
        </w:r>
        <w:proofErr w:type="spellEnd"/>
        <w:r w:rsidR="00DD586A" w:rsidRPr="00E53679">
          <w:rPr>
            <w:rStyle w:val="Hypertextovodkaz"/>
            <w:rFonts w:ascii="Arial" w:hAnsi="Arial" w:cs="Arial"/>
            <w:color w:val="auto"/>
            <w:u w:val="none"/>
          </w:rPr>
          <w:t xml:space="preserve"> indukční elektrice</w:t>
        </w:r>
      </w:hyperlink>
      <w:r w:rsidR="00DD586A" w:rsidRPr="00E53679">
        <w:rPr>
          <w:rFonts w:ascii="Arial" w:hAnsi="Arial" w:cs="Arial"/>
        </w:rPr>
        <w:t>.</w:t>
      </w:r>
    </w:p>
    <w:p w:rsidR="00DD586A" w:rsidRPr="00E53679" w:rsidRDefault="00DD586A" w:rsidP="00E53679">
      <w:pPr>
        <w:ind w:left="0"/>
        <w:rPr>
          <w:rFonts w:ascii="Arial" w:hAnsi="Arial" w:cs="Arial"/>
        </w:rPr>
      </w:pPr>
      <w:r w:rsidRPr="00E53679">
        <w:rPr>
          <w:rFonts w:ascii="Arial" w:hAnsi="Arial" w:cs="Arial"/>
        </w:rPr>
        <w:t>Podle tvaru lze rozlišit kondenzátory deskové, válcové, kulové, svitkové (svinutý dlouhý vodivý pás oddělený izolantem).</w:t>
      </w:r>
    </w:p>
    <w:p w:rsidR="00DD586A" w:rsidRPr="00E53679" w:rsidRDefault="00DD586A" w:rsidP="00E53679">
      <w:pPr>
        <w:spacing w:before="0" w:after="0"/>
        <w:ind w:left="0"/>
        <w:rPr>
          <w:rFonts w:ascii="Arial" w:hAnsi="Arial" w:cs="Arial"/>
          <w:b/>
        </w:rPr>
      </w:pPr>
      <w:r w:rsidRPr="00E53679">
        <w:rPr>
          <w:rFonts w:ascii="Arial" w:hAnsi="Arial" w:cs="Arial"/>
          <w:b/>
        </w:rPr>
        <w:t xml:space="preserve">Podle použitého </w:t>
      </w:r>
      <w:hyperlink r:id="rId159" w:tooltip="Dielektrikum" w:history="1">
        <w:r w:rsidRPr="00E53679">
          <w:rPr>
            <w:rStyle w:val="Hypertextovodkaz"/>
            <w:rFonts w:ascii="Arial" w:hAnsi="Arial" w:cs="Arial"/>
            <w:b/>
            <w:color w:val="auto"/>
            <w:u w:val="none"/>
          </w:rPr>
          <w:t>dielektrika</w:t>
        </w:r>
      </w:hyperlink>
      <w:r w:rsidRPr="00E53679">
        <w:rPr>
          <w:rFonts w:ascii="Arial" w:hAnsi="Arial" w:cs="Arial"/>
          <w:b/>
        </w:rPr>
        <w:t xml:space="preserve"> se kondenzátory dělí</w:t>
      </w:r>
      <w:r w:rsidR="008F36C8" w:rsidRPr="00E53679">
        <w:rPr>
          <w:rFonts w:ascii="Arial" w:hAnsi="Arial" w:cs="Arial"/>
          <w:b/>
        </w:rPr>
        <w:t>:</w:t>
      </w:r>
    </w:p>
    <w:p w:rsidR="008F36C8" w:rsidRPr="00E53679" w:rsidRDefault="00DD586A" w:rsidP="00E53679">
      <w:pPr>
        <w:pStyle w:val="Odstavecseseznamem"/>
        <w:numPr>
          <w:ilvl w:val="0"/>
          <w:numId w:val="11"/>
        </w:numPr>
        <w:spacing w:before="0" w:after="0"/>
        <w:rPr>
          <w:rFonts w:ascii="Arial" w:hAnsi="Arial" w:cs="Arial"/>
        </w:rPr>
      </w:pPr>
      <w:r w:rsidRPr="00E53679">
        <w:rPr>
          <w:rFonts w:ascii="Arial" w:hAnsi="Arial" w:cs="Arial"/>
        </w:rPr>
        <w:t xml:space="preserve">otočný vzduchový </w:t>
      </w:r>
    </w:p>
    <w:p w:rsidR="008F36C8" w:rsidRPr="00E53679" w:rsidRDefault="00DD586A" w:rsidP="00E53679">
      <w:pPr>
        <w:pStyle w:val="Odstavecseseznamem"/>
        <w:numPr>
          <w:ilvl w:val="0"/>
          <w:numId w:val="11"/>
        </w:numPr>
        <w:spacing w:before="0" w:after="0"/>
        <w:rPr>
          <w:rFonts w:ascii="Arial" w:hAnsi="Arial" w:cs="Arial"/>
        </w:rPr>
      </w:pPr>
      <w:r w:rsidRPr="00E53679">
        <w:rPr>
          <w:rFonts w:ascii="Arial" w:hAnsi="Arial" w:cs="Arial"/>
        </w:rPr>
        <w:t xml:space="preserve">papírový (často </w:t>
      </w:r>
      <w:hyperlink r:id="rId160" w:tooltip="Papír" w:history="1">
        <w:r w:rsidRPr="00E53679">
          <w:rPr>
            <w:rStyle w:val="Hypertextovodkaz"/>
            <w:rFonts w:ascii="Arial" w:hAnsi="Arial" w:cs="Arial"/>
            <w:color w:val="auto"/>
            <w:u w:val="none"/>
          </w:rPr>
          <w:t>papír</w:t>
        </w:r>
      </w:hyperlink>
      <w:r w:rsidRPr="00E53679">
        <w:rPr>
          <w:rFonts w:ascii="Arial" w:hAnsi="Arial" w:cs="Arial"/>
        </w:rPr>
        <w:t xml:space="preserve"> napuštěný </w:t>
      </w:r>
      <w:hyperlink r:id="rId161" w:tooltip="Vosk" w:history="1">
        <w:r w:rsidRPr="00E53679">
          <w:rPr>
            <w:rStyle w:val="Hypertextovodkaz"/>
            <w:rFonts w:ascii="Arial" w:hAnsi="Arial" w:cs="Arial"/>
            <w:color w:val="auto"/>
            <w:u w:val="none"/>
          </w:rPr>
          <w:t>voskem</w:t>
        </w:r>
      </w:hyperlink>
      <w:r w:rsidRPr="00E53679">
        <w:rPr>
          <w:rFonts w:ascii="Arial" w:hAnsi="Arial" w:cs="Arial"/>
        </w:rPr>
        <w:t xml:space="preserve">) </w:t>
      </w:r>
    </w:p>
    <w:p w:rsidR="00DD586A" w:rsidRPr="00E53679" w:rsidRDefault="008F36C8" w:rsidP="00E53679">
      <w:pPr>
        <w:pStyle w:val="Odstavecseseznamem"/>
        <w:numPr>
          <w:ilvl w:val="0"/>
          <w:numId w:val="11"/>
        </w:numPr>
        <w:spacing w:before="0" w:after="0"/>
        <w:rPr>
          <w:rFonts w:ascii="Arial" w:hAnsi="Arial" w:cs="Arial"/>
        </w:rPr>
      </w:pPr>
      <w:r w:rsidRPr="00E53679">
        <w:rPr>
          <w:rFonts w:ascii="Arial" w:hAnsi="Arial" w:cs="Arial"/>
        </w:rPr>
        <w:t>svitkové</w:t>
      </w:r>
      <w:r w:rsidR="00DD586A" w:rsidRPr="00E53679">
        <w:rPr>
          <w:rFonts w:ascii="Arial" w:hAnsi="Arial" w:cs="Arial"/>
        </w:rPr>
        <w:t xml:space="preserve"> (dielektrikem je tenká oxidační vrstva na jedné z elektrod, druhou elektrodu tvoří samotný </w:t>
      </w:r>
      <w:hyperlink r:id="rId162" w:tooltip="Elektrolyt" w:history="1">
        <w:r w:rsidR="00DD586A" w:rsidRPr="00E53679">
          <w:rPr>
            <w:rStyle w:val="Hypertextovodkaz"/>
            <w:rFonts w:ascii="Arial" w:hAnsi="Arial" w:cs="Arial"/>
            <w:color w:val="auto"/>
            <w:u w:val="none"/>
          </w:rPr>
          <w:t>elektrolyt</w:t>
        </w:r>
      </w:hyperlink>
      <w:r w:rsidR="00DD586A" w:rsidRPr="00E53679">
        <w:rPr>
          <w:rFonts w:ascii="Arial" w:hAnsi="Arial" w:cs="Arial"/>
        </w:rPr>
        <w:t xml:space="preserve">) </w:t>
      </w:r>
    </w:p>
    <w:p w:rsidR="00DD586A" w:rsidRPr="00E53679" w:rsidRDefault="00DD586A" w:rsidP="00E53679">
      <w:pPr>
        <w:pStyle w:val="Odstavecseseznamem"/>
        <w:numPr>
          <w:ilvl w:val="0"/>
          <w:numId w:val="11"/>
        </w:numPr>
        <w:spacing w:before="0" w:after="0"/>
        <w:rPr>
          <w:rFonts w:ascii="Arial" w:hAnsi="Arial" w:cs="Arial"/>
        </w:rPr>
      </w:pPr>
      <w:r w:rsidRPr="00E53679">
        <w:rPr>
          <w:rFonts w:ascii="Arial" w:hAnsi="Arial" w:cs="Arial"/>
        </w:rPr>
        <w:t xml:space="preserve">keramický </w:t>
      </w:r>
    </w:p>
    <w:p w:rsidR="00DD586A" w:rsidRPr="00E53679" w:rsidRDefault="00DD586A" w:rsidP="00E53679">
      <w:pPr>
        <w:pStyle w:val="Odstavecseseznamem"/>
        <w:numPr>
          <w:ilvl w:val="0"/>
          <w:numId w:val="11"/>
        </w:numPr>
        <w:spacing w:before="0" w:after="0"/>
        <w:rPr>
          <w:rFonts w:ascii="Arial" w:hAnsi="Arial" w:cs="Arial"/>
        </w:rPr>
      </w:pPr>
      <w:r w:rsidRPr="00E53679">
        <w:rPr>
          <w:rFonts w:ascii="Arial" w:hAnsi="Arial" w:cs="Arial"/>
        </w:rPr>
        <w:t xml:space="preserve">kapacitní dioda - </w:t>
      </w:r>
      <w:hyperlink r:id="rId163" w:tooltip="Varikap" w:history="1">
        <w:proofErr w:type="spellStart"/>
        <w:r w:rsidRPr="00E53679">
          <w:rPr>
            <w:rStyle w:val="Hypertextovodkaz"/>
            <w:rFonts w:ascii="Arial" w:hAnsi="Arial" w:cs="Arial"/>
            <w:color w:val="auto"/>
            <w:u w:val="none"/>
          </w:rPr>
          <w:t>varikap</w:t>
        </w:r>
        <w:proofErr w:type="spellEnd"/>
      </w:hyperlink>
      <w:r w:rsidRPr="00E53679">
        <w:rPr>
          <w:rFonts w:ascii="Arial" w:hAnsi="Arial" w:cs="Arial"/>
        </w:rPr>
        <w:t xml:space="preserve"> </w:t>
      </w:r>
    </w:p>
    <w:p w:rsidR="00DD586A" w:rsidRPr="00E53679" w:rsidRDefault="00DD586A" w:rsidP="00E53679">
      <w:pPr>
        <w:pStyle w:val="Odstavecseseznamem"/>
        <w:numPr>
          <w:ilvl w:val="0"/>
          <w:numId w:val="11"/>
        </w:numPr>
        <w:spacing w:before="0" w:after="0"/>
        <w:rPr>
          <w:rFonts w:ascii="Arial" w:hAnsi="Arial" w:cs="Arial"/>
        </w:rPr>
      </w:pPr>
      <w:r w:rsidRPr="00E53679">
        <w:rPr>
          <w:rFonts w:ascii="Arial" w:hAnsi="Arial" w:cs="Arial"/>
        </w:rPr>
        <w:t xml:space="preserve">slídový </w:t>
      </w:r>
    </w:p>
    <w:p w:rsidR="00DD586A" w:rsidRPr="00E53679" w:rsidRDefault="00DD586A" w:rsidP="00E53679">
      <w:pPr>
        <w:pStyle w:val="Odstavecseseznamem"/>
        <w:numPr>
          <w:ilvl w:val="0"/>
          <w:numId w:val="11"/>
        </w:numPr>
        <w:spacing w:before="0" w:after="0"/>
        <w:rPr>
          <w:rFonts w:ascii="Arial" w:hAnsi="Arial" w:cs="Arial"/>
        </w:rPr>
      </w:pPr>
      <w:r w:rsidRPr="00E53679">
        <w:rPr>
          <w:rFonts w:ascii="Arial" w:hAnsi="Arial" w:cs="Arial"/>
        </w:rPr>
        <w:t xml:space="preserve">plastový </w:t>
      </w:r>
      <w:bookmarkStart w:id="153" w:name="Oto.C4.8Dn.C3.BD_vzduchov.C3.BD"/>
      <w:bookmarkEnd w:id="153"/>
    </w:p>
    <w:p w:rsidR="00DD586A" w:rsidRPr="00E53679" w:rsidRDefault="00EE0341" w:rsidP="00E53679">
      <w:pPr>
        <w:pStyle w:val="Nadpis4"/>
        <w:ind w:hanging="284"/>
        <w:rPr>
          <w:rStyle w:val="mw-headline"/>
          <w:rFonts w:cs="Arial"/>
        </w:rPr>
      </w:pPr>
      <w:bookmarkStart w:id="154" w:name="_Toc363556526"/>
      <w:r>
        <w:rPr>
          <w:rStyle w:val="mw-headline"/>
          <w:rFonts w:cs="Arial"/>
        </w:rPr>
        <w:lastRenderedPageBreak/>
        <w:t>Obrázek 41. o</w:t>
      </w:r>
      <w:r w:rsidR="008F36C8" w:rsidRPr="00E53679">
        <w:rPr>
          <w:rStyle w:val="mw-headline"/>
          <w:rFonts w:cs="Arial"/>
        </w:rPr>
        <w:t>točný vzduchový kondenzátor</w:t>
      </w:r>
      <w:bookmarkEnd w:id="154"/>
    </w:p>
    <w:p w:rsidR="008A4CCC" w:rsidRPr="00E53679" w:rsidRDefault="00DD586A" w:rsidP="00E53679">
      <w:pPr>
        <w:ind w:left="0"/>
        <w:rPr>
          <w:rStyle w:val="Hypertextovodkaz"/>
          <w:rFonts w:ascii="Arial" w:hAnsi="Arial" w:cs="Arial"/>
          <w:color w:val="auto"/>
          <w:u w:val="none"/>
        </w:rPr>
      </w:pPr>
      <w:r w:rsidRPr="00E53679">
        <w:rPr>
          <w:rFonts w:ascii="Arial" w:hAnsi="Arial" w:cs="Arial"/>
          <w:noProof/>
          <w:lang w:eastAsia="cs-CZ"/>
        </w:rPr>
        <w:drawing>
          <wp:inline distT="0" distB="0" distL="0" distR="0" wp14:anchorId="626FFBE2" wp14:editId="7D1EE570">
            <wp:extent cx="1913861" cy="1505447"/>
            <wp:effectExtent l="0" t="0" r="0" b="0"/>
            <wp:docPr id="63" name="Obrázek 63" descr="http://upload.wikimedia.org/wikipedia/commons/thumb/b/b4/Rotary_capacitor_Pionier.JPG/220px-Rotary_capacitor_Pionier.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upload.wikimedia.org/wikipedia/commons/thumb/b/b4/Rotary_capacitor_Pionier.JPG/220px-Rotary_capacitor_Pionier.JPG">
                      <a:hlinkClick r:id="rId164"/>
                    </pic:cNvPr>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914090" cy="1505627"/>
                    </a:xfrm>
                    <a:prstGeom prst="rect">
                      <a:avLst/>
                    </a:prstGeom>
                    <a:noFill/>
                    <a:ln>
                      <a:noFill/>
                    </a:ln>
                  </pic:spPr>
                </pic:pic>
              </a:graphicData>
            </a:graphic>
          </wp:inline>
        </w:drawing>
      </w:r>
    </w:p>
    <w:p w:rsidR="00E319EB" w:rsidRPr="00E53679" w:rsidRDefault="00E319EB" w:rsidP="00E53679">
      <w:pPr>
        <w:ind w:left="0"/>
        <w:rPr>
          <w:rStyle w:val="Hypertextovodkaz"/>
          <w:rFonts w:ascii="Arial" w:hAnsi="Arial" w:cs="Arial"/>
          <w:color w:val="auto"/>
          <w:u w:val="none"/>
        </w:rPr>
      </w:pPr>
    </w:p>
    <w:p w:rsidR="00E319EB" w:rsidRPr="00E53679" w:rsidRDefault="00901A99" w:rsidP="00E53679">
      <w:pPr>
        <w:ind w:left="0"/>
        <w:rPr>
          <w:rFonts w:ascii="Arial" w:hAnsi="Arial" w:cs="Arial"/>
        </w:rPr>
      </w:pPr>
      <w:hyperlink r:id="rId166" w:history="1">
        <w:r w:rsidR="00E319EB" w:rsidRPr="00E53679">
          <w:rPr>
            <w:rStyle w:val="Hypertextovodkaz"/>
            <w:rFonts w:ascii="Arial" w:hAnsi="Arial" w:cs="Arial"/>
            <w:u w:val="none"/>
          </w:rPr>
          <w:t>http://cs.wikipedia.org/wiki/Soubor:Rotary_capacitor_Pionier.JPG</w:t>
        </w:r>
      </w:hyperlink>
    </w:p>
    <w:p w:rsidR="00E319EB" w:rsidRPr="00E53679" w:rsidRDefault="00E319EB" w:rsidP="00E53679">
      <w:pPr>
        <w:ind w:left="0"/>
        <w:rPr>
          <w:rFonts w:ascii="Arial" w:hAnsi="Arial" w:cs="Arial"/>
        </w:rPr>
      </w:pPr>
    </w:p>
    <w:p w:rsidR="00DD586A" w:rsidRPr="00E53679" w:rsidRDefault="008A4CCC" w:rsidP="00E53679">
      <w:pPr>
        <w:ind w:left="0"/>
        <w:rPr>
          <w:rFonts w:ascii="Arial" w:hAnsi="Arial" w:cs="Arial"/>
        </w:rPr>
      </w:pPr>
      <w:r w:rsidRPr="00E53679">
        <w:rPr>
          <w:rFonts w:ascii="Arial" w:hAnsi="Arial" w:cs="Arial"/>
        </w:rPr>
        <w:t>Vzduchový j</w:t>
      </w:r>
      <w:r w:rsidR="00DD586A" w:rsidRPr="00E53679">
        <w:rPr>
          <w:rFonts w:ascii="Arial" w:hAnsi="Arial" w:cs="Arial"/>
        </w:rPr>
        <w:t xml:space="preserve">e nejstarší typ proměnného kondenzátoru. Má dvě hlavní součásti. </w:t>
      </w:r>
      <w:hyperlink r:id="rId167" w:tooltip="Rotor" w:history="1">
        <w:r w:rsidR="00DD586A" w:rsidRPr="00E53679">
          <w:rPr>
            <w:rStyle w:val="Hypertextovodkaz"/>
            <w:rFonts w:ascii="Arial" w:hAnsi="Arial" w:cs="Arial"/>
            <w:iCs/>
            <w:color w:val="auto"/>
            <w:u w:val="none"/>
          </w:rPr>
          <w:t>rotor</w:t>
        </w:r>
      </w:hyperlink>
      <w:r w:rsidR="00DD586A" w:rsidRPr="00E53679">
        <w:rPr>
          <w:rFonts w:ascii="Arial" w:hAnsi="Arial" w:cs="Arial"/>
        </w:rPr>
        <w:t xml:space="preserve"> a </w:t>
      </w:r>
      <w:hyperlink r:id="rId168" w:tooltip="Stator" w:history="1">
        <w:r w:rsidR="00DD586A" w:rsidRPr="00E53679">
          <w:rPr>
            <w:rStyle w:val="Hypertextovodkaz"/>
            <w:rFonts w:ascii="Arial" w:hAnsi="Arial" w:cs="Arial"/>
            <w:iCs/>
            <w:color w:val="auto"/>
            <w:u w:val="none"/>
          </w:rPr>
          <w:t>stator</w:t>
        </w:r>
      </w:hyperlink>
      <w:r w:rsidR="00FB4525" w:rsidRPr="00E53679">
        <w:rPr>
          <w:rFonts w:ascii="Arial" w:hAnsi="Arial" w:cs="Arial"/>
        </w:rPr>
        <w:t xml:space="preserve">. </w:t>
      </w:r>
      <w:r w:rsidR="00DD586A" w:rsidRPr="00E53679">
        <w:rPr>
          <w:rFonts w:ascii="Arial" w:hAnsi="Arial" w:cs="Arial"/>
        </w:rPr>
        <w:t>Na rotoru i statoru jsou umístěny desky</w:t>
      </w:r>
      <w:r w:rsidRPr="00E53679">
        <w:rPr>
          <w:rFonts w:ascii="Arial" w:hAnsi="Arial" w:cs="Arial"/>
        </w:rPr>
        <w:t>,</w:t>
      </w:r>
      <w:r w:rsidR="00DD586A" w:rsidRPr="00E53679">
        <w:rPr>
          <w:rFonts w:ascii="Arial" w:hAnsi="Arial" w:cs="Arial"/>
        </w:rPr>
        <w:t xml:space="preserve"> které se otáčením</w:t>
      </w:r>
      <w:r w:rsidRPr="00E53679">
        <w:rPr>
          <w:rFonts w:ascii="Arial" w:hAnsi="Arial" w:cs="Arial"/>
        </w:rPr>
        <w:t xml:space="preserve"> zasouvají a vysouvají do sebe.</w:t>
      </w:r>
      <w:r w:rsidR="00FB4525" w:rsidRPr="00E53679">
        <w:rPr>
          <w:rFonts w:ascii="Arial" w:hAnsi="Arial" w:cs="Arial"/>
        </w:rPr>
        <w:t xml:space="preserve"> </w:t>
      </w:r>
      <w:r w:rsidR="00DD586A" w:rsidRPr="00E53679">
        <w:rPr>
          <w:rFonts w:ascii="Arial" w:hAnsi="Arial" w:cs="Arial"/>
        </w:rPr>
        <w:t xml:space="preserve">Tím se mění aktivní </w:t>
      </w:r>
      <w:r w:rsidR="00DD586A" w:rsidRPr="00E53679">
        <w:rPr>
          <w:rFonts w:ascii="Arial" w:hAnsi="Arial" w:cs="Arial"/>
          <w:i/>
        </w:rPr>
        <w:t>S</w:t>
      </w:r>
      <w:r w:rsidR="00DD586A" w:rsidRPr="00E53679">
        <w:rPr>
          <w:rFonts w:ascii="Arial" w:hAnsi="Arial" w:cs="Arial"/>
        </w:rPr>
        <w:t xml:space="preserve"> desek a současně i </w:t>
      </w:r>
      <w:r w:rsidR="00DD586A" w:rsidRPr="00E53679">
        <w:rPr>
          <w:rFonts w:ascii="Arial" w:hAnsi="Arial" w:cs="Arial"/>
          <w:i/>
        </w:rPr>
        <w:t>C</w:t>
      </w:r>
      <w:r w:rsidR="00DD586A" w:rsidRPr="00E53679">
        <w:rPr>
          <w:rFonts w:ascii="Arial" w:hAnsi="Arial" w:cs="Arial"/>
        </w:rPr>
        <w:t>. Jako dielektrikum je použit vzduch, někdy můžeme najít i pol</w:t>
      </w:r>
      <w:r w:rsidRPr="00E53679">
        <w:rPr>
          <w:rFonts w:ascii="Arial" w:hAnsi="Arial" w:cs="Arial"/>
        </w:rPr>
        <w:t xml:space="preserve">ystyren, olej nebo jiné látky. </w:t>
      </w:r>
      <w:r w:rsidR="00DD586A" w:rsidRPr="00E53679">
        <w:rPr>
          <w:rStyle w:val="Zvraznn"/>
          <w:rFonts w:ascii="Arial" w:hAnsi="Arial" w:cs="Arial"/>
          <w:i w:val="0"/>
        </w:rPr>
        <w:t>Otočný kondenzátor</w:t>
      </w:r>
      <w:r w:rsidR="00DD586A" w:rsidRPr="00E53679">
        <w:rPr>
          <w:rFonts w:ascii="Arial" w:hAnsi="Arial" w:cs="Arial"/>
        </w:rPr>
        <w:t xml:space="preserve"> umožňuje zasouváním desek mezi sebe měnit účinnou plochu desek, a tím i měnit kapacitu kondenzátoru. Desky mohou mít tvar polokruhu (kapacita pak závisí lineárně na natočení) nebo ledvinovitý (obvykle logar</w:t>
      </w:r>
      <w:r w:rsidRPr="00E53679">
        <w:rPr>
          <w:rFonts w:ascii="Arial" w:hAnsi="Arial" w:cs="Arial"/>
        </w:rPr>
        <w:t xml:space="preserve">itmický průběh změny kapacity). </w:t>
      </w:r>
      <w:r w:rsidR="00DD586A" w:rsidRPr="00E53679">
        <w:rPr>
          <w:rFonts w:ascii="Arial" w:hAnsi="Arial" w:cs="Arial"/>
        </w:rPr>
        <w:t xml:space="preserve">Pro podobné účely se dnes využívá </w:t>
      </w:r>
      <w:proofErr w:type="spellStart"/>
      <w:r w:rsidR="00DD586A" w:rsidRPr="00E53679">
        <w:rPr>
          <w:rFonts w:ascii="Arial" w:hAnsi="Arial" w:cs="Arial"/>
        </w:rPr>
        <w:t>varikap</w:t>
      </w:r>
      <w:proofErr w:type="spellEnd"/>
      <w:r w:rsidR="00DD586A" w:rsidRPr="00E53679">
        <w:rPr>
          <w:rFonts w:ascii="Arial" w:hAnsi="Arial" w:cs="Arial"/>
        </w:rPr>
        <w:t>, kde je kapacita měněna vstupním napětím.</w:t>
      </w:r>
    </w:p>
    <w:p w:rsidR="00DD586A" w:rsidRPr="00E53679" w:rsidRDefault="008A4CCC" w:rsidP="00E53679">
      <w:pPr>
        <w:pStyle w:val="Nadpis4"/>
        <w:ind w:hanging="284"/>
        <w:rPr>
          <w:rStyle w:val="mw-headline"/>
          <w:rFonts w:cs="Arial"/>
        </w:rPr>
      </w:pPr>
      <w:bookmarkStart w:id="155" w:name="Pap.C3.ADrov.C3.BD_.28svitkov.C3.BD.29"/>
      <w:bookmarkStart w:id="156" w:name="_Toc363556527"/>
      <w:bookmarkEnd w:id="155"/>
      <w:r w:rsidRPr="00E53679">
        <w:rPr>
          <w:rStyle w:val="mw-headline"/>
          <w:rFonts w:cs="Arial"/>
        </w:rPr>
        <w:t xml:space="preserve">Obrázek 42. </w:t>
      </w:r>
      <w:r w:rsidR="00EE0341">
        <w:rPr>
          <w:rStyle w:val="mw-headline"/>
          <w:rFonts w:cs="Arial"/>
        </w:rPr>
        <w:t>p</w:t>
      </w:r>
      <w:r w:rsidR="00DD586A" w:rsidRPr="00E53679">
        <w:rPr>
          <w:rStyle w:val="mw-headline"/>
          <w:rFonts w:cs="Arial"/>
        </w:rPr>
        <w:t>apírový (svitkový)</w:t>
      </w:r>
      <w:r w:rsidRPr="00E53679">
        <w:rPr>
          <w:rStyle w:val="mw-headline"/>
          <w:rFonts w:cs="Arial"/>
        </w:rPr>
        <w:t xml:space="preserve"> kondenzátor</w:t>
      </w:r>
      <w:bookmarkEnd w:id="156"/>
    </w:p>
    <w:p w:rsidR="008A4CCC" w:rsidRPr="00E53679" w:rsidRDefault="00DD586A" w:rsidP="00E53679">
      <w:pPr>
        <w:ind w:left="0"/>
        <w:rPr>
          <w:rStyle w:val="Hypertextovodkaz"/>
          <w:rFonts w:ascii="Arial" w:hAnsi="Arial" w:cs="Arial"/>
          <w:color w:val="auto"/>
          <w:u w:val="none"/>
        </w:rPr>
      </w:pPr>
      <w:r w:rsidRPr="00E53679">
        <w:rPr>
          <w:rFonts w:ascii="Arial" w:hAnsi="Arial" w:cs="Arial"/>
          <w:noProof/>
          <w:lang w:eastAsia="cs-CZ"/>
        </w:rPr>
        <w:drawing>
          <wp:inline distT="0" distB="0" distL="0" distR="0" wp14:anchorId="2554FFD0" wp14:editId="48E6876F">
            <wp:extent cx="2860040" cy="1073785"/>
            <wp:effectExtent l="0" t="0" r="0" b="0"/>
            <wp:docPr id="64" name="Obrázek 64" descr="http://www.google.cz/url?source=imglanding&amp;ct=img&amp;q=http://www.tipa.eu/fotocache/bigorig/02010068.jpg&amp;sa=X&amp;ei=DDm2ULrPBZPY4QTX4YDIBA&amp;ved=0CAsQ8wc4Ig&amp;usg=AFQjCNHfiLwOqmgv8bbEP7d_ecXmkh1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z/url?source=imglanding&amp;ct=img&amp;q=http://www.tipa.eu/fotocache/bigorig/02010068.jpg&amp;sa=X&amp;ei=DDm2ULrPBZPY4QTX4YDIBA&amp;ved=0CAsQ8wc4Ig&amp;usg=AFQjCNHfiLwOqmgv8bbEP7d_ecXmkh1oZA"/>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2860040" cy="1073785"/>
                    </a:xfrm>
                    <a:prstGeom prst="rect">
                      <a:avLst/>
                    </a:prstGeom>
                    <a:noFill/>
                    <a:ln>
                      <a:noFill/>
                    </a:ln>
                  </pic:spPr>
                </pic:pic>
              </a:graphicData>
            </a:graphic>
          </wp:inline>
        </w:drawing>
      </w:r>
    </w:p>
    <w:p w:rsidR="00E319EB" w:rsidRPr="00E53679" w:rsidRDefault="00901A99" w:rsidP="00E53679">
      <w:pPr>
        <w:ind w:left="0"/>
        <w:rPr>
          <w:rFonts w:ascii="Arial" w:hAnsi="Arial" w:cs="Arial"/>
        </w:rPr>
      </w:pPr>
      <w:hyperlink r:id="rId170" w:history="1">
        <w:r w:rsidR="00E319EB" w:rsidRPr="00E53679">
          <w:rPr>
            <w:rStyle w:val="Hypertextovodkaz"/>
            <w:rFonts w:ascii="Arial" w:hAnsi="Arial" w:cs="Arial"/>
            <w:u w:val="none"/>
          </w:rPr>
          <w:t>http://www.tipa.eu/cz/kondenzator-svitkovy-10n-1000v-tgl5155-doprodej/d-89543/</w:t>
        </w:r>
      </w:hyperlink>
    </w:p>
    <w:p w:rsidR="00E319EB" w:rsidRPr="00E53679" w:rsidRDefault="00E319EB" w:rsidP="00E53679">
      <w:pPr>
        <w:ind w:left="0"/>
        <w:rPr>
          <w:rFonts w:ascii="Arial" w:hAnsi="Arial" w:cs="Arial"/>
        </w:rPr>
      </w:pPr>
    </w:p>
    <w:p w:rsidR="00DD586A" w:rsidRPr="00E53679" w:rsidRDefault="00DD586A" w:rsidP="00E53679">
      <w:pPr>
        <w:ind w:left="0"/>
        <w:rPr>
          <w:rFonts w:ascii="Arial" w:hAnsi="Arial" w:cs="Arial"/>
        </w:rPr>
      </w:pPr>
      <w:r w:rsidRPr="00E53679">
        <w:rPr>
          <w:rFonts w:ascii="Arial" w:hAnsi="Arial" w:cs="Arial"/>
        </w:rPr>
        <w:lastRenderedPageBreak/>
        <w:t xml:space="preserve">Dielektrikum tvoří kondenzátorový papír. (jeho </w:t>
      </w:r>
      <w:proofErr w:type="spellStart"/>
      <w:r w:rsidRPr="00E53679">
        <w:rPr>
          <w:rFonts w:ascii="Arial" w:hAnsi="Arial" w:cs="Arial"/>
          <w:i/>
        </w:rPr>
        <w:t>Ε</w:t>
      </w:r>
      <w:r w:rsidRPr="00E53679">
        <w:rPr>
          <w:rFonts w:ascii="Arial" w:hAnsi="Arial" w:cs="Arial"/>
          <w:i/>
          <w:vertAlign w:val="subscript"/>
        </w:rPr>
        <w:t>r</w:t>
      </w:r>
      <w:proofErr w:type="spellEnd"/>
      <w:r w:rsidRPr="00E53679">
        <w:rPr>
          <w:rFonts w:ascii="Arial" w:hAnsi="Arial" w:cs="Arial"/>
        </w:rPr>
        <w:t xml:space="preserve"> mívá hodnotu 4-10), elektrody jsou tvořeny hliníkovou folií s vývody. Kondenzátorový papír včetn</w:t>
      </w:r>
      <w:r w:rsidR="008A4CCC" w:rsidRPr="00E53679">
        <w:rPr>
          <w:rFonts w:ascii="Arial" w:hAnsi="Arial" w:cs="Arial"/>
        </w:rPr>
        <w:t xml:space="preserve">ě elektrod je svinut do válce. </w:t>
      </w:r>
      <w:r w:rsidRPr="00E53679">
        <w:rPr>
          <w:rFonts w:ascii="Arial" w:hAnsi="Arial" w:cs="Arial"/>
        </w:rPr>
        <w:t xml:space="preserve">Někdy je hliník nahrazen pokovením fólie (z obou stran), takový kondenzátor je označován jako metalizovaný (MP). Toto provedení je odolné proti průrazu napěťovými špičkami a dochází k obnovení funkčnosti po průrazu vypálením poškozeného místa na fólii. </w:t>
      </w:r>
    </w:p>
    <w:p w:rsidR="00DD586A" w:rsidRPr="00E53679" w:rsidRDefault="008A4CCC" w:rsidP="00E53679">
      <w:pPr>
        <w:pStyle w:val="Nadpis4"/>
        <w:ind w:hanging="284"/>
        <w:rPr>
          <w:rFonts w:cs="Arial"/>
        </w:rPr>
      </w:pPr>
      <w:bookmarkStart w:id="157" w:name="Elektrolytick.C3.BD"/>
      <w:bookmarkStart w:id="158" w:name="_Toc363556528"/>
      <w:bookmarkEnd w:id="157"/>
      <w:r w:rsidRPr="00E53679">
        <w:rPr>
          <w:rStyle w:val="mw-headline"/>
          <w:rFonts w:cs="Arial"/>
        </w:rPr>
        <w:t>Obrázek 4</w:t>
      </w:r>
      <w:r w:rsidR="001640C7">
        <w:rPr>
          <w:rStyle w:val="mw-headline"/>
          <w:rFonts w:cs="Arial"/>
        </w:rPr>
        <w:t>3</w:t>
      </w:r>
      <w:r w:rsidRPr="00E53679">
        <w:rPr>
          <w:rStyle w:val="mw-headline"/>
          <w:rFonts w:cs="Arial"/>
        </w:rPr>
        <w:t xml:space="preserve">. </w:t>
      </w:r>
      <w:r w:rsidR="00EE0341">
        <w:rPr>
          <w:rStyle w:val="mw-headline"/>
          <w:rFonts w:cs="Arial"/>
        </w:rPr>
        <w:t>e</w:t>
      </w:r>
      <w:r w:rsidR="00DD586A" w:rsidRPr="00E53679">
        <w:rPr>
          <w:rStyle w:val="mw-headline"/>
          <w:rFonts w:cs="Arial"/>
        </w:rPr>
        <w:t xml:space="preserve">lektrolytický </w:t>
      </w:r>
      <w:r w:rsidRPr="00E53679">
        <w:rPr>
          <w:rStyle w:val="mw-headline"/>
          <w:rFonts w:cs="Arial"/>
        </w:rPr>
        <w:t>kondenzátor</w:t>
      </w:r>
      <w:bookmarkEnd w:id="158"/>
    </w:p>
    <w:p w:rsidR="008A4CCC" w:rsidRPr="00E53679" w:rsidRDefault="00DD586A" w:rsidP="00E53679">
      <w:pPr>
        <w:ind w:left="0"/>
        <w:rPr>
          <w:rFonts w:ascii="Arial" w:hAnsi="Arial" w:cs="Arial"/>
        </w:rPr>
      </w:pPr>
      <w:r w:rsidRPr="00E53679">
        <w:rPr>
          <w:rFonts w:ascii="Arial" w:hAnsi="Arial" w:cs="Arial"/>
          <w:noProof/>
          <w:lang w:eastAsia="cs-CZ"/>
        </w:rPr>
        <w:drawing>
          <wp:inline distT="0" distB="0" distL="0" distR="0" wp14:anchorId="4EE681FE" wp14:editId="7C15D0DA">
            <wp:extent cx="2137144" cy="1603860"/>
            <wp:effectExtent l="0" t="0" r="0" b="0"/>
            <wp:docPr id="65" name="Obrázek 65" descr="http://www.google.cz/url?source=imglanding&amp;ct=img&amp;q=http://www.nejelektro.cz/images/produkty/1742/kondenzator-elektrolyticky-470uf-35v-105c-hnedy_0.jpg&amp;sa=X&amp;ei=1za2UKWfD6aP4gTU7oHwBw&amp;ved=0CAsQ8wc&amp;usg=AFQjCNFzScdtCav7PBcCymY_Bq63OyBI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z/url?source=imglanding&amp;ct=img&amp;q=http://www.nejelektro.cz/images/produkty/1742/kondenzator-elektrolyticky-470uf-35v-105c-hnedy_0.jpg&amp;sa=X&amp;ei=1za2UKWfD6aP4gTU7oHwBw&amp;ved=0CAsQ8wc&amp;usg=AFQjCNFzScdtCav7PBcCymY_Bq63OyBIdw"/>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136355" cy="1603268"/>
                    </a:xfrm>
                    <a:prstGeom prst="rect">
                      <a:avLst/>
                    </a:prstGeom>
                    <a:noFill/>
                    <a:ln>
                      <a:noFill/>
                    </a:ln>
                  </pic:spPr>
                </pic:pic>
              </a:graphicData>
            </a:graphic>
          </wp:inline>
        </w:drawing>
      </w:r>
    </w:p>
    <w:p w:rsidR="008A4CCC" w:rsidRPr="00E53679" w:rsidRDefault="00901A99" w:rsidP="00E53679">
      <w:pPr>
        <w:ind w:left="0"/>
        <w:rPr>
          <w:rFonts w:ascii="Arial" w:hAnsi="Arial" w:cs="Arial"/>
        </w:rPr>
      </w:pPr>
      <w:hyperlink r:id="rId172" w:history="1">
        <w:r w:rsidR="008A4CCC" w:rsidRPr="00E53679">
          <w:rPr>
            <w:rStyle w:val="Hypertextovodkaz"/>
            <w:rFonts w:ascii="Arial" w:hAnsi="Arial" w:cs="Arial"/>
            <w:u w:val="none"/>
          </w:rPr>
          <w:t>http://www.nejelektro.cz/obrazek-vyrobku-kondenzator-470uf-35v-105c-hnedy_1742_0_radio-material-soucastky_kondenzatory-elektrolyticke.html</w:t>
        </w:r>
      </w:hyperlink>
    </w:p>
    <w:p w:rsidR="00DD586A" w:rsidRPr="00E53679" w:rsidRDefault="00DD586A" w:rsidP="00E53679">
      <w:pPr>
        <w:ind w:left="0"/>
        <w:rPr>
          <w:rFonts w:ascii="Arial" w:hAnsi="Arial" w:cs="Arial"/>
        </w:rPr>
      </w:pPr>
      <w:r w:rsidRPr="00E53679">
        <w:rPr>
          <w:rFonts w:ascii="Arial" w:hAnsi="Arial" w:cs="Arial"/>
        </w:rPr>
        <w:t xml:space="preserve">Je podstatně odlišný od jiných typů kondenzátorů. Katoda je tvořena vodivým </w:t>
      </w:r>
      <w:hyperlink r:id="rId173" w:tooltip="Elektrolyt" w:history="1">
        <w:r w:rsidRPr="00E53679">
          <w:rPr>
            <w:rStyle w:val="Hypertextovodkaz"/>
            <w:rFonts w:ascii="Arial" w:hAnsi="Arial" w:cs="Arial"/>
            <w:color w:val="auto"/>
            <w:u w:val="none"/>
          </w:rPr>
          <w:t>elektrolytem</w:t>
        </w:r>
      </w:hyperlink>
      <w:r w:rsidRPr="00E53679">
        <w:rPr>
          <w:rFonts w:ascii="Arial" w:hAnsi="Arial" w:cs="Arial"/>
        </w:rPr>
        <w:t>, který může být jak tekutý, polosuchý nebo pevný. Anoda je tvořena čistou hliníkovou fólií, na které je vrstvička Al</w:t>
      </w:r>
      <w:r w:rsidRPr="00E53679">
        <w:rPr>
          <w:rFonts w:ascii="Arial" w:hAnsi="Arial" w:cs="Arial"/>
          <w:vertAlign w:val="subscript"/>
        </w:rPr>
        <w:t>2</w:t>
      </w:r>
      <w:r w:rsidRPr="00E53679">
        <w:rPr>
          <w:rFonts w:ascii="Arial" w:hAnsi="Arial" w:cs="Arial"/>
        </w:rPr>
        <w:t>O</w:t>
      </w:r>
      <w:r w:rsidRPr="00E53679">
        <w:rPr>
          <w:rFonts w:ascii="Arial" w:hAnsi="Arial" w:cs="Arial"/>
          <w:vertAlign w:val="subscript"/>
        </w:rPr>
        <w:t>3</w:t>
      </w:r>
      <w:r w:rsidRPr="00E53679">
        <w:rPr>
          <w:rFonts w:ascii="Arial" w:hAnsi="Arial" w:cs="Arial"/>
        </w:rPr>
        <w:t xml:space="preserve"> (oxid hlinitý), tato vrstvička má funkci </w:t>
      </w:r>
      <w:hyperlink r:id="rId174" w:tooltip="Dielektrika" w:history="1">
        <w:r w:rsidRPr="00E53679">
          <w:rPr>
            <w:rStyle w:val="Hypertextovodkaz"/>
            <w:rFonts w:ascii="Arial" w:hAnsi="Arial" w:cs="Arial"/>
            <w:color w:val="auto"/>
            <w:u w:val="none"/>
          </w:rPr>
          <w:t>dielektrika</w:t>
        </w:r>
      </w:hyperlink>
      <w:r w:rsidRPr="00E53679">
        <w:rPr>
          <w:rFonts w:ascii="Arial" w:hAnsi="Arial" w:cs="Arial"/>
        </w:rPr>
        <w:t>. Pokud kondenzátor není dlouhou dobu pod napětím, jeho kapacita se zmenší. Do jisté úrovně se dá zase obnovit připojením stejnosměrného proudu. Elektrody mají velký povrch, který je tvořen nepravidelně naleptanou strukturou povrchu hliníku.</w:t>
      </w:r>
      <w:r w:rsidR="008A4CCC" w:rsidRPr="00E53679">
        <w:rPr>
          <w:rFonts w:ascii="Arial" w:hAnsi="Arial" w:cs="Arial"/>
        </w:rPr>
        <w:t xml:space="preserve"> </w:t>
      </w:r>
      <w:r w:rsidRPr="00E53679">
        <w:rPr>
          <w:rFonts w:ascii="Arial" w:hAnsi="Arial" w:cs="Arial"/>
        </w:rPr>
        <w:t>Jeho výhodou je vysoká měrná kapacita, nevýhodou naopak to, že nesmí být přepólován a obvykle snese oproti jiným typům jen velmi nízké</w:t>
      </w:r>
      <w:r w:rsidR="008A4CCC" w:rsidRPr="00E53679">
        <w:rPr>
          <w:rFonts w:ascii="Arial" w:hAnsi="Arial" w:cs="Arial"/>
        </w:rPr>
        <w:t xml:space="preserve"> napětí.</w:t>
      </w:r>
    </w:p>
    <w:p w:rsidR="00DD586A" w:rsidRPr="00E53679" w:rsidRDefault="008A4CCC" w:rsidP="00E53679">
      <w:pPr>
        <w:pStyle w:val="Nadpis4"/>
        <w:ind w:hanging="284"/>
        <w:rPr>
          <w:rStyle w:val="mw-headline"/>
          <w:rFonts w:cs="Arial"/>
        </w:rPr>
      </w:pPr>
      <w:bookmarkStart w:id="159" w:name="Tantalov.C3.BD"/>
      <w:bookmarkStart w:id="160" w:name="_Toc363556529"/>
      <w:bookmarkEnd w:id="159"/>
      <w:r w:rsidRPr="00E53679">
        <w:rPr>
          <w:rStyle w:val="mw-headline"/>
          <w:rFonts w:cs="Arial"/>
        </w:rPr>
        <w:lastRenderedPageBreak/>
        <w:t>Obrázek 4</w:t>
      </w:r>
      <w:r w:rsidR="001640C7">
        <w:rPr>
          <w:rStyle w:val="mw-headline"/>
          <w:rFonts w:cs="Arial"/>
        </w:rPr>
        <w:t>4</w:t>
      </w:r>
      <w:r w:rsidRPr="00E53679">
        <w:rPr>
          <w:rStyle w:val="mw-headline"/>
          <w:rFonts w:cs="Arial"/>
        </w:rPr>
        <w:t xml:space="preserve">. </w:t>
      </w:r>
      <w:r w:rsidR="00EE0341">
        <w:rPr>
          <w:rStyle w:val="mw-headline"/>
          <w:rFonts w:cs="Arial"/>
        </w:rPr>
        <w:t>t</w:t>
      </w:r>
      <w:r w:rsidR="00DD586A" w:rsidRPr="00E53679">
        <w:rPr>
          <w:rStyle w:val="mw-headline"/>
          <w:rFonts w:cs="Arial"/>
        </w:rPr>
        <w:t>antalový</w:t>
      </w:r>
      <w:r w:rsidRPr="00E53679">
        <w:rPr>
          <w:rStyle w:val="mw-headline"/>
          <w:rFonts w:cs="Arial"/>
        </w:rPr>
        <w:t xml:space="preserve"> kondenzátor</w:t>
      </w:r>
      <w:bookmarkEnd w:id="160"/>
    </w:p>
    <w:p w:rsidR="00EE0341" w:rsidRDefault="008A4CCC" w:rsidP="00E53679">
      <w:pPr>
        <w:ind w:left="0"/>
        <w:rPr>
          <w:rFonts w:ascii="Arial" w:hAnsi="Arial" w:cs="Arial"/>
        </w:rPr>
      </w:pPr>
      <w:r w:rsidRPr="00E53679">
        <w:rPr>
          <w:rFonts w:ascii="Arial" w:hAnsi="Arial" w:cs="Arial"/>
          <w:noProof/>
          <w:lang w:eastAsia="cs-CZ"/>
        </w:rPr>
        <w:drawing>
          <wp:inline distT="0" distB="0" distL="0" distR="0" wp14:anchorId="6BFA2464" wp14:editId="7653116D">
            <wp:extent cx="1905000" cy="1905000"/>
            <wp:effectExtent l="0" t="0" r="0" b="0"/>
            <wp:docPr id="77" name="Obrázek 77" descr="http://elektronika.host22.com/test/images/articles/tantal_k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lektronika.host22.com/test/images/articles/tantal_kond.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r w:rsidRPr="00E53679">
        <w:rPr>
          <w:rFonts w:ascii="Arial" w:hAnsi="Arial" w:cs="Arial"/>
        </w:rPr>
        <w:t xml:space="preserve"> </w:t>
      </w:r>
    </w:p>
    <w:p w:rsidR="00DD586A" w:rsidRPr="00E53679" w:rsidRDefault="00901A99" w:rsidP="00E53679">
      <w:pPr>
        <w:ind w:left="0"/>
        <w:rPr>
          <w:rFonts w:ascii="Arial" w:hAnsi="Arial" w:cs="Arial"/>
        </w:rPr>
      </w:pPr>
      <w:hyperlink r:id="rId176" w:history="1">
        <w:r w:rsidR="008A4CCC" w:rsidRPr="00E53679">
          <w:rPr>
            <w:rStyle w:val="Hypertextovodkaz"/>
            <w:rFonts w:ascii="Arial" w:hAnsi="Arial" w:cs="Arial"/>
            <w:u w:val="none"/>
          </w:rPr>
          <w:t>http://elektronika.host22.com/test/articles.php?article_id=4</w:t>
        </w:r>
      </w:hyperlink>
    </w:p>
    <w:p w:rsidR="00DD586A" w:rsidRPr="00E53679" w:rsidRDefault="00DD586A" w:rsidP="00E53679">
      <w:pPr>
        <w:ind w:left="0"/>
        <w:rPr>
          <w:rFonts w:ascii="Arial" w:hAnsi="Arial" w:cs="Arial"/>
        </w:rPr>
      </w:pPr>
      <w:r w:rsidRPr="00E53679">
        <w:rPr>
          <w:rFonts w:ascii="Arial" w:hAnsi="Arial" w:cs="Arial"/>
        </w:rPr>
        <w:t>Je podobný elektrolytickému s hliníkovou fólií, ale má lepší frekvenční a teplotní charakteristiky.</w:t>
      </w:r>
    </w:p>
    <w:p w:rsidR="00DD586A" w:rsidRPr="00E53679" w:rsidRDefault="001640C7" w:rsidP="00E53679">
      <w:pPr>
        <w:pStyle w:val="Nadpis4"/>
        <w:ind w:hanging="284"/>
        <w:rPr>
          <w:rStyle w:val="mw-headline"/>
          <w:rFonts w:cs="Arial"/>
        </w:rPr>
      </w:pPr>
      <w:bookmarkStart w:id="161" w:name="Keramick.C3.BD"/>
      <w:bookmarkStart w:id="162" w:name="_Toc363556530"/>
      <w:bookmarkEnd w:id="161"/>
      <w:r>
        <w:rPr>
          <w:rStyle w:val="mw-headline"/>
          <w:rFonts w:cs="Arial"/>
        </w:rPr>
        <w:t>Obrázek 45</w:t>
      </w:r>
      <w:r w:rsidR="008A4CCC" w:rsidRPr="00E53679">
        <w:rPr>
          <w:rStyle w:val="mw-headline"/>
          <w:rFonts w:cs="Arial"/>
        </w:rPr>
        <w:t xml:space="preserve">. </w:t>
      </w:r>
      <w:r w:rsidR="00EE0341">
        <w:rPr>
          <w:rStyle w:val="mw-headline"/>
          <w:rFonts w:cs="Arial"/>
        </w:rPr>
        <w:t>k</w:t>
      </w:r>
      <w:r w:rsidR="00DD586A" w:rsidRPr="00E53679">
        <w:rPr>
          <w:rStyle w:val="mw-headline"/>
          <w:rFonts w:cs="Arial"/>
        </w:rPr>
        <w:t>eramický</w:t>
      </w:r>
      <w:r w:rsidR="008A4CCC" w:rsidRPr="00E53679">
        <w:rPr>
          <w:rStyle w:val="mw-headline"/>
          <w:rFonts w:cs="Arial"/>
        </w:rPr>
        <w:t xml:space="preserve"> kondenzátor</w:t>
      </w:r>
      <w:bookmarkEnd w:id="162"/>
    </w:p>
    <w:p w:rsidR="00EE0341" w:rsidRDefault="00DD586A" w:rsidP="00E53679">
      <w:pPr>
        <w:ind w:left="0"/>
        <w:rPr>
          <w:rFonts w:ascii="Arial" w:hAnsi="Arial" w:cs="Arial"/>
        </w:rPr>
      </w:pPr>
      <w:r w:rsidRPr="00E53679">
        <w:rPr>
          <w:rFonts w:ascii="Arial" w:hAnsi="Arial" w:cs="Arial"/>
          <w:noProof/>
          <w:lang w:eastAsia="cs-CZ"/>
        </w:rPr>
        <w:drawing>
          <wp:inline distT="0" distB="0" distL="0" distR="0" wp14:anchorId="6BD08199" wp14:editId="3908C64A">
            <wp:extent cx="1531088" cy="1531088"/>
            <wp:effectExtent l="0" t="0" r="0" b="0"/>
            <wp:docPr id="67" name="Obrázek 67" descr="http://www.google.cz/url?source=imglanding&amp;ct=img&amp;q=http://www.elektroeden.cz/Foto/id7/obr/1/1149098_01_obr.jpg&amp;sa=X&amp;ei=Fji2UMr7G4jk4QSEoIGgCQ&amp;ved=0CAsQ8wc&amp;usg=AFQjCNGWaiNBZjtnIag7I1QHl4gfTyKH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z/url?source=imglanding&amp;ct=img&amp;q=http://www.elektroeden.cz/Foto/id7/obr/1/1149098_01_obr.jpg&amp;sa=X&amp;ei=Fji2UMr7G4jk4QSEoIGgCQ&amp;ved=0CAsQ8wc&amp;usg=AFQjCNGWaiNBZjtnIag7I1QHl4gfTyKHv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531108" cy="1531108"/>
                    </a:xfrm>
                    <a:prstGeom prst="rect">
                      <a:avLst/>
                    </a:prstGeom>
                    <a:noFill/>
                    <a:ln>
                      <a:noFill/>
                    </a:ln>
                  </pic:spPr>
                </pic:pic>
              </a:graphicData>
            </a:graphic>
          </wp:inline>
        </w:drawing>
      </w:r>
      <w:r w:rsidR="00DD2507" w:rsidRPr="00E53679">
        <w:rPr>
          <w:rFonts w:ascii="Arial" w:hAnsi="Arial" w:cs="Arial"/>
        </w:rPr>
        <w:t xml:space="preserve"> </w:t>
      </w:r>
    </w:p>
    <w:p w:rsidR="00DD586A" w:rsidRPr="00E53679" w:rsidRDefault="00901A99" w:rsidP="00E53679">
      <w:pPr>
        <w:ind w:left="0"/>
        <w:rPr>
          <w:rFonts w:ascii="Arial" w:hAnsi="Arial" w:cs="Arial"/>
        </w:rPr>
      </w:pPr>
      <w:hyperlink r:id="rId178" w:history="1">
        <w:r w:rsidR="00DD2507" w:rsidRPr="00E53679">
          <w:rPr>
            <w:rStyle w:val="Hypertextovodkaz"/>
            <w:rFonts w:ascii="Arial" w:hAnsi="Arial" w:cs="Arial"/>
            <w:u w:val="none"/>
          </w:rPr>
          <w:t>http://shop.fkt.cz/keramicky-kondenzator-npo-1000pf100v-ck1n0100v+dp104163/</w:t>
        </w:r>
      </w:hyperlink>
    </w:p>
    <w:p w:rsidR="00DD586A" w:rsidRPr="00E53679" w:rsidRDefault="00DD586A" w:rsidP="00E53679">
      <w:pPr>
        <w:ind w:left="0"/>
        <w:rPr>
          <w:rFonts w:ascii="Arial" w:hAnsi="Arial" w:cs="Arial"/>
        </w:rPr>
      </w:pPr>
      <w:r w:rsidRPr="00E53679">
        <w:rPr>
          <w:rFonts w:ascii="Arial" w:hAnsi="Arial" w:cs="Arial"/>
        </w:rPr>
        <w:t xml:space="preserve">Speciální keramika s velkou </w:t>
      </w:r>
      <w:hyperlink r:id="rId179" w:tooltip="Permitivita" w:history="1">
        <w:r w:rsidRPr="00E53679">
          <w:rPr>
            <w:rStyle w:val="Hypertextovodkaz"/>
            <w:rFonts w:ascii="Arial" w:hAnsi="Arial" w:cs="Arial"/>
            <w:color w:val="auto"/>
            <w:u w:val="none"/>
          </w:rPr>
          <w:t>permitivitou</w:t>
        </w:r>
      </w:hyperlink>
      <w:r w:rsidRPr="00E53679">
        <w:rPr>
          <w:rFonts w:ascii="Arial" w:hAnsi="Arial" w:cs="Arial"/>
        </w:rPr>
        <w:t xml:space="preserve"> a malým ztrátovým činitelem.</w:t>
      </w:r>
    </w:p>
    <w:p w:rsidR="00AE3907" w:rsidRPr="00E53679" w:rsidRDefault="00AE3907" w:rsidP="00E53679">
      <w:pPr>
        <w:ind w:left="0"/>
        <w:rPr>
          <w:rFonts w:ascii="Arial" w:hAnsi="Arial" w:cs="Arial"/>
        </w:rPr>
      </w:pPr>
    </w:p>
    <w:p w:rsidR="00DD586A" w:rsidRPr="00E53679" w:rsidRDefault="00DD586A" w:rsidP="00E53679">
      <w:pPr>
        <w:ind w:left="0"/>
        <w:rPr>
          <w:rFonts w:ascii="Arial" w:hAnsi="Arial" w:cs="Arial"/>
          <w:b/>
        </w:rPr>
      </w:pPr>
      <w:r w:rsidRPr="00E53679">
        <w:rPr>
          <w:rFonts w:ascii="Arial" w:hAnsi="Arial" w:cs="Arial"/>
          <w:b/>
        </w:rPr>
        <w:t>Dle tvaru jsou rozděleny na:</w:t>
      </w:r>
    </w:p>
    <w:p w:rsidR="00DD586A" w:rsidRPr="00E53679" w:rsidRDefault="00DD586A" w:rsidP="00E53679">
      <w:pPr>
        <w:pStyle w:val="Odstavecseseznamem"/>
        <w:numPr>
          <w:ilvl w:val="0"/>
          <w:numId w:val="12"/>
        </w:numPr>
        <w:spacing w:before="0" w:after="0"/>
        <w:rPr>
          <w:rFonts w:ascii="Arial" w:hAnsi="Arial" w:cs="Arial"/>
        </w:rPr>
      </w:pPr>
      <w:r w:rsidRPr="00E53679">
        <w:rPr>
          <w:rFonts w:ascii="Arial" w:hAnsi="Arial" w:cs="Arial"/>
        </w:rPr>
        <w:t xml:space="preserve">terčové </w:t>
      </w:r>
    </w:p>
    <w:p w:rsidR="00DD586A" w:rsidRPr="00E53679" w:rsidRDefault="00DD586A" w:rsidP="00E53679">
      <w:pPr>
        <w:pStyle w:val="Odstavecseseznamem"/>
        <w:numPr>
          <w:ilvl w:val="0"/>
          <w:numId w:val="12"/>
        </w:numPr>
        <w:spacing w:before="0" w:after="0"/>
        <w:rPr>
          <w:rFonts w:ascii="Arial" w:hAnsi="Arial" w:cs="Arial"/>
        </w:rPr>
      </w:pPr>
      <w:r w:rsidRPr="00E53679">
        <w:rPr>
          <w:rFonts w:ascii="Arial" w:hAnsi="Arial" w:cs="Arial"/>
        </w:rPr>
        <w:t xml:space="preserve">destičkové </w:t>
      </w:r>
    </w:p>
    <w:p w:rsidR="00DD586A" w:rsidRPr="00E53679" w:rsidRDefault="00DD586A" w:rsidP="00E53679">
      <w:pPr>
        <w:pStyle w:val="Odstavecseseznamem"/>
        <w:numPr>
          <w:ilvl w:val="0"/>
          <w:numId w:val="12"/>
        </w:numPr>
        <w:spacing w:before="0" w:after="0"/>
        <w:rPr>
          <w:rFonts w:ascii="Arial" w:hAnsi="Arial" w:cs="Arial"/>
        </w:rPr>
      </w:pPr>
      <w:r w:rsidRPr="00E53679">
        <w:rPr>
          <w:rFonts w:ascii="Arial" w:hAnsi="Arial" w:cs="Arial"/>
        </w:rPr>
        <w:t xml:space="preserve">průchodkové </w:t>
      </w:r>
    </w:p>
    <w:p w:rsidR="00DD2507" w:rsidRPr="00E53679" w:rsidRDefault="00DD2507" w:rsidP="00E53679">
      <w:pPr>
        <w:ind w:left="0"/>
        <w:rPr>
          <w:rFonts w:ascii="Arial" w:hAnsi="Arial" w:cs="Arial"/>
        </w:rPr>
      </w:pPr>
    </w:p>
    <w:p w:rsidR="00DD586A" w:rsidRPr="00E53679" w:rsidRDefault="00F932E5" w:rsidP="00E53679">
      <w:pPr>
        <w:pStyle w:val="Nadpis2"/>
        <w:rPr>
          <w:sz w:val="22"/>
          <w:szCs w:val="22"/>
        </w:rPr>
      </w:pPr>
      <w:bookmarkStart w:id="163" w:name="Kondenz.C3.A1tor_v_elektrick.C3.A9m_obvo"/>
      <w:bookmarkStart w:id="164" w:name="_Toc363556531"/>
      <w:bookmarkEnd w:id="163"/>
      <w:r w:rsidRPr="00E53679">
        <w:rPr>
          <w:rStyle w:val="mw-headline"/>
          <w:sz w:val="22"/>
          <w:szCs w:val="22"/>
        </w:rPr>
        <w:lastRenderedPageBreak/>
        <w:t>7</w:t>
      </w:r>
      <w:r w:rsidR="00F41518" w:rsidRPr="00E53679">
        <w:rPr>
          <w:rStyle w:val="mw-headline"/>
          <w:sz w:val="22"/>
          <w:szCs w:val="22"/>
        </w:rPr>
        <w:t xml:space="preserve">.5 </w:t>
      </w:r>
      <w:r w:rsidR="00DD586A" w:rsidRPr="00E53679">
        <w:rPr>
          <w:rStyle w:val="mw-headline"/>
          <w:sz w:val="22"/>
          <w:szCs w:val="22"/>
        </w:rPr>
        <w:t>Kondenzátor v elektrickém obvodu</w:t>
      </w:r>
      <w:bookmarkEnd w:id="164"/>
    </w:p>
    <w:p w:rsidR="00DD586A" w:rsidRPr="00E53679" w:rsidRDefault="00DD586A" w:rsidP="00E53679">
      <w:pPr>
        <w:ind w:left="0"/>
        <w:rPr>
          <w:rFonts w:ascii="Arial" w:hAnsi="Arial" w:cs="Arial"/>
        </w:rPr>
      </w:pPr>
      <w:r w:rsidRPr="00E53679">
        <w:rPr>
          <w:rFonts w:ascii="Arial" w:hAnsi="Arial" w:cs="Arial"/>
        </w:rPr>
        <w:t xml:space="preserve">K zakreslení kondenzátoru v </w:t>
      </w:r>
      <w:hyperlink r:id="rId180" w:tooltip="Elektrický obvod" w:history="1">
        <w:r w:rsidRPr="00E53679">
          <w:rPr>
            <w:rStyle w:val="Hypertextovodkaz"/>
            <w:rFonts w:ascii="Arial" w:hAnsi="Arial" w:cs="Arial"/>
            <w:color w:val="auto"/>
            <w:u w:val="none"/>
          </w:rPr>
          <w:t>elektrickém obvodu</w:t>
        </w:r>
      </w:hyperlink>
      <w:r w:rsidRPr="00E53679">
        <w:rPr>
          <w:rFonts w:ascii="Arial" w:hAnsi="Arial" w:cs="Arial"/>
        </w:rPr>
        <w:t xml:space="preserve"> se používá </w:t>
      </w:r>
      <w:hyperlink r:id="rId181" w:tooltip="Elektrotechnická značka" w:history="1">
        <w:r w:rsidRPr="00E53679">
          <w:rPr>
            <w:rStyle w:val="Hypertextovodkaz"/>
            <w:rFonts w:ascii="Arial" w:hAnsi="Arial" w:cs="Arial"/>
            <w:color w:val="auto"/>
            <w:u w:val="none"/>
          </w:rPr>
          <w:t>elektrotechnická značka</w:t>
        </w:r>
      </w:hyperlink>
      <w:r w:rsidR="00DD2507" w:rsidRPr="00E53679">
        <w:rPr>
          <w:rFonts w:ascii="Arial" w:hAnsi="Arial" w:cs="Arial"/>
        </w:rPr>
        <w:t>.</w:t>
      </w:r>
    </w:p>
    <w:p w:rsidR="00DD2507" w:rsidRPr="00E53679" w:rsidRDefault="00DD2507" w:rsidP="00E53679">
      <w:pPr>
        <w:pStyle w:val="Nadpis4"/>
        <w:ind w:hanging="284"/>
        <w:rPr>
          <w:rFonts w:cs="Arial"/>
        </w:rPr>
      </w:pPr>
      <w:bookmarkStart w:id="165" w:name="_Toc363556532"/>
      <w:r w:rsidRPr="00E53679">
        <w:rPr>
          <w:rFonts w:cs="Arial"/>
        </w:rPr>
        <w:t>Obrázek 4</w:t>
      </w:r>
      <w:r w:rsidR="001640C7">
        <w:rPr>
          <w:rFonts w:cs="Arial"/>
        </w:rPr>
        <w:t>6</w:t>
      </w:r>
      <w:r w:rsidRPr="00E53679">
        <w:rPr>
          <w:rFonts w:cs="Arial"/>
        </w:rPr>
        <w:t xml:space="preserve">. </w:t>
      </w:r>
      <w:r w:rsidR="00EE0341">
        <w:rPr>
          <w:rFonts w:cs="Arial"/>
        </w:rPr>
        <w:t>s</w:t>
      </w:r>
      <w:r w:rsidRPr="00E53679">
        <w:rPr>
          <w:rFonts w:cs="Arial"/>
        </w:rPr>
        <w:t>chematická značka</w:t>
      </w:r>
      <w:bookmarkEnd w:id="165"/>
    </w:p>
    <w:p w:rsidR="00DD2507" w:rsidRPr="00E53679" w:rsidRDefault="00DD2507" w:rsidP="00E53679">
      <w:pPr>
        <w:rPr>
          <w:rFonts w:ascii="Arial" w:hAnsi="Arial" w:cs="Arial"/>
        </w:rPr>
      </w:pPr>
    </w:p>
    <w:p w:rsidR="00DD586A" w:rsidRPr="00E53679" w:rsidRDefault="00DD586A" w:rsidP="00E53679">
      <w:pPr>
        <w:ind w:left="0"/>
        <w:rPr>
          <w:rFonts w:ascii="Arial" w:hAnsi="Arial" w:cs="Arial"/>
        </w:rPr>
      </w:pPr>
      <w:r w:rsidRPr="00E53679">
        <w:rPr>
          <w:rFonts w:ascii="Arial" w:hAnsi="Arial" w:cs="Arial"/>
          <w:noProof/>
          <w:lang w:eastAsia="cs-CZ"/>
        </w:rPr>
        <w:drawing>
          <wp:inline distT="0" distB="0" distL="0" distR="0" wp14:anchorId="20ABDA87" wp14:editId="7BEB381E">
            <wp:extent cx="2943225" cy="955734"/>
            <wp:effectExtent l="0" t="0" r="0" b="0"/>
            <wp:docPr id="68" name="Obrázek 68" descr="Značka kondenzátoru">
              <a:hlinkClick xmlns:a="http://schemas.openxmlformats.org/drawingml/2006/main" r:id="rId182" tooltip="Značka kondenzátor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čka kondenzátoru"/>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2953218" cy="958979"/>
                    </a:xfrm>
                    <a:prstGeom prst="rect">
                      <a:avLst/>
                    </a:prstGeom>
                    <a:noFill/>
                    <a:ln>
                      <a:noFill/>
                    </a:ln>
                  </pic:spPr>
                </pic:pic>
              </a:graphicData>
            </a:graphic>
          </wp:inline>
        </w:drawing>
      </w:r>
    </w:p>
    <w:p w:rsidR="00DD2507" w:rsidRPr="00E53679" w:rsidRDefault="00901A99" w:rsidP="00E53679">
      <w:pPr>
        <w:ind w:left="0"/>
        <w:rPr>
          <w:rFonts w:ascii="Arial" w:hAnsi="Arial" w:cs="Arial"/>
        </w:rPr>
      </w:pPr>
      <w:hyperlink r:id="rId184" w:history="1">
        <w:r w:rsidR="00DD2507" w:rsidRPr="00E53679">
          <w:rPr>
            <w:rStyle w:val="Hypertextovodkaz"/>
            <w:rFonts w:ascii="Arial" w:hAnsi="Arial" w:cs="Arial"/>
            <w:u w:val="none"/>
          </w:rPr>
          <w:t>http://www.copsu.cz/mikrop/didakticka_pomucka/elektronicke_soucastky/kondenzatory.html</w:t>
        </w:r>
      </w:hyperlink>
    </w:p>
    <w:p w:rsidR="00DD2507" w:rsidRPr="00E53679" w:rsidRDefault="00DD2507" w:rsidP="00E53679">
      <w:pPr>
        <w:ind w:left="0"/>
        <w:rPr>
          <w:rFonts w:ascii="Arial" w:hAnsi="Arial" w:cs="Arial"/>
        </w:rPr>
      </w:pPr>
    </w:p>
    <w:p w:rsidR="00DD586A" w:rsidRPr="00E53679" w:rsidRDefault="00F932E5" w:rsidP="00E53679">
      <w:pPr>
        <w:pStyle w:val="Nadpis3"/>
        <w:ind w:hanging="1416"/>
        <w:rPr>
          <w:rFonts w:cs="Arial"/>
          <w:sz w:val="22"/>
        </w:rPr>
      </w:pPr>
      <w:bookmarkStart w:id="166" w:name="Nab.C3.ADjen.C3.AD_kondenz.C3.A1toru"/>
      <w:bookmarkStart w:id="167" w:name="_Toc363556533"/>
      <w:bookmarkEnd w:id="166"/>
      <w:r w:rsidRPr="00E53679">
        <w:rPr>
          <w:rStyle w:val="mw-headline"/>
          <w:rFonts w:cs="Arial"/>
          <w:sz w:val="22"/>
        </w:rPr>
        <w:t>7</w:t>
      </w:r>
      <w:r w:rsidR="00F41518" w:rsidRPr="00E53679">
        <w:rPr>
          <w:rStyle w:val="mw-headline"/>
          <w:rFonts w:cs="Arial"/>
          <w:sz w:val="22"/>
        </w:rPr>
        <w:t xml:space="preserve">.5.1 </w:t>
      </w:r>
      <w:r w:rsidR="00DD586A" w:rsidRPr="00E53679">
        <w:rPr>
          <w:rStyle w:val="mw-headline"/>
          <w:rFonts w:cs="Arial"/>
          <w:sz w:val="22"/>
        </w:rPr>
        <w:t>Nabíjení kondenzátoru</w:t>
      </w:r>
      <w:bookmarkEnd w:id="167"/>
    </w:p>
    <w:p w:rsidR="00DD586A" w:rsidRPr="00E53679" w:rsidRDefault="00DD586A" w:rsidP="00E53679">
      <w:pPr>
        <w:ind w:left="0"/>
        <w:rPr>
          <w:rFonts w:ascii="Arial" w:hAnsi="Arial" w:cs="Arial"/>
        </w:rPr>
      </w:pPr>
      <w:r w:rsidRPr="00E53679">
        <w:rPr>
          <w:rFonts w:ascii="Arial" w:hAnsi="Arial" w:cs="Arial"/>
        </w:rPr>
        <w:t xml:space="preserve">Při zapojení kondenzátoru do obvodu se </w:t>
      </w:r>
      <w:hyperlink r:id="rId185" w:tooltip="Elektrický zdroj" w:history="1">
        <w:r w:rsidRPr="00E53679">
          <w:rPr>
            <w:rStyle w:val="Hypertextovodkaz"/>
            <w:rFonts w:ascii="Arial" w:hAnsi="Arial" w:cs="Arial"/>
            <w:color w:val="auto"/>
            <w:u w:val="none"/>
          </w:rPr>
          <w:t>zdrojem</w:t>
        </w:r>
      </w:hyperlink>
      <w:r w:rsidRPr="00E53679">
        <w:rPr>
          <w:rFonts w:ascii="Arial" w:hAnsi="Arial" w:cs="Arial"/>
        </w:rPr>
        <w:t xml:space="preserve"> stejnosměrného napětí se na deskách kondenzátoru začne hromadit elektrický náboj - kondenzátor se </w:t>
      </w:r>
      <w:r w:rsidRPr="00E53679">
        <w:rPr>
          <w:rStyle w:val="Zvraznn"/>
          <w:rFonts w:ascii="Arial" w:hAnsi="Arial" w:cs="Arial"/>
          <w:i w:val="0"/>
        </w:rPr>
        <w:t>nabíjí</w:t>
      </w:r>
      <w:r w:rsidRPr="00E53679">
        <w:rPr>
          <w:rFonts w:ascii="Arial" w:hAnsi="Arial" w:cs="Arial"/>
        </w:rPr>
        <w:t xml:space="preserve">. Nabíjení probíhá, dokud se nevyrovná </w:t>
      </w:r>
      <w:hyperlink r:id="rId186" w:tooltip="Elektrický potenciál" w:history="1">
        <w:r w:rsidRPr="00E53679">
          <w:rPr>
            <w:rStyle w:val="Hypertextovodkaz"/>
            <w:rFonts w:ascii="Arial" w:hAnsi="Arial" w:cs="Arial"/>
            <w:color w:val="auto"/>
            <w:u w:val="none"/>
          </w:rPr>
          <w:t>elektrický potenciál</w:t>
        </w:r>
      </w:hyperlink>
      <w:r w:rsidRPr="00E53679">
        <w:rPr>
          <w:rFonts w:ascii="Arial" w:hAnsi="Arial" w:cs="Arial"/>
        </w:rPr>
        <w:t xml:space="preserve"> na každé z desek s potenciálem příslušného pólu zdroje. Po nabití je mezi deskami kondenzátoru stejné elektrické napětí jako mezi svorkami zdroje a obvodem neprochází </w:t>
      </w:r>
      <w:hyperlink r:id="rId187" w:tooltip="Elektrický proud" w:history="1">
        <w:r w:rsidRPr="00E53679">
          <w:rPr>
            <w:rStyle w:val="Hypertextovodkaz"/>
            <w:rFonts w:ascii="Arial" w:hAnsi="Arial" w:cs="Arial"/>
            <w:color w:val="auto"/>
            <w:u w:val="none"/>
          </w:rPr>
          <w:t>elektrický proud</w:t>
        </w:r>
      </w:hyperlink>
      <w:r w:rsidRPr="00E53679">
        <w:rPr>
          <w:rFonts w:ascii="Arial" w:hAnsi="Arial" w:cs="Arial"/>
        </w:rPr>
        <w:t>.</w:t>
      </w:r>
    </w:p>
    <w:p w:rsidR="00DD586A" w:rsidRPr="00E53679" w:rsidRDefault="00F932E5" w:rsidP="00E53679">
      <w:pPr>
        <w:pStyle w:val="Nadpis3"/>
        <w:ind w:hanging="1416"/>
        <w:rPr>
          <w:rFonts w:cs="Arial"/>
          <w:sz w:val="22"/>
        </w:rPr>
      </w:pPr>
      <w:bookmarkStart w:id="168" w:name="Vyb.C3.ADjen.C3.AD_kondenz.C3.A1toru"/>
      <w:bookmarkStart w:id="169" w:name="_Toc363556534"/>
      <w:bookmarkEnd w:id="168"/>
      <w:r w:rsidRPr="00E53679">
        <w:rPr>
          <w:rStyle w:val="mw-headline"/>
          <w:rFonts w:cs="Arial"/>
          <w:sz w:val="22"/>
        </w:rPr>
        <w:t>7</w:t>
      </w:r>
      <w:r w:rsidR="00F41518" w:rsidRPr="00E53679">
        <w:rPr>
          <w:rStyle w:val="mw-headline"/>
          <w:rFonts w:cs="Arial"/>
          <w:sz w:val="22"/>
        </w:rPr>
        <w:t xml:space="preserve">.5.2 </w:t>
      </w:r>
      <w:r w:rsidR="00DD586A" w:rsidRPr="00E53679">
        <w:rPr>
          <w:rStyle w:val="mw-headline"/>
          <w:rFonts w:cs="Arial"/>
          <w:sz w:val="22"/>
        </w:rPr>
        <w:t>Vybíjení kondenzátoru</w:t>
      </w:r>
      <w:bookmarkEnd w:id="169"/>
    </w:p>
    <w:p w:rsidR="00DD2507" w:rsidRPr="00E53679" w:rsidRDefault="00DD586A" w:rsidP="00E53679">
      <w:pPr>
        <w:ind w:left="0"/>
        <w:rPr>
          <w:rFonts w:ascii="Arial" w:hAnsi="Arial" w:cs="Arial"/>
        </w:rPr>
      </w:pPr>
      <w:r w:rsidRPr="00E53679">
        <w:rPr>
          <w:rFonts w:ascii="Arial" w:hAnsi="Arial" w:cs="Arial"/>
        </w:rPr>
        <w:t>Jestliže se desky kondenzátoru vodivě propojí, elektrický náboj z desek se odvede, kondenzátor se vybije. Tento přesun elektrického náboje způ</w:t>
      </w:r>
      <w:r w:rsidR="00DD2507" w:rsidRPr="00E53679">
        <w:rPr>
          <w:rFonts w:ascii="Arial" w:hAnsi="Arial" w:cs="Arial"/>
        </w:rPr>
        <w:t xml:space="preserve">sobí v obvodu elektrický proud. </w:t>
      </w:r>
      <w:r w:rsidRPr="00E53679">
        <w:rPr>
          <w:rFonts w:ascii="Arial" w:hAnsi="Arial" w:cs="Arial"/>
        </w:rPr>
        <w:t>Vybíjecí proud může v případě malého odporu vybíjecího obvodu dosáhnout obrovských špičkových hodnot. To má většinou nejen škodlivé účinky na vybíjecí obvod a kondenzátor samotný, ale vede to i k částečnému vyzáření jeho energie ve formě EMI rušení.</w:t>
      </w:r>
      <w:bookmarkStart w:id="170" w:name="Kondenz.C3.A1tor_v_obvodu_st.C5.99.C3.AD"/>
      <w:bookmarkEnd w:id="170"/>
    </w:p>
    <w:p w:rsidR="00DD586A" w:rsidRPr="00E53679" w:rsidRDefault="00F932E5" w:rsidP="00E53679">
      <w:pPr>
        <w:pStyle w:val="Nadpis3"/>
        <w:ind w:hanging="1416"/>
        <w:rPr>
          <w:rFonts w:cs="Arial"/>
          <w:sz w:val="22"/>
        </w:rPr>
      </w:pPr>
      <w:bookmarkStart w:id="171" w:name="_Toc363556535"/>
      <w:r w:rsidRPr="00E53679">
        <w:rPr>
          <w:rStyle w:val="mw-headline"/>
          <w:rFonts w:cs="Arial"/>
          <w:sz w:val="22"/>
        </w:rPr>
        <w:t>7</w:t>
      </w:r>
      <w:r w:rsidR="00F41518" w:rsidRPr="00E53679">
        <w:rPr>
          <w:rStyle w:val="mw-headline"/>
          <w:rFonts w:cs="Arial"/>
          <w:sz w:val="22"/>
        </w:rPr>
        <w:t xml:space="preserve">.5.3 </w:t>
      </w:r>
      <w:r w:rsidR="00DD586A" w:rsidRPr="00E53679">
        <w:rPr>
          <w:rStyle w:val="mw-headline"/>
          <w:rFonts w:cs="Arial"/>
          <w:sz w:val="22"/>
        </w:rPr>
        <w:t>Kondenzátor v obvodu střídavého proudu</w:t>
      </w:r>
      <w:bookmarkEnd w:id="171"/>
    </w:p>
    <w:p w:rsidR="00DD586A" w:rsidRPr="00E53679" w:rsidRDefault="00DD586A" w:rsidP="00E53679">
      <w:pPr>
        <w:ind w:left="0"/>
        <w:rPr>
          <w:rFonts w:ascii="Arial" w:hAnsi="Arial" w:cs="Arial"/>
        </w:rPr>
      </w:pPr>
      <w:r w:rsidRPr="00E53679">
        <w:rPr>
          <w:rFonts w:ascii="Arial" w:hAnsi="Arial" w:cs="Arial"/>
        </w:rPr>
        <w:t xml:space="preserve">V </w:t>
      </w:r>
      <w:hyperlink r:id="rId188" w:tooltip="Obvod střídavého proudu" w:history="1">
        <w:r w:rsidRPr="00E53679">
          <w:rPr>
            <w:rStyle w:val="Hypertextovodkaz"/>
            <w:rFonts w:ascii="Arial" w:hAnsi="Arial" w:cs="Arial"/>
            <w:color w:val="auto"/>
            <w:u w:val="none"/>
          </w:rPr>
          <w:t>obvodu střídavého proudu</w:t>
        </w:r>
      </w:hyperlink>
      <w:r w:rsidRPr="00E53679">
        <w:rPr>
          <w:rFonts w:ascii="Arial" w:hAnsi="Arial" w:cs="Arial"/>
        </w:rPr>
        <w:t xml:space="preserve"> se kondenzátor opakovaně nabíjí a vybíjí, což má za následek předbíhání elektrického proudu před napětím (</w:t>
      </w:r>
      <w:r w:rsidRPr="00E53679">
        <w:rPr>
          <w:rStyle w:val="Zvraznn"/>
          <w:rFonts w:ascii="Arial" w:hAnsi="Arial" w:cs="Arial"/>
          <w:i w:val="0"/>
        </w:rPr>
        <w:t>fázový posuv</w:t>
      </w:r>
      <w:r w:rsidRPr="00E53679">
        <w:rPr>
          <w:rFonts w:ascii="Arial" w:hAnsi="Arial" w:cs="Arial"/>
        </w:rPr>
        <w:t xml:space="preserve">) a vznik </w:t>
      </w:r>
      <w:hyperlink r:id="rId189" w:tooltip="Kapacitance" w:history="1">
        <w:r w:rsidRPr="00E53679">
          <w:rPr>
            <w:rStyle w:val="Hypertextovodkaz"/>
            <w:rFonts w:ascii="Arial" w:hAnsi="Arial" w:cs="Arial"/>
            <w:color w:val="auto"/>
            <w:u w:val="none"/>
          </w:rPr>
          <w:t>kapacitance</w:t>
        </w:r>
      </w:hyperlink>
      <w:r w:rsidRPr="00E53679">
        <w:rPr>
          <w:rFonts w:ascii="Arial" w:hAnsi="Arial" w:cs="Arial"/>
        </w:rPr>
        <w:t>, tj. zdánlivého odporu pr</w:t>
      </w:r>
      <w:r w:rsidR="00DD2507" w:rsidRPr="00E53679">
        <w:rPr>
          <w:rFonts w:ascii="Arial" w:hAnsi="Arial" w:cs="Arial"/>
        </w:rPr>
        <w:t xml:space="preserve">oti průchodu střídavého proudu. </w:t>
      </w:r>
      <w:r w:rsidRPr="00E53679">
        <w:rPr>
          <w:rFonts w:ascii="Arial" w:hAnsi="Arial" w:cs="Arial"/>
        </w:rPr>
        <w:t xml:space="preserve">Kapacita kondenzátoru spolu s </w:t>
      </w:r>
      <w:hyperlink r:id="rId190" w:tooltip="Indukčnost" w:history="1">
        <w:r w:rsidRPr="00E53679">
          <w:rPr>
            <w:rStyle w:val="Hypertextovodkaz"/>
            <w:rFonts w:ascii="Arial" w:hAnsi="Arial" w:cs="Arial"/>
            <w:color w:val="auto"/>
            <w:u w:val="none"/>
          </w:rPr>
          <w:t>indukčností</w:t>
        </w:r>
      </w:hyperlink>
      <w:r w:rsidRPr="00E53679">
        <w:rPr>
          <w:rFonts w:ascii="Arial" w:hAnsi="Arial" w:cs="Arial"/>
        </w:rPr>
        <w:t xml:space="preserve"> </w:t>
      </w:r>
      <w:hyperlink r:id="rId191" w:tooltip="Cívka" w:history="1">
        <w:r w:rsidRPr="00E53679">
          <w:rPr>
            <w:rStyle w:val="Hypertextovodkaz"/>
            <w:rFonts w:ascii="Arial" w:hAnsi="Arial" w:cs="Arial"/>
            <w:color w:val="auto"/>
            <w:u w:val="none"/>
          </w:rPr>
          <w:t>cívky</w:t>
        </w:r>
      </w:hyperlink>
      <w:r w:rsidRPr="00E53679">
        <w:rPr>
          <w:rFonts w:ascii="Arial" w:hAnsi="Arial" w:cs="Arial"/>
        </w:rPr>
        <w:t xml:space="preserve"> jsou předpokladem vzniku </w:t>
      </w:r>
      <w:hyperlink r:id="rId192" w:tooltip="Elektromagnetické kmitání" w:history="1">
        <w:r w:rsidRPr="00E53679">
          <w:rPr>
            <w:rStyle w:val="Hypertextovodkaz"/>
            <w:rFonts w:ascii="Arial" w:hAnsi="Arial" w:cs="Arial"/>
            <w:color w:val="auto"/>
            <w:u w:val="none"/>
          </w:rPr>
          <w:t>elektromagnetického kmitání</w:t>
        </w:r>
      </w:hyperlink>
      <w:r w:rsidRPr="00E53679">
        <w:rPr>
          <w:rFonts w:ascii="Arial" w:hAnsi="Arial" w:cs="Arial"/>
        </w:rPr>
        <w:t xml:space="preserve"> - periodické změny </w:t>
      </w:r>
      <w:r w:rsidRPr="00E53679">
        <w:rPr>
          <w:rFonts w:ascii="Arial" w:hAnsi="Arial" w:cs="Arial"/>
        </w:rPr>
        <w:lastRenderedPageBreak/>
        <w:t xml:space="preserve">elektrického pole na </w:t>
      </w:r>
      <w:hyperlink r:id="rId193" w:tooltip="Magnetické pole" w:history="1">
        <w:r w:rsidRPr="00E53679">
          <w:rPr>
            <w:rStyle w:val="Hypertextovodkaz"/>
            <w:rFonts w:ascii="Arial" w:hAnsi="Arial" w:cs="Arial"/>
            <w:color w:val="auto"/>
            <w:u w:val="none"/>
          </w:rPr>
          <w:t>magnetické pole</w:t>
        </w:r>
      </w:hyperlink>
      <w:r w:rsidRPr="00E53679">
        <w:rPr>
          <w:rFonts w:ascii="Arial" w:hAnsi="Arial" w:cs="Arial"/>
        </w:rPr>
        <w:t xml:space="preserve"> a opačně. Změnou kapacity lze dosáhnout změny </w:t>
      </w:r>
      <w:hyperlink r:id="rId194" w:tooltip="Frekvence" w:history="1">
        <w:r w:rsidRPr="00E53679">
          <w:rPr>
            <w:rStyle w:val="Hypertextovodkaz"/>
            <w:rFonts w:ascii="Arial" w:hAnsi="Arial" w:cs="Arial"/>
            <w:color w:val="auto"/>
            <w:u w:val="none"/>
          </w:rPr>
          <w:t>frekvence</w:t>
        </w:r>
      </w:hyperlink>
      <w:r w:rsidRPr="00E53679">
        <w:rPr>
          <w:rFonts w:ascii="Arial" w:hAnsi="Arial" w:cs="Arial"/>
        </w:rPr>
        <w:t xml:space="preserve"> elektromagnetických kmitů.</w:t>
      </w:r>
    </w:p>
    <w:p w:rsidR="00DD2507" w:rsidRPr="00E53679" w:rsidRDefault="00DD2507" w:rsidP="00E53679">
      <w:pPr>
        <w:pStyle w:val="Normlnweb"/>
        <w:spacing w:line="360" w:lineRule="auto"/>
        <w:jc w:val="both"/>
        <w:rPr>
          <w:rFonts w:ascii="Arial" w:eastAsiaTheme="minorHAnsi" w:hAnsi="Arial" w:cs="Arial"/>
          <w:sz w:val="22"/>
          <w:szCs w:val="22"/>
          <w:lang w:eastAsia="en-US"/>
        </w:rPr>
      </w:pPr>
      <w:bookmarkStart w:id="172" w:name="S.C3.A9riov.C3.A9_zapojen.C3.AD_kondenz."/>
      <w:bookmarkStart w:id="173" w:name="Hodnoty_kapacity"/>
      <w:bookmarkStart w:id="174" w:name="spoj_kond"/>
      <w:bookmarkEnd w:id="172"/>
      <w:bookmarkEnd w:id="173"/>
    </w:p>
    <w:p w:rsidR="00DD2507" w:rsidRPr="00E53679" w:rsidRDefault="00F932E5" w:rsidP="00E53679">
      <w:pPr>
        <w:pStyle w:val="Nadpis3"/>
        <w:ind w:hanging="1416"/>
        <w:rPr>
          <w:rFonts w:cs="Arial"/>
          <w:sz w:val="22"/>
        </w:rPr>
      </w:pPr>
      <w:bookmarkStart w:id="175" w:name="_Toc363556536"/>
      <w:r w:rsidRPr="00E53679">
        <w:rPr>
          <w:rFonts w:cs="Arial"/>
          <w:sz w:val="22"/>
        </w:rPr>
        <w:t>7</w:t>
      </w:r>
      <w:r w:rsidR="00F41518" w:rsidRPr="00E53679">
        <w:rPr>
          <w:rFonts w:cs="Arial"/>
          <w:sz w:val="22"/>
        </w:rPr>
        <w:t xml:space="preserve">.5.4 </w:t>
      </w:r>
      <w:r w:rsidR="00DD586A" w:rsidRPr="00E53679">
        <w:rPr>
          <w:rFonts w:cs="Arial"/>
          <w:sz w:val="22"/>
        </w:rPr>
        <w:t>Spojování</w:t>
      </w:r>
      <w:bookmarkEnd w:id="174"/>
      <w:r w:rsidR="00DD586A" w:rsidRPr="00E53679">
        <w:rPr>
          <w:rFonts w:cs="Arial"/>
          <w:sz w:val="22"/>
        </w:rPr>
        <w:t xml:space="preserve"> kondenzátorů</w:t>
      </w:r>
      <w:bookmarkEnd w:id="175"/>
      <w:r w:rsidR="00DD2507" w:rsidRPr="00E53679">
        <w:rPr>
          <w:rFonts w:cs="Arial"/>
          <w:sz w:val="22"/>
        </w:rPr>
        <w:t xml:space="preserve"> </w:t>
      </w:r>
    </w:p>
    <w:p w:rsidR="00DD2507" w:rsidRPr="00E53679" w:rsidRDefault="001640C7" w:rsidP="00E53679">
      <w:pPr>
        <w:pStyle w:val="Nadpis4"/>
        <w:ind w:hanging="284"/>
        <w:rPr>
          <w:rFonts w:cs="Arial"/>
        </w:rPr>
      </w:pPr>
      <w:bookmarkStart w:id="176" w:name="_Toc363556537"/>
      <w:r>
        <w:rPr>
          <w:rFonts w:cs="Arial"/>
        </w:rPr>
        <w:t>Obrázek 47</w:t>
      </w:r>
      <w:r w:rsidR="00DD2507" w:rsidRPr="00E53679">
        <w:rPr>
          <w:rFonts w:cs="Arial"/>
        </w:rPr>
        <w:t xml:space="preserve">. </w:t>
      </w:r>
      <w:r w:rsidR="00EE0341">
        <w:rPr>
          <w:rFonts w:cs="Arial"/>
        </w:rPr>
        <w:t>p</w:t>
      </w:r>
      <w:r w:rsidR="00DD586A" w:rsidRPr="00E53679">
        <w:rPr>
          <w:rFonts w:cs="Arial"/>
        </w:rPr>
        <w:t>aralelní zapojení kondenzátorů</w:t>
      </w:r>
      <w:bookmarkEnd w:id="176"/>
    </w:p>
    <w:p w:rsidR="00DD2507" w:rsidRPr="00E53679" w:rsidRDefault="00DD586A" w:rsidP="00E53679">
      <w:pPr>
        <w:pStyle w:val="Normlnweb"/>
        <w:spacing w:line="360" w:lineRule="auto"/>
        <w:jc w:val="both"/>
        <w:rPr>
          <w:rFonts w:ascii="Arial" w:hAnsi="Arial" w:cs="Arial"/>
          <w:sz w:val="22"/>
          <w:szCs w:val="22"/>
        </w:rPr>
      </w:pPr>
      <w:r w:rsidRPr="00E53679">
        <w:rPr>
          <w:rFonts w:ascii="Arial" w:hAnsi="Arial" w:cs="Arial"/>
          <w:bCs/>
          <w:sz w:val="22"/>
          <w:szCs w:val="22"/>
        </w:rPr>
        <w:t xml:space="preserve">                                 </w:t>
      </w:r>
      <w:r w:rsidRPr="00E53679">
        <w:rPr>
          <w:rFonts w:ascii="Arial" w:hAnsi="Arial" w:cs="Arial"/>
          <w:noProof/>
          <w:sz w:val="22"/>
          <w:szCs w:val="22"/>
        </w:rPr>
        <w:drawing>
          <wp:inline distT="0" distB="0" distL="0" distR="0" wp14:anchorId="09D4D741" wp14:editId="455291EF">
            <wp:extent cx="3136605" cy="2355167"/>
            <wp:effectExtent l="0" t="0" r="0" b="0"/>
            <wp:docPr id="69" name="Obrázek 69" descr="http://elektross.gjn.cz/obrazky/elsta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lektross.gjn.cz/obrazky/elstat9.gif"/>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3159149" cy="2372094"/>
                    </a:xfrm>
                    <a:prstGeom prst="rect">
                      <a:avLst/>
                    </a:prstGeom>
                    <a:noFill/>
                    <a:ln>
                      <a:noFill/>
                    </a:ln>
                  </pic:spPr>
                </pic:pic>
              </a:graphicData>
            </a:graphic>
          </wp:inline>
        </w:drawing>
      </w:r>
      <w:hyperlink r:id="rId196" w:history="1">
        <w:r w:rsidR="00DD2507" w:rsidRPr="00E53679">
          <w:rPr>
            <w:rStyle w:val="Hypertextovodkaz"/>
            <w:rFonts w:ascii="Arial" w:hAnsi="Arial" w:cs="Arial"/>
            <w:sz w:val="22"/>
            <w:szCs w:val="22"/>
            <w:u w:val="none"/>
          </w:rPr>
          <w:t>http://lucy.troja.mff.cuni.cz/~tichy/elektross/el_pole/elstat.html</w:t>
        </w:r>
      </w:hyperlink>
    </w:p>
    <w:p w:rsidR="00DD2507" w:rsidRPr="00E53679" w:rsidRDefault="00DD2507" w:rsidP="00E53679">
      <w:pPr>
        <w:pStyle w:val="Normlnweb"/>
        <w:spacing w:line="360" w:lineRule="auto"/>
        <w:jc w:val="both"/>
        <w:rPr>
          <w:rFonts w:ascii="Arial" w:hAnsi="Arial" w:cs="Arial"/>
          <w:sz w:val="22"/>
          <w:szCs w:val="22"/>
        </w:rPr>
      </w:pPr>
      <w:r w:rsidRPr="00E53679">
        <w:rPr>
          <w:rFonts w:ascii="Arial" w:hAnsi="Arial" w:cs="Arial"/>
          <w:sz w:val="22"/>
          <w:szCs w:val="22"/>
        </w:rPr>
        <w:br/>
      </w:r>
      <w:r w:rsidR="00DD586A" w:rsidRPr="00E53679">
        <w:rPr>
          <w:rFonts w:ascii="Arial" w:hAnsi="Arial" w:cs="Arial"/>
          <w:sz w:val="22"/>
          <w:szCs w:val="22"/>
        </w:rPr>
        <w:t xml:space="preserve">Oba dva kondenzátory se nabijí na napětí zdroje </w:t>
      </w:r>
      <w:r w:rsidR="00DD586A" w:rsidRPr="00E53679">
        <w:rPr>
          <w:rFonts w:ascii="Arial" w:hAnsi="Arial" w:cs="Arial"/>
          <w:i/>
          <w:iCs/>
          <w:sz w:val="22"/>
          <w:szCs w:val="22"/>
        </w:rPr>
        <w:t>U</w:t>
      </w:r>
      <w:r w:rsidR="00DD586A" w:rsidRPr="00E53679">
        <w:rPr>
          <w:rFonts w:ascii="Arial" w:hAnsi="Arial" w:cs="Arial"/>
          <w:sz w:val="22"/>
          <w:szCs w:val="22"/>
        </w:rPr>
        <w:t xml:space="preserve">. Na desky kondenzátoru se musí přivést celkový náboj </w:t>
      </w:r>
      <w:r w:rsidR="00DD586A" w:rsidRPr="00E53679">
        <w:rPr>
          <w:rFonts w:ascii="Arial" w:hAnsi="Arial" w:cs="Arial"/>
          <w:i/>
          <w:iCs/>
          <w:sz w:val="22"/>
          <w:szCs w:val="22"/>
        </w:rPr>
        <w:t>Q</w:t>
      </w:r>
      <w:r w:rsidR="00DD586A" w:rsidRPr="00E53679">
        <w:rPr>
          <w:rFonts w:ascii="Arial" w:hAnsi="Arial" w:cs="Arial"/>
          <w:sz w:val="22"/>
          <w:szCs w:val="22"/>
        </w:rPr>
        <w:t xml:space="preserve">, přičemž ten je součtem nábojů přivedených na jednotlivé kondenzátory, </w:t>
      </w:r>
      <w:r w:rsidR="00DD586A" w:rsidRPr="00E53679">
        <w:rPr>
          <w:rFonts w:ascii="Arial" w:hAnsi="Arial" w:cs="Arial"/>
          <w:i/>
          <w:iCs/>
          <w:sz w:val="22"/>
          <w:szCs w:val="22"/>
        </w:rPr>
        <w:t>Q = Q</w:t>
      </w:r>
      <w:r w:rsidR="00DD586A" w:rsidRPr="00E53679">
        <w:rPr>
          <w:rFonts w:ascii="Arial" w:hAnsi="Arial" w:cs="Arial"/>
          <w:i/>
          <w:iCs/>
          <w:sz w:val="22"/>
          <w:szCs w:val="22"/>
          <w:vertAlign w:val="subscript"/>
        </w:rPr>
        <w:t>1</w:t>
      </w:r>
      <w:r w:rsidR="00DD586A" w:rsidRPr="00E53679">
        <w:rPr>
          <w:rFonts w:ascii="Arial" w:hAnsi="Arial" w:cs="Arial"/>
          <w:i/>
          <w:iCs/>
          <w:sz w:val="22"/>
          <w:szCs w:val="22"/>
        </w:rPr>
        <w:t>+Q</w:t>
      </w:r>
      <w:r w:rsidR="00DD586A" w:rsidRPr="00E53679">
        <w:rPr>
          <w:rFonts w:ascii="Arial" w:hAnsi="Arial" w:cs="Arial"/>
          <w:i/>
          <w:iCs/>
          <w:sz w:val="22"/>
          <w:szCs w:val="22"/>
          <w:vertAlign w:val="subscript"/>
        </w:rPr>
        <w:t>2</w:t>
      </w:r>
      <w:r w:rsidR="00DD586A" w:rsidRPr="00E53679">
        <w:rPr>
          <w:rFonts w:ascii="Arial" w:hAnsi="Arial" w:cs="Arial"/>
          <w:sz w:val="22"/>
          <w:szCs w:val="22"/>
        </w:rPr>
        <w:t xml:space="preserve">. Vyjádříme-li v tomto vztahu náboje pomocí napětí (která jsou na obou kondenzátorech stejná - napětí je rozdíl potenciálů mezi dvěma body) a kapacit, máme </w:t>
      </w:r>
      <w:r w:rsidR="00DD586A" w:rsidRPr="00E53679">
        <w:rPr>
          <w:rFonts w:ascii="Arial" w:hAnsi="Arial" w:cs="Arial"/>
          <w:i/>
          <w:iCs/>
          <w:sz w:val="22"/>
          <w:szCs w:val="22"/>
        </w:rPr>
        <w:t>CU = C</w:t>
      </w:r>
      <w:r w:rsidR="00DD586A" w:rsidRPr="00E53679">
        <w:rPr>
          <w:rFonts w:ascii="Arial" w:hAnsi="Arial" w:cs="Arial"/>
          <w:i/>
          <w:iCs/>
          <w:sz w:val="22"/>
          <w:szCs w:val="22"/>
          <w:vertAlign w:val="subscript"/>
        </w:rPr>
        <w:t>1</w:t>
      </w:r>
      <w:r w:rsidR="00DD586A" w:rsidRPr="00E53679">
        <w:rPr>
          <w:rFonts w:ascii="Arial" w:hAnsi="Arial" w:cs="Arial"/>
          <w:i/>
          <w:iCs/>
          <w:sz w:val="22"/>
          <w:szCs w:val="22"/>
        </w:rPr>
        <w:t>U+C</w:t>
      </w:r>
      <w:r w:rsidR="00DD586A" w:rsidRPr="00E53679">
        <w:rPr>
          <w:rFonts w:ascii="Arial" w:hAnsi="Arial" w:cs="Arial"/>
          <w:i/>
          <w:iCs/>
          <w:sz w:val="22"/>
          <w:szCs w:val="22"/>
          <w:vertAlign w:val="subscript"/>
        </w:rPr>
        <w:t>2</w:t>
      </w:r>
      <w:r w:rsidR="00DD586A" w:rsidRPr="00E53679">
        <w:rPr>
          <w:rFonts w:ascii="Arial" w:hAnsi="Arial" w:cs="Arial"/>
          <w:i/>
          <w:iCs/>
          <w:sz w:val="22"/>
          <w:szCs w:val="22"/>
        </w:rPr>
        <w:t>U</w:t>
      </w:r>
      <w:r w:rsidR="00DD586A" w:rsidRPr="00E53679">
        <w:rPr>
          <w:rFonts w:ascii="Arial" w:hAnsi="Arial" w:cs="Arial"/>
          <w:sz w:val="22"/>
          <w:szCs w:val="22"/>
        </w:rPr>
        <w:t xml:space="preserve"> a po vykrácení je </w:t>
      </w:r>
      <w:r w:rsidR="00DD586A" w:rsidRPr="00E53679">
        <w:rPr>
          <w:rFonts w:ascii="Arial" w:hAnsi="Arial" w:cs="Arial"/>
          <w:i/>
          <w:iCs/>
          <w:sz w:val="22"/>
          <w:szCs w:val="22"/>
        </w:rPr>
        <w:t>C = C</w:t>
      </w:r>
      <w:r w:rsidR="00DD586A" w:rsidRPr="00E53679">
        <w:rPr>
          <w:rFonts w:ascii="Arial" w:hAnsi="Arial" w:cs="Arial"/>
          <w:i/>
          <w:iCs/>
          <w:sz w:val="22"/>
          <w:szCs w:val="22"/>
          <w:vertAlign w:val="subscript"/>
        </w:rPr>
        <w:t>1</w:t>
      </w:r>
      <w:r w:rsidR="00DD586A" w:rsidRPr="00E53679">
        <w:rPr>
          <w:rFonts w:ascii="Arial" w:hAnsi="Arial" w:cs="Arial"/>
          <w:i/>
          <w:iCs/>
          <w:sz w:val="22"/>
          <w:szCs w:val="22"/>
        </w:rPr>
        <w:t>+C</w:t>
      </w:r>
      <w:r w:rsidR="00DD586A" w:rsidRPr="00E53679">
        <w:rPr>
          <w:rFonts w:ascii="Arial" w:hAnsi="Arial" w:cs="Arial"/>
          <w:i/>
          <w:iCs/>
          <w:sz w:val="22"/>
          <w:szCs w:val="22"/>
          <w:vertAlign w:val="subscript"/>
        </w:rPr>
        <w:t>2</w:t>
      </w:r>
      <w:r w:rsidR="00DD586A" w:rsidRPr="00E53679">
        <w:rPr>
          <w:rFonts w:ascii="Arial" w:hAnsi="Arial" w:cs="Arial"/>
          <w:i/>
          <w:iCs/>
          <w:sz w:val="22"/>
          <w:szCs w:val="22"/>
        </w:rPr>
        <w:t>,</w:t>
      </w:r>
      <w:r w:rsidRPr="00E53679">
        <w:rPr>
          <w:rFonts w:ascii="Arial" w:hAnsi="Arial" w:cs="Arial"/>
          <w:sz w:val="22"/>
          <w:szCs w:val="22"/>
        </w:rPr>
        <w:t xml:space="preserve"> </w:t>
      </w:r>
      <w:r w:rsidR="00DD586A" w:rsidRPr="00E53679">
        <w:rPr>
          <w:rFonts w:ascii="Arial" w:hAnsi="Arial" w:cs="Arial"/>
          <w:sz w:val="22"/>
          <w:szCs w:val="22"/>
        </w:rPr>
        <w:t xml:space="preserve">kde </w:t>
      </w:r>
      <w:r w:rsidR="00DD586A" w:rsidRPr="00E53679">
        <w:rPr>
          <w:rFonts w:ascii="Arial" w:hAnsi="Arial" w:cs="Arial"/>
          <w:i/>
          <w:iCs/>
          <w:sz w:val="22"/>
          <w:szCs w:val="22"/>
        </w:rPr>
        <w:t>C</w:t>
      </w:r>
      <w:r w:rsidR="00DD586A" w:rsidRPr="00E53679">
        <w:rPr>
          <w:rFonts w:ascii="Arial" w:hAnsi="Arial" w:cs="Arial"/>
          <w:sz w:val="22"/>
          <w:szCs w:val="22"/>
        </w:rPr>
        <w:t xml:space="preserve"> je kapacita kondenzátoru, kterým můžeme nahradit kondenzátory </w:t>
      </w:r>
      <w:r w:rsidR="00DD586A" w:rsidRPr="00E53679">
        <w:rPr>
          <w:rFonts w:ascii="Arial" w:hAnsi="Arial" w:cs="Arial"/>
          <w:i/>
          <w:iCs/>
          <w:sz w:val="22"/>
          <w:szCs w:val="22"/>
        </w:rPr>
        <w:t>C</w:t>
      </w:r>
      <w:r w:rsidR="00DD586A" w:rsidRPr="00E53679">
        <w:rPr>
          <w:rFonts w:ascii="Arial" w:hAnsi="Arial" w:cs="Arial"/>
          <w:i/>
          <w:iCs/>
          <w:sz w:val="22"/>
          <w:szCs w:val="22"/>
          <w:vertAlign w:val="subscript"/>
        </w:rPr>
        <w:t>1</w:t>
      </w:r>
      <w:r w:rsidR="00DD586A" w:rsidRPr="00E53679">
        <w:rPr>
          <w:rFonts w:ascii="Arial" w:hAnsi="Arial" w:cs="Arial"/>
          <w:sz w:val="22"/>
          <w:szCs w:val="22"/>
        </w:rPr>
        <w:t xml:space="preserve"> a </w:t>
      </w:r>
      <w:r w:rsidR="00DD586A" w:rsidRPr="00E53679">
        <w:rPr>
          <w:rFonts w:ascii="Arial" w:hAnsi="Arial" w:cs="Arial"/>
          <w:i/>
          <w:iCs/>
          <w:sz w:val="22"/>
          <w:szCs w:val="22"/>
        </w:rPr>
        <w:t>C</w:t>
      </w:r>
      <w:r w:rsidR="00DD586A" w:rsidRPr="00E53679">
        <w:rPr>
          <w:rFonts w:ascii="Arial" w:hAnsi="Arial" w:cs="Arial"/>
          <w:i/>
          <w:iCs/>
          <w:sz w:val="22"/>
          <w:szCs w:val="22"/>
          <w:vertAlign w:val="subscript"/>
        </w:rPr>
        <w:t>2</w:t>
      </w:r>
      <w:r w:rsidR="00DD586A" w:rsidRPr="00E53679">
        <w:rPr>
          <w:rFonts w:ascii="Arial" w:hAnsi="Arial" w:cs="Arial"/>
          <w:sz w:val="22"/>
          <w:szCs w:val="22"/>
        </w:rPr>
        <w:t xml:space="preserve">, aniž </w:t>
      </w:r>
      <w:r w:rsidRPr="00E53679">
        <w:rPr>
          <w:rFonts w:ascii="Arial" w:hAnsi="Arial" w:cs="Arial"/>
          <w:sz w:val="22"/>
          <w:szCs w:val="22"/>
        </w:rPr>
        <w:t xml:space="preserve">by se poměry v obvodu změnily. </w:t>
      </w:r>
    </w:p>
    <w:p w:rsidR="00DD586A" w:rsidRPr="00E53679" w:rsidRDefault="00DD2507" w:rsidP="00E53679">
      <w:pPr>
        <w:pStyle w:val="Nadpis4"/>
        <w:ind w:hanging="284"/>
        <w:rPr>
          <w:rFonts w:cs="Arial"/>
        </w:rPr>
      </w:pPr>
      <w:bookmarkStart w:id="177" w:name="_Toc363556538"/>
      <w:r w:rsidRPr="00E53679">
        <w:rPr>
          <w:rFonts w:cs="Arial"/>
        </w:rPr>
        <w:lastRenderedPageBreak/>
        <w:t>Obrázek 4</w:t>
      </w:r>
      <w:r w:rsidR="001640C7">
        <w:rPr>
          <w:rFonts w:cs="Arial"/>
        </w:rPr>
        <w:t>8</w:t>
      </w:r>
      <w:r w:rsidRPr="00E53679">
        <w:rPr>
          <w:rFonts w:cs="Arial"/>
        </w:rPr>
        <w:t xml:space="preserve">. </w:t>
      </w:r>
      <w:r w:rsidR="00EE0341">
        <w:rPr>
          <w:rFonts w:cs="Arial"/>
        </w:rPr>
        <w:t>s</w:t>
      </w:r>
      <w:r w:rsidR="00DD586A" w:rsidRPr="00E53679">
        <w:rPr>
          <w:rFonts w:cs="Arial"/>
        </w:rPr>
        <w:t>ériové spojení kondenzátorů</w:t>
      </w:r>
      <w:bookmarkEnd w:id="177"/>
      <w:r w:rsidR="00DD586A" w:rsidRPr="00E53679">
        <w:rPr>
          <w:rFonts w:cs="Arial"/>
        </w:rPr>
        <w:t xml:space="preserve"> </w:t>
      </w:r>
    </w:p>
    <w:p w:rsidR="00DD586A" w:rsidRPr="00E53679" w:rsidRDefault="00DD586A" w:rsidP="00E53679">
      <w:pPr>
        <w:pStyle w:val="Normlnweb"/>
        <w:spacing w:line="360" w:lineRule="auto"/>
        <w:jc w:val="both"/>
        <w:rPr>
          <w:rFonts w:ascii="Arial" w:hAnsi="Arial" w:cs="Arial"/>
          <w:sz w:val="22"/>
          <w:szCs w:val="22"/>
        </w:rPr>
      </w:pPr>
      <w:r w:rsidRPr="00E53679">
        <w:rPr>
          <w:rFonts w:ascii="Arial" w:hAnsi="Arial" w:cs="Arial"/>
          <w:noProof/>
          <w:sz w:val="22"/>
          <w:szCs w:val="22"/>
        </w:rPr>
        <w:drawing>
          <wp:inline distT="0" distB="0" distL="0" distR="0" wp14:anchorId="0BB555F2" wp14:editId="46AEC967">
            <wp:extent cx="3324225" cy="1724025"/>
            <wp:effectExtent l="0" t="0" r="0" b="0"/>
            <wp:docPr id="70" name="Obrázek 70" descr="http://elektross.gjn.cz/obrazky/elsta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lektross.gjn.cz/obrazky/elstat13.gif"/>
                    <pic:cNvPicPr>
                      <a:picLocks noChangeAspect="1" noChangeArrowheads="1"/>
                    </pic:cNvPicPr>
                  </pic:nvPicPr>
                  <pic:blipFill>
                    <a:blip r:embed="rId197">
                      <a:extLst>
                        <a:ext uri="{28A0092B-C50C-407E-A947-70E740481C1C}">
                          <a14:useLocalDpi xmlns:a14="http://schemas.microsoft.com/office/drawing/2010/main"/>
                        </a:ext>
                      </a:extLst>
                    </a:blip>
                    <a:srcRect/>
                    <a:stretch>
                      <a:fillRect/>
                    </a:stretch>
                  </pic:blipFill>
                  <pic:spPr bwMode="auto">
                    <a:xfrm>
                      <a:off x="0" y="0"/>
                      <a:ext cx="3324225" cy="1724025"/>
                    </a:xfrm>
                    <a:prstGeom prst="rect">
                      <a:avLst/>
                    </a:prstGeom>
                    <a:noFill/>
                    <a:ln>
                      <a:noFill/>
                    </a:ln>
                  </pic:spPr>
                </pic:pic>
              </a:graphicData>
            </a:graphic>
          </wp:inline>
        </w:drawing>
      </w:r>
    </w:p>
    <w:p w:rsidR="00DD2507" w:rsidRPr="00E53679" w:rsidRDefault="00901A99" w:rsidP="00E53679">
      <w:pPr>
        <w:pStyle w:val="Normlnweb"/>
        <w:spacing w:line="360" w:lineRule="auto"/>
        <w:jc w:val="both"/>
        <w:rPr>
          <w:rFonts w:ascii="Arial" w:hAnsi="Arial" w:cs="Arial"/>
          <w:sz w:val="22"/>
          <w:szCs w:val="22"/>
        </w:rPr>
      </w:pPr>
      <w:hyperlink r:id="rId198" w:history="1">
        <w:r w:rsidR="00DD2507" w:rsidRPr="00E53679">
          <w:rPr>
            <w:rStyle w:val="Hypertextovodkaz"/>
            <w:rFonts w:ascii="Arial" w:hAnsi="Arial" w:cs="Arial"/>
            <w:sz w:val="22"/>
            <w:szCs w:val="22"/>
            <w:u w:val="none"/>
          </w:rPr>
          <w:t>http://lucy.troja.mff.cuni.cz/~tichy/elektross/el_pole/elstat.html</w:t>
        </w:r>
      </w:hyperlink>
    </w:p>
    <w:p w:rsidR="00DD2507" w:rsidRPr="00E53679" w:rsidRDefault="00DD2507" w:rsidP="00E53679">
      <w:pPr>
        <w:pStyle w:val="Normlnweb"/>
        <w:spacing w:line="360" w:lineRule="auto"/>
        <w:jc w:val="both"/>
        <w:rPr>
          <w:rFonts w:ascii="Arial" w:hAnsi="Arial" w:cs="Arial"/>
          <w:sz w:val="22"/>
          <w:szCs w:val="22"/>
        </w:rPr>
      </w:pPr>
    </w:p>
    <w:p w:rsidR="00DD2507" w:rsidRPr="00E53679" w:rsidRDefault="00EE0341" w:rsidP="00E53679">
      <w:pPr>
        <w:pStyle w:val="Normlnweb"/>
        <w:spacing w:line="360" w:lineRule="auto"/>
        <w:jc w:val="both"/>
        <w:rPr>
          <w:rFonts w:ascii="Arial" w:hAnsi="Arial" w:cs="Arial"/>
          <w:sz w:val="22"/>
          <w:szCs w:val="22"/>
        </w:rPr>
      </w:pPr>
      <w:r w:rsidRPr="00E53679">
        <w:rPr>
          <w:rFonts w:ascii="Arial" w:hAnsi="Arial" w:cs="Arial"/>
          <w:noProof/>
          <w:sz w:val="22"/>
          <w:szCs w:val="22"/>
        </w:rPr>
        <w:drawing>
          <wp:anchor distT="0" distB="0" distL="114300" distR="114300" simplePos="0" relativeHeight="251721728" behindDoc="1" locked="0" layoutInCell="1" allowOverlap="1" wp14:anchorId="3A715FDE" wp14:editId="2A778D42">
            <wp:simplePos x="0" y="0"/>
            <wp:positionH relativeFrom="column">
              <wp:posOffset>1385570</wp:posOffset>
            </wp:positionH>
            <wp:positionV relativeFrom="paragraph">
              <wp:posOffset>961390</wp:posOffset>
            </wp:positionV>
            <wp:extent cx="828675" cy="428625"/>
            <wp:effectExtent l="0" t="0" r="9525" b="9525"/>
            <wp:wrapTight wrapText="bothSides">
              <wp:wrapPolygon edited="0">
                <wp:start x="993" y="0"/>
                <wp:lineTo x="0" y="2880"/>
                <wp:lineTo x="0" y="19200"/>
                <wp:lineTo x="9931" y="21120"/>
                <wp:lineTo x="20855" y="21120"/>
                <wp:lineTo x="21352" y="9600"/>
                <wp:lineTo x="19862" y="0"/>
                <wp:lineTo x="993" y="0"/>
              </wp:wrapPolygon>
            </wp:wrapTight>
            <wp:docPr id="71" name="Obrázek 71" descr="http://elektross.gjn.cz/images/image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lektross.gjn.cz/images/image69.gif"/>
                    <pic:cNvPicPr>
                      <a:picLocks noChangeAspect="1" noChangeArrowheads="1"/>
                    </pic:cNvPicPr>
                  </pic:nvPicPr>
                  <pic:blipFill>
                    <a:blip r:embed="rId199">
                      <a:extLst>
                        <a:ext uri="{28A0092B-C50C-407E-A947-70E740481C1C}">
                          <a14:useLocalDpi xmlns:a14="http://schemas.microsoft.com/office/drawing/2010/main"/>
                        </a:ext>
                      </a:extLst>
                    </a:blip>
                    <a:srcRect/>
                    <a:stretch>
                      <a:fillRect/>
                    </a:stretch>
                  </pic:blipFill>
                  <pic:spPr bwMode="auto">
                    <a:xfrm>
                      <a:off x="0" y="0"/>
                      <a:ext cx="8286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86A" w:rsidRPr="00E53679">
        <w:rPr>
          <w:rFonts w:ascii="Arial" w:hAnsi="Arial" w:cs="Arial"/>
          <w:sz w:val="22"/>
          <w:szCs w:val="22"/>
        </w:rPr>
        <w:t xml:space="preserve">Na krajních deskách obou kondenzátorů připojených ke zdroji napětí se objeví náboj </w:t>
      </w:r>
      <w:r w:rsidR="00550653" w:rsidRPr="00E53679">
        <w:rPr>
          <w:rFonts w:ascii="Arial" w:hAnsi="Arial" w:cs="Arial"/>
          <w:bCs/>
          <w:sz w:val="22"/>
          <w:szCs w:val="22"/>
        </w:rPr>
        <w:br/>
      </w:r>
      <w:r w:rsidR="00DD586A" w:rsidRPr="00E53679">
        <w:rPr>
          <w:rFonts w:ascii="Arial" w:hAnsi="Arial" w:cs="Arial"/>
          <w:i/>
          <w:iCs/>
          <w:sz w:val="22"/>
          <w:szCs w:val="22"/>
        </w:rPr>
        <w:t>+Q</w:t>
      </w:r>
      <w:r w:rsidR="00DD586A" w:rsidRPr="00E53679">
        <w:rPr>
          <w:rFonts w:ascii="Arial" w:hAnsi="Arial" w:cs="Arial"/>
          <w:sz w:val="22"/>
          <w:szCs w:val="22"/>
        </w:rPr>
        <w:t xml:space="preserve"> a </w:t>
      </w:r>
      <w:r w:rsidR="00DD586A" w:rsidRPr="00E53679">
        <w:rPr>
          <w:rFonts w:ascii="Arial" w:hAnsi="Arial" w:cs="Arial"/>
          <w:i/>
          <w:iCs/>
          <w:sz w:val="22"/>
          <w:szCs w:val="22"/>
        </w:rPr>
        <w:t>-Q</w:t>
      </w:r>
      <w:r w:rsidR="00DD586A" w:rsidRPr="00E53679">
        <w:rPr>
          <w:rFonts w:ascii="Arial" w:hAnsi="Arial" w:cs="Arial"/>
          <w:sz w:val="22"/>
          <w:szCs w:val="22"/>
        </w:rPr>
        <w:t xml:space="preserve">. Na protějších deskách příslušných kondenzátorů se elektrostatickou indukcí vytvoří náboj </w:t>
      </w:r>
      <w:r w:rsidR="00DD586A" w:rsidRPr="00E53679">
        <w:rPr>
          <w:rFonts w:ascii="Arial" w:hAnsi="Arial" w:cs="Arial"/>
          <w:i/>
          <w:iCs/>
          <w:sz w:val="22"/>
          <w:szCs w:val="22"/>
        </w:rPr>
        <w:t>-Q</w:t>
      </w:r>
      <w:r w:rsidR="00DD586A" w:rsidRPr="00E53679">
        <w:rPr>
          <w:rFonts w:ascii="Arial" w:hAnsi="Arial" w:cs="Arial"/>
          <w:sz w:val="22"/>
          <w:szCs w:val="22"/>
        </w:rPr>
        <w:t xml:space="preserve"> a </w:t>
      </w:r>
      <w:r w:rsidR="00DD586A" w:rsidRPr="00E53679">
        <w:rPr>
          <w:rFonts w:ascii="Arial" w:hAnsi="Arial" w:cs="Arial"/>
          <w:i/>
          <w:iCs/>
          <w:sz w:val="22"/>
          <w:szCs w:val="22"/>
        </w:rPr>
        <w:t>+Q</w:t>
      </w:r>
      <w:r w:rsidR="00DD586A" w:rsidRPr="00E53679">
        <w:rPr>
          <w:rFonts w:ascii="Arial" w:hAnsi="Arial" w:cs="Arial"/>
          <w:sz w:val="22"/>
          <w:szCs w:val="22"/>
        </w:rPr>
        <w:t xml:space="preserve"> (obr. 9). Kondenzátory jsou zapojeny sériově, čili součet napětí na nich je roven napětí zdroje, </w:t>
      </w:r>
      <w:r w:rsidR="00DD586A" w:rsidRPr="00E53679">
        <w:rPr>
          <w:rFonts w:ascii="Arial" w:hAnsi="Arial" w:cs="Arial"/>
          <w:i/>
          <w:iCs/>
          <w:sz w:val="22"/>
          <w:szCs w:val="22"/>
        </w:rPr>
        <w:t>U = U</w:t>
      </w:r>
      <w:r w:rsidR="00DD586A" w:rsidRPr="00E53679">
        <w:rPr>
          <w:rFonts w:ascii="Arial" w:hAnsi="Arial" w:cs="Arial"/>
          <w:i/>
          <w:iCs/>
          <w:sz w:val="22"/>
          <w:szCs w:val="22"/>
          <w:vertAlign w:val="subscript"/>
        </w:rPr>
        <w:t>1</w:t>
      </w:r>
      <w:r w:rsidR="00DD586A" w:rsidRPr="00E53679">
        <w:rPr>
          <w:rFonts w:ascii="Arial" w:hAnsi="Arial" w:cs="Arial"/>
          <w:i/>
          <w:iCs/>
          <w:sz w:val="22"/>
          <w:szCs w:val="22"/>
        </w:rPr>
        <w:t>+U</w:t>
      </w:r>
      <w:r w:rsidR="00DD586A" w:rsidRPr="00E53679">
        <w:rPr>
          <w:rFonts w:ascii="Arial" w:hAnsi="Arial" w:cs="Arial"/>
          <w:i/>
          <w:iCs/>
          <w:sz w:val="22"/>
          <w:szCs w:val="22"/>
          <w:vertAlign w:val="subscript"/>
        </w:rPr>
        <w:t>2</w:t>
      </w:r>
      <w:r w:rsidR="00DD586A" w:rsidRPr="00E53679">
        <w:rPr>
          <w:rFonts w:ascii="Arial" w:hAnsi="Arial" w:cs="Arial"/>
          <w:sz w:val="22"/>
          <w:szCs w:val="22"/>
        </w:rPr>
        <w:t xml:space="preserve">. Vyjádříme-li v tomto vztahu napětí pomocí nábojů a kapacit, máme </w:t>
      </w:r>
      <w:r w:rsidR="00DD2507" w:rsidRPr="00E53679">
        <w:rPr>
          <w:rFonts w:ascii="Arial" w:hAnsi="Arial" w:cs="Arial"/>
          <w:sz w:val="22"/>
          <w:szCs w:val="22"/>
        </w:rPr>
        <w:t xml:space="preserve">    </w:t>
      </w:r>
    </w:p>
    <w:p w:rsidR="00DD586A" w:rsidRPr="00E53679" w:rsidRDefault="00EE0341" w:rsidP="00E53679">
      <w:pPr>
        <w:pStyle w:val="Normlnweb"/>
        <w:spacing w:line="360" w:lineRule="auto"/>
        <w:jc w:val="both"/>
        <w:rPr>
          <w:rFonts w:ascii="Arial" w:hAnsi="Arial" w:cs="Arial"/>
          <w:sz w:val="22"/>
          <w:szCs w:val="22"/>
        </w:rPr>
      </w:pPr>
      <w:r w:rsidRPr="00E53679">
        <w:rPr>
          <w:rFonts w:ascii="Arial" w:hAnsi="Arial" w:cs="Arial"/>
          <w:noProof/>
          <w:sz w:val="22"/>
          <w:szCs w:val="22"/>
        </w:rPr>
        <w:drawing>
          <wp:anchor distT="0" distB="0" distL="114300" distR="114300" simplePos="0" relativeHeight="251722752" behindDoc="1" locked="0" layoutInCell="1" allowOverlap="1" wp14:anchorId="4772ED00" wp14:editId="1EFAF28B">
            <wp:simplePos x="0" y="0"/>
            <wp:positionH relativeFrom="column">
              <wp:posOffset>1271270</wp:posOffset>
            </wp:positionH>
            <wp:positionV relativeFrom="paragraph">
              <wp:posOffset>321310</wp:posOffset>
            </wp:positionV>
            <wp:extent cx="828675" cy="428625"/>
            <wp:effectExtent l="0" t="0" r="9525" b="9525"/>
            <wp:wrapTight wrapText="bothSides">
              <wp:wrapPolygon edited="0">
                <wp:start x="1490" y="0"/>
                <wp:lineTo x="993" y="2880"/>
                <wp:lineTo x="0" y="11520"/>
                <wp:lineTo x="0" y="19200"/>
                <wp:lineTo x="9931" y="21120"/>
                <wp:lineTo x="20855" y="21120"/>
                <wp:lineTo x="21352" y="9600"/>
                <wp:lineTo x="19862" y="0"/>
                <wp:lineTo x="1490" y="0"/>
              </wp:wrapPolygon>
            </wp:wrapTight>
            <wp:docPr id="72" name="Obrázek 72" descr="http://elektross.gjn.cz/images/imag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lektross.gjn.cz/images/image70.gif"/>
                    <pic:cNvPicPr>
                      <a:picLocks noChangeAspect="1" noChangeArrowheads="1"/>
                    </pic:cNvPicPr>
                  </pic:nvPicPr>
                  <pic:blipFill>
                    <a:blip r:embed="rId200">
                      <a:extLst>
                        <a:ext uri="{28A0092B-C50C-407E-A947-70E740481C1C}">
                          <a14:useLocalDpi xmlns:a14="http://schemas.microsoft.com/office/drawing/2010/main"/>
                        </a:ext>
                      </a:extLst>
                    </a:blip>
                    <a:srcRect/>
                    <a:stretch>
                      <a:fillRect/>
                    </a:stretch>
                  </pic:blipFill>
                  <pic:spPr bwMode="auto">
                    <a:xfrm>
                      <a:off x="0" y="0"/>
                      <a:ext cx="8286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86A" w:rsidRPr="00E53679">
        <w:rPr>
          <w:rFonts w:ascii="Arial" w:hAnsi="Arial" w:cs="Arial"/>
          <w:sz w:val="22"/>
          <w:szCs w:val="22"/>
        </w:rPr>
        <w:t xml:space="preserve">a po vykrácení je </w:t>
      </w:r>
    </w:p>
    <w:p w:rsidR="00DD2507" w:rsidRPr="00E53679" w:rsidRDefault="00DD2507" w:rsidP="00E53679">
      <w:pPr>
        <w:pStyle w:val="Normlnweb"/>
        <w:spacing w:line="360" w:lineRule="auto"/>
        <w:jc w:val="both"/>
        <w:rPr>
          <w:rFonts w:ascii="Arial" w:hAnsi="Arial" w:cs="Arial"/>
          <w:sz w:val="22"/>
          <w:szCs w:val="22"/>
        </w:rPr>
      </w:pPr>
    </w:p>
    <w:p w:rsidR="00DD2507" w:rsidRPr="00E53679" w:rsidRDefault="00DD586A" w:rsidP="00E53679">
      <w:pPr>
        <w:pStyle w:val="Normlnweb"/>
        <w:spacing w:line="360" w:lineRule="auto"/>
        <w:jc w:val="both"/>
        <w:rPr>
          <w:rFonts w:ascii="Arial" w:hAnsi="Arial" w:cs="Arial"/>
          <w:sz w:val="22"/>
          <w:szCs w:val="22"/>
        </w:rPr>
      </w:pPr>
      <w:r w:rsidRPr="00E53679">
        <w:rPr>
          <w:rFonts w:ascii="Arial" w:hAnsi="Arial" w:cs="Arial"/>
          <w:sz w:val="22"/>
          <w:szCs w:val="22"/>
        </w:rPr>
        <w:t xml:space="preserve">kde </w:t>
      </w:r>
      <w:r w:rsidRPr="00E53679">
        <w:rPr>
          <w:rFonts w:ascii="Arial" w:hAnsi="Arial" w:cs="Arial"/>
          <w:i/>
          <w:iCs/>
          <w:sz w:val="22"/>
          <w:szCs w:val="22"/>
        </w:rPr>
        <w:t>C</w:t>
      </w:r>
      <w:r w:rsidRPr="00E53679">
        <w:rPr>
          <w:rFonts w:ascii="Arial" w:hAnsi="Arial" w:cs="Arial"/>
          <w:sz w:val="22"/>
          <w:szCs w:val="22"/>
        </w:rPr>
        <w:t xml:space="preserve"> je kapacita kondenzátoru, kterým můžeme nahradit kondenzátory </w:t>
      </w:r>
      <w:r w:rsidRPr="00E53679">
        <w:rPr>
          <w:rFonts w:ascii="Arial" w:hAnsi="Arial" w:cs="Arial"/>
          <w:i/>
          <w:iCs/>
          <w:sz w:val="22"/>
          <w:szCs w:val="22"/>
        </w:rPr>
        <w:t>C</w:t>
      </w:r>
      <w:r w:rsidRPr="00E53679">
        <w:rPr>
          <w:rFonts w:ascii="Arial" w:hAnsi="Arial" w:cs="Arial"/>
          <w:i/>
          <w:iCs/>
          <w:sz w:val="22"/>
          <w:szCs w:val="22"/>
          <w:vertAlign w:val="subscript"/>
        </w:rPr>
        <w:t>1</w:t>
      </w:r>
      <w:r w:rsidRPr="00E53679">
        <w:rPr>
          <w:rFonts w:ascii="Arial" w:hAnsi="Arial" w:cs="Arial"/>
          <w:sz w:val="22"/>
          <w:szCs w:val="22"/>
        </w:rPr>
        <w:t xml:space="preserve"> a </w:t>
      </w:r>
      <w:r w:rsidRPr="00E53679">
        <w:rPr>
          <w:rFonts w:ascii="Arial" w:hAnsi="Arial" w:cs="Arial"/>
          <w:i/>
          <w:iCs/>
          <w:sz w:val="22"/>
          <w:szCs w:val="22"/>
        </w:rPr>
        <w:t>C</w:t>
      </w:r>
      <w:r w:rsidRPr="00E53679">
        <w:rPr>
          <w:rFonts w:ascii="Arial" w:hAnsi="Arial" w:cs="Arial"/>
          <w:i/>
          <w:iCs/>
          <w:sz w:val="22"/>
          <w:szCs w:val="22"/>
          <w:vertAlign w:val="subscript"/>
        </w:rPr>
        <w:t>2</w:t>
      </w:r>
      <w:r w:rsidRPr="00E53679">
        <w:rPr>
          <w:rFonts w:ascii="Arial" w:hAnsi="Arial" w:cs="Arial"/>
          <w:sz w:val="22"/>
          <w:szCs w:val="22"/>
        </w:rPr>
        <w:t xml:space="preserve">, aniž </w:t>
      </w:r>
      <w:r w:rsidR="00DD2507" w:rsidRPr="00E53679">
        <w:rPr>
          <w:rFonts w:ascii="Arial" w:hAnsi="Arial" w:cs="Arial"/>
          <w:sz w:val="22"/>
          <w:szCs w:val="22"/>
        </w:rPr>
        <w:t xml:space="preserve">by se poměry v obvodu změnily. </w:t>
      </w:r>
    </w:p>
    <w:p w:rsidR="00DD2507" w:rsidRPr="00E53679" w:rsidRDefault="00DD2507" w:rsidP="00E53679">
      <w:pPr>
        <w:pStyle w:val="Nadpis3"/>
        <w:ind w:hanging="1416"/>
        <w:rPr>
          <w:rFonts w:cs="Arial"/>
          <w:sz w:val="22"/>
        </w:rPr>
      </w:pPr>
      <w:r w:rsidRPr="00E53679">
        <w:rPr>
          <w:rFonts w:cs="Arial"/>
          <w:sz w:val="22"/>
        </w:rPr>
        <w:t xml:space="preserve"> </w:t>
      </w:r>
      <w:bookmarkStart w:id="178" w:name="_Toc363556539"/>
      <w:r w:rsidR="00F932E5" w:rsidRPr="00E53679">
        <w:rPr>
          <w:rFonts w:cs="Arial"/>
          <w:sz w:val="22"/>
        </w:rPr>
        <w:t>7</w:t>
      </w:r>
      <w:r w:rsidR="00F41518" w:rsidRPr="00E53679">
        <w:rPr>
          <w:rFonts w:cs="Arial"/>
          <w:sz w:val="22"/>
        </w:rPr>
        <w:t xml:space="preserve">.5.5 </w:t>
      </w:r>
      <w:r w:rsidR="00DD586A" w:rsidRPr="00E53679">
        <w:rPr>
          <w:rFonts w:cs="Arial"/>
          <w:sz w:val="22"/>
        </w:rPr>
        <w:t>Hodnoty kapacity</w:t>
      </w:r>
      <w:bookmarkEnd w:id="178"/>
    </w:p>
    <w:p w:rsidR="00DD586A" w:rsidRPr="00E53679" w:rsidRDefault="00DD586A" w:rsidP="00E53679">
      <w:pPr>
        <w:pStyle w:val="Normlnweb"/>
        <w:spacing w:line="360" w:lineRule="auto"/>
        <w:jc w:val="both"/>
        <w:rPr>
          <w:rFonts w:ascii="Arial" w:hAnsi="Arial" w:cs="Arial"/>
          <w:sz w:val="22"/>
          <w:szCs w:val="22"/>
        </w:rPr>
      </w:pPr>
      <w:r w:rsidRPr="00E53679">
        <w:rPr>
          <w:rFonts w:ascii="Arial" w:hAnsi="Arial" w:cs="Arial"/>
          <w:sz w:val="22"/>
          <w:szCs w:val="22"/>
        </w:rPr>
        <w:t>Hodnota kapacity spolu s hodnotou maximálního napětí jsou základními hodnotami kondenzátoru. U hodnot kapacity se vychází z řady E6, to je 1.0, 1.5, 2.2, 3.3, 4.7 a 6.8, popis na součástce je třímístný, např. 473 znamená 47000pF. Toto značení se používá u kondenzátorů keramických a svitkových. Pro keramické kondenzátory je praktický rozsah hodnot od 1pF do 1µF. Pro elektrolytické kondenzátory od 1µF do 1F.</w:t>
      </w:r>
    </w:p>
    <w:p w:rsidR="00DD586A" w:rsidRPr="00E53679" w:rsidRDefault="00F932E5" w:rsidP="00E53679">
      <w:pPr>
        <w:pStyle w:val="Nadpis3"/>
        <w:ind w:hanging="1416"/>
        <w:rPr>
          <w:rFonts w:cs="Arial"/>
          <w:sz w:val="22"/>
        </w:rPr>
      </w:pPr>
      <w:bookmarkStart w:id="179" w:name="Vyu.C5.BEit.C3.AD_kondenz.C3.A1toru"/>
      <w:bookmarkStart w:id="180" w:name="_Toc363556540"/>
      <w:bookmarkEnd w:id="179"/>
      <w:r w:rsidRPr="00E53679">
        <w:rPr>
          <w:rStyle w:val="mw-headline"/>
          <w:rFonts w:cs="Arial"/>
          <w:sz w:val="22"/>
        </w:rPr>
        <w:lastRenderedPageBreak/>
        <w:t>7</w:t>
      </w:r>
      <w:r w:rsidR="00F41518" w:rsidRPr="00E53679">
        <w:rPr>
          <w:rStyle w:val="mw-headline"/>
          <w:rFonts w:cs="Arial"/>
          <w:sz w:val="22"/>
        </w:rPr>
        <w:t xml:space="preserve">.5.6 </w:t>
      </w:r>
      <w:r w:rsidR="00DD586A" w:rsidRPr="00E53679">
        <w:rPr>
          <w:rStyle w:val="mw-headline"/>
          <w:rFonts w:cs="Arial"/>
          <w:sz w:val="22"/>
        </w:rPr>
        <w:t>Využití kondenzátoru</w:t>
      </w:r>
      <w:bookmarkEnd w:id="180"/>
    </w:p>
    <w:p w:rsidR="00DD586A" w:rsidRPr="00E53679" w:rsidRDefault="00901A99" w:rsidP="00E53679">
      <w:pPr>
        <w:pStyle w:val="Odstavecseseznamem"/>
        <w:numPr>
          <w:ilvl w:val="0"/>
          <w:numId w:val="13"/>
        </w:numPr>
        <w:rPr>
          <w:rFonts w:ascii="Arial" w:hAnsi="Arial" w:cs="Arial"/>
        </w:rPr>
      </w:pPr>
      <w:hyperlink r:id="rId201" w:tooltip="Fotografický blesk" w:history="1">
        <w:r w:rsidR="00DD586A" w:rsidRPr="00E53679">
          <w:rPr>
            <w:rStyle w:val="Hypertextovodkaz"/>
            <w:rFonts w:ascii="Arial" w:hAnsi="Arial" w:cs="Arial"/>
            <w:color w:val="auto"/>
            <w:u w:val="none"/>
          </w:rPr>
          <w:t>Fotografický blesk</w:t>
        </w:r>
      </w:hyperlink>
      <w:r w:rsidR="00DD586A" w:rsidRPr="00E53679">
        <w:rPr>
          <w:rFonts w:ascii="Arial" w:hAnsi="Arial" w:cs="Arial"/>
        </w:rPr>
        <w:t xml:space="preserve"> - nahromaděná elektrická energie v kondenzátoru se v krátkém časovém okamžiku vybije a způsobí silný </w:t>
      </w:r>
      <w:hyperlink r:id="rId202" w:tooltip="Světlo" w:history="1">
        <w:r w:rsidR="00DD586A" w:rsidRPr="00E53679">
          <w:rPr>
            <w:rStyle w:val="Hypertextovodkaz"/>
            <w:rFonts w:ascii="Arial" w:hAnsi="Arial" w:cs="Arial"/>
            <w:color w:val="auto"/>
            <w:u w:val="none"/>
          </w:rPr>
          <w:t>světelný</w:t>
        </w:r>
      </w:hyperlink>
      <w:r w:rsidR="00DD586A" w:rsidRPr="00E53679">
        <w:rPr>
          <w:rFonts w:ascii="Arial" w:hAnsi="Arial" w:cs="Arial"/>
        </w:rPr>
        <w:t xml:space="preserve"> záblesk. </w:t>
      </w:r>
    </w:p>
    <w:p w:rsidR="00DD586A" w:rsidRPr="00E53679" w:rsidRDefault="00DD586A" w:rsidP="00E53679">
      <w:pPr>
        <w:pStyle w:val="Odstavecseseznamem"/>
        <w:numPr>
          <w:ilvl w:val="0"/>
          <w:numId w:val="13"/>
        </w:numPr>
        <w:rPr>
          <w:rFonts w:ascii="Arial" w:hAnsi="Arial" w:cs="Arial"/>
        </w:rPr>
      </w:pPr>
      <w:r w:rsidRPr="00E53679">
        <w:rPr>
          <w:rFonts w:ascii="Arial" w:hAnsi="Arial" w:cs="Arial"/>
        </w:rPr>
        <w:t xml:space="preserve">Stabilizační prvek v elektrických obvodech - paralelním zapojením do elektrického obvodu lze dosáhnout vyhlazení napěťových špiček, a tím rovnoměrnějšího průběhu elektrického proudu. </w:t>
      </w:r>
    </w:p>
    <w:p w:rsidR="00DD586A" w:rsidRPr="00E53679" w:rsidRDefault="00DD586A" w:rsidP="00E53679">
      <w:pPr>
        <w:pStyle w:val="Odstavecseseznamem"/>
        <w:numPr>
          <w:ilvl w:val="0"/>
          <w:numId w:val="13"/>
        </w:numPr>
        <w:rPr>
          <w:rFonts w:ascii="Arial" w:hAnsi="Arial" w:cs="Arial"/>
        </w:rPr>
      </w:pPr>
      <w:r w:rsidRPr="00E53679">
        <w:rPr>
          <w:rFonts w:ascii="Arial" w:hAnsi="Arial" w:cs="Arial"/>
        </w:rPr>
        <w:t xml:space="preserve">Odstranění stejnosměrné složky elektrického proudu - větví s kondenzátorem nemůže projít stejnosměrný elektrický proud, ale střídavý proud ano. </w:t>
      </w:r>
    </w:p>
    <w:p w:rsidR="00DD586A" w:rsidRPr="00E53679" w:rsidRDefault="00DD586A" w:rsidP="00E53679">
      <w:pPr>
        <w:pStyle w:val="Odstavecseseznamem"/>
        <w:numPr>
          <w:ilvl w:val="0"/>
          <w:numId w:val="13"/>
        </w:numPr>
        <w:rPr>
          <w:rFonts w:ascii="Arial" w:hAnsi="Arial" w:cs="Arial"/>
        </w:rPr>
      </w:pPr>
      <w:r w:rsidRPr="00E53679">
        <w:rPr>
          <w:rFonts w:ascii="Arial" w:hAnsi="Arial" w:cs="Arial"/>
        </w:rPr>
        <w:t xml:space="preserve">Odrušovací kondenzátor je nedílnou součástí všech elektrospotřebičů. Používá se samostatně nebo v kombinaci s tlumivkami. Omezuje rušení vzniklé spínáním nebo rozpojováním elektrického obvodu pod napětím. </w:t>
      </w:r>
    </w:p>
    <w:p w:rsidR="00DD586A" w:rsidRPr="00E53679" w:rsidRDefault="00550653" w:rsidP="00E53679">
      <w:pPr>
        <w:pStyle w:val="Odstavecseseznamem"/>
        <w:numPr>
          <w:ilvl w:val="0"/>
          <w:numId w:val="13"/>
        </w:numPr>
        <w:rPr>
          <w:rFonts w:ascii="Arial" w:hAnsi="Arial" w:cs="Arial"/>
        </w:rPr>
      </w:pPr>
      <w:r w:rsidRPr="00E53679">
        <w:rPr>
          <w:rFonts w:ascii="Arial" w:hAnsi="Arial" w:cs="Arial"/>
        </w:rPr>
        <w:t>Ladící součástka v při</w:t>
      </w:r>
      <w:r w:rsidR="00DD586A" w:rsidRPr="00E53679">
        <w:rPr>
          <w:rFonts w:ascii="Arial" w:hAnsi="Arial" w:cs="Arial"/>
        </w:rPr>
        <w:t xml:space="preserve">jímači - změnou kapacity v oscilačním obvodu přijímače se vlastní frekvence obvodu vyrovná vnější frekvenci a dojde k </w:t>
      </w:r>
      <w:hyperlink r:id="rId203" w:tooltip="Rezonance" w:history="1">
        <w:r w:rsidR="00DD586A" w:rsidRPr="00E53679">
          <w:rPr>
            <w:rStyle w:val="Hypertextovodkaz"/>
            <w:rFonts w:ascii="Arial" w:hAnsi="Arial" w:cs="Arial"/>
            <w:color w:val="auto"/>
            <w:u w:val="none"/>
          </w:rPr>
          <w:t>rezonanci</w:t>
        </w:r>
      </w:hyperlink>
      <w:r w:rsidR="00DD586A" w:rsidRPr="00E53679">
        <w:rPr>
          <w:rFonts w:ascii="Arial" w:hAnsi="Arial" w:cs="Arial"/>
        </w:rPr>
        <w:t xml:space="preserve">, tj. k zesílení přijímaného signálu. </w:t>
      </w:r>
    </w:p>
    <w:p w:rsidR="00DD586A" w:rsidRPr="00E53679" w:rsidRDefault="00901A99" w:rsidP="00E53679">
      <w:pPr>
        <w:pStyle w:val="Odstavecseseznamem"/>
        <w:numPr>
          <w:ilvl w:val="0"/>
          <w:numId w:val="13"/>
        </w:numPr>
        <w:rPr>
          <w:rFonts w:ascii="Arial" w:hAnsi="Arial" w:cs="Arial"/>
        </w:rPr>
      </w:pPr>
      <w:hyperlink r:id="rId204" w:tooltip="Elektronická paměť" w:history="1">
        <w:r w:rsidR="00DD586A" w:rsidRPr="00E53679">
          <w:rPr>
            <w:rStyle w:val="Hypertextovodkaz"/>
            <w:rFonts w:ascii="Arial" w:hAnsi="Arial" w:cs="Arial"/>
            <w:color w:val="auto"/>
            <w:u w:val="none"/>
          </w:rPr>
          <w:t>Počítačová paměť</w:t>
        </w:r>
      </w:hyperlink>
      <w:r w:rsidR="00DD586A" w:rsidRPr="00E53679">
        <w:rPr>
          <w:rFonts w:ascii="Arial" w:hAnsi="Arial" w:cs="Arial"/>
        </w:rPr>
        <w:t xml:space="preserve"> - paměť složená z velkého množství miniaturních kondenzátorů je schopna uchovat informaci ve formě 0 a 1 (0 = není náboj, 1 = je náboj). </w:t>
      </w:r>
    </w:p>
    <w:p w:rsidR="00DD586A" w:rsidRPr="00E53679" w:rsidRDefault="00901A99" w:rsidP="00E53679">
      <w:pPr>
        <w:pStyle w:val="Odstavecseseznamem"/>
        <w:numPr>
          <w:ilvl w:val="0"/>
          <w:numId w:val="13"/>
        </w:numPr>
        <w:rPr>
          <w:rFonts w:ascii="Arial" w:hAnsi="Arial" w:cs="Arial"/>
        </w:rPr>
      </w:pPr>
      <w:hyperlink r:id="rId205" w:tooltip="Defibrilátor" w:history="1">
        <w:r w:rsidR="00DD586A" w:rsidRPr="00E53679">
          <w:rPr>
            <w:rStyle w:val="Hypertextovodkaz"/>
            <w:rFonts w:ascii="Arial" w:hAnsi="Arial" w:cs="Arial"/>
            <w:color w:val="auto"/>
            <w:u w:val="none"/>
          </w:rPr>
          <w:t>Defibrilátor</w:t>
        </w:r>
      </w:hyperlink>
      <w:r w:rsidR="00DD586A" w:rsidRPr="00E53679">
        <w:rPr>
          <w:rFonts w:ascii="Arial" w:hAnsi="Arial" w:cs="Arial"/>
        </w:rPr>
        <w:t xml:space="preserve"> - přístroj používaný v lékařství k provádění elektrických šoků při zástavě </w:t>
      </w:r>
      <w:hyperlink r:id="rId206" w:tooltip="Srdce" w:history="1">
        <w:r w:rsidR="00DD586A" w:rsidRPr="00E53679">
          <w:rPr>
            <w:rStyle w:val="Hypertextovodkaz"/>
            <w:rFonts w:ascii="Arial" w:hAnsi="Arial" w:cs="Arial"/>
            <w:color w:val="auto"/>
            <w:u w:val="none"/>
          </w:rPr>
          <w:t>srdce</w:t>
        </w:r>
      </w:hyperlink>
      <w:r w:rsidR="00DD586A" w:rsidRPr="00E53679">
        <w:rPr>
          <w:rFonts w:ascii="Arial" w:hAnsi="Arial" w:cs="Arial"/>
        </w:rPr>
        <w:t xml:space="preserve">, kdy velké množství náboje projde během krátké doby přes srdeční sval a může tak obnovit srdeční činnost. </w:t>
      </w:r>
    </w:p>
    <w:p w:rsidR="00DD586A" w:rsidRPr="00E53679" w:rsidRDefault="00901A99" w:rsidP="00E53679">
      <w:pPr>
        <w:pStyle w:val="Odstavecseseznamem"/>
        <w:numPr>
          <w:ilvl w:val="0"/>
          <w:numId w:val="13"/>
        </w:numPr>
        <w:rPr>
          <w:rFonts w:ascii="Arial" w:hAnsi="Arial" w:cs="Arial"/>
        </w:rPr>
      </w:pPr>
      <w:hyperlink r:id="rId207" w:tooltip="Časovač" w:history="1">
        <w:r w:rsidR="00DD586A" w:rsidRPr="00E53679">
          <w:rPr>
            <w:rStyle w:val="Hypertextovodkaz"/>
            <w:rFonts w:ascii="Arial" w:hAnsi="Arial" w:cs="Arial"/>
            <w:color w:val="auto"/>
            <w:u w:val="none"/>
          </w:rPr>
          <w:t>Časovače</w:t>
        </w:r>
      </w:hyperlink>
      <w:r w:rsidR="00DD586A" w:rsidRPr="00E53679">
        <w:rPr>
          <w:rFonts w:ascii="Arial" w:hAnsi="Arial" w:cs="Arial"/>
        </w:rPr>
        <w:t xml:space="preserve"> - většina generátorů střídavého signálu využívá kondenzátory jako součástky, jejichž střídavé nabíjení a vybíjení</w:t>
      </w:r>
    </w:p>
    <w:p w:rsidR="00003992" w:rsidRDefault="00003992">
      <w:pPr>
        <w:rPr>
          <w:rFonts w:ascii="Arial" w:hAnsi="Arial" w:cs="Arial"/>
        </w:rPr>
      </w:pPr>
      <w:r>
        <w:rPr>
          <w:rFonts w:ascii="Arial" w:hAnsi="Arial" w:cs="Arial"/>
        </w:rPr>
        <w:br w:type="page"/>
      </w:r>
    </w:p>
    <w:p w:rsidR="00B2282E" w:rsidRPr="00E53679" w:rsidRDefault="00B2282E" w:rsidP="00E53679">
      <w:pPr>
        <w:rPr>
          <w:rFonts w:ascii="Arial" w:hAnsi="Arial" w:cs="Arial"/>
        </w:rPr>
      </w:pPr>
    </w:p>
    <w:p w:rsidR="00B2282E" w:rsidRPr="00E53679" w:rsidRDefault="00B2282E" w:rsidP="00E53679">
      <w:pPr>
        <w:rPr>
          <w:rFonts w:ascii="Arial" w:hAnsi="Arial" w:cs="Arial"/>
        </w:rPr>
      </w:pPr>
      <w:r w:rsidRPr="00E53679">
        <w:rPr>
          <w:rFonts w:ascii="Arial" w:hAnsi="Arial" w:cs="Arial"/>
          <w:noProof/>
          <w:lang w:eastAsia="cs-CZ"/>
        </w:rPr>
        <w:drawing>
          <wp:inline distT="0" distB="0" distL="0" distR="0" wp14:anchorId="1C37744C" wp14:editId="16754B1F">
            <wp:extent cx="457200" cy="451485"/>
            <wp:effectExtent l="0" t="0" r="0" b="5715"/>
            <wp:docPr id="93"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p w:rsidR="00B2282E" w:rsidRPr="00E53679" w:rsidRDefault="00494279" w:rsidP="00E53679">
      <w:pPr>
        <w:pStyle w:val="Nadpis4"/>
        <w:rPr>
          <w:rFonts w:cs="Arial"/>
        </w:rPr>
      </w:pPr>
      <w:bookmarkStart w:id="181" w:name="_Toc363556541"/>
      <w:r w:rsidRPr="00E53679">
        <w:rPr>
          <w:rFonts w:cs="Arial"/>
        </w:rPr>
        <w:t>Klíčová slova:</w:t>
      </w:r>
      <w:bookmarkEnd w:id="181"/>
      <w:r w:rsidRPr="00E53679">
        <w:rPr>
          <w:rFonts w:cs="Arial"/>
        </w:rPr>
        <w:t xml:space="preserve"> </w:t>
      </w:r>
    </w:p>
    <w:p w:rsidR="00550653" w:rsidRPr="00E53679" w:rsidRDefault="00494279" w:rsidP="00E53679">
      <w:pPr>
        <w:ind w:hanging="284"/>
        <w:rPr>
          <w:rFonts w:ascii="Arial" w:hAnsi="Arial" w:cs="Arial"/>
        </w:rPr>
      </w:pPr>
      <w:proofErr w:type="spellStart"/>
      <w:r w:rsidRPr="00E53679">
        <w:rPr>
          <w:rFonts w:ascii="Arial" w:hAnsi="Arial" w:cs="Arial"/>
        </w:rPr>
        <w:t>Gausova</w:t>
      </w:r>
      <w:proofErr w:type="spellEnd"/>
      <w:r w:rsidRPr="00E53679">
        <w:rPr>
          <w:rFonts w:ascii="Arial" w:hAnsi="Arial" w:cs="Arial"/>
        </w:rPr>
        <w:t xml:space="preserve"> věta, homogenní a nehomogenní pole, kapacita, dielektrikum, elektrický náboj,</w:t>
      </w:r>
    </w:p>
    <w:p w:rsidR="00550653" w:rsidRPr="00E53679" w:rsidRDefault="00550653" w:rsidP="00E53679">
      <w:pPr>
        <w:rPr>
          <w:rFonts w:ascii="Arial" w:hAnsi="Arial" w:cs="Arial"/>
        </w:rPr>
      </w:pPr>
      <w:r w:rsidRPr="00E53679">
        <w:rPr>
          <w:rFonts w:ascii="Arial" w:hAnsi="Arial" w:cs="Arial"/>
        </w:rPr>
        <w:br w:type="page"/>
      </w:r>
    </w:p>
    <w:p w:rsidR="00494279" w:rsidRPr="00274513" w:rsidRDefault="00494279" w:rsidP="00E53679">
      <w:pPr>
        <w:ind w:hanging="284"/>
        <w:rPr>
          <w:rFonts w:ascii="Arial" w:hAnsi="Arial" w:cs="Arial"/>
          <w:caps/>
        </w:rPr>
      </w:pPr>
    </w:p>
    <w:p w:rsidR="005C3727" w:rsidRPr="00274513" w:rsidRDefault="00F932E5" w:rsidP="00E53679">
      <w:pPr>
        <w:pStyle w:val="Nadpis1"/>
        <w:rPr>
          <w:rFonts w:cs="Arial"/>
          <w:caps/>
          <w:sz w:val="22"/>
          <w:szCs w:val="22"/>
        </w:rPr>
      </w:pPr>
      <w:bookmarkStart w:id="182" w:name="_Toc354516099"/>
      <w:bookmarkStart w:id="183" w:name="_Toc363556542"/>
      <w:r w:rsidRPr="00274513">
        <w:rPr>
          <w:rFonts w:cs="Arial"/>
          <w:caps/>
          <w:sz w:val="22"/>
          <w:szCs w:val="22"/>
        </w:rPr>
        <w:t>8</w:t>
      </w:r>
      <w:r w:rsidR="00274513" w:rsidRPr="00274513">
        <w:rPr>
          <w:rFonts w:cs="Arial"/>
          <w:caps/>
          <w:sz w:val="22"/>
          <w:szCs w:val="22"/>
        </w:rPr>
        <w:t xml:space="preserve"> </w:t>
      </w:r>
      <w:r w:rsidR="00F41518" w:rsidRPr="00274513">
        <w:rPr>
          <w:rFonts w:cs="Arial"/>
          <w:caps/>
          <w:sz w:val="22"/>
          <w:szCs w:val="22"/>
        </w:rPr>
        <w:t xml:space="preserve"> </w:t>
      </w:r>
      <w:r w:rsidR="005C3727" w:rsidRPr="00274513">
        <w:rPr>
          <w:rFonts w:cs="Arial"/>
          <w:caps/>
          <w:sz w:val="22"/>
          <w:szCs w:val="22"/>
        </w:rPr>
        <w:t>Faradayovy zákony elektrolýzy</w:t>
      </w:r>
      <w:bookmarkEnd w:id="182"/>
      <w:bookmarkEnd w:id="183"/>
    </w:p>
    <w:p w:rsidR="005C3727" w:rsidRPr="00E53679" w:rsidRDefault="005C3727" w:rsidP="00E53679">
      <w:pPr>
        <w:ind w:hanging="284"/>
        <w:rPr>
          <w:rFonts w:ascii="Arial" w:hAnsi="Arial" w:cs="Arial"/>
          <w:b/>
        </w:rPr>
      </w:pPr>
      <w:bookmarkStart w:id="184" w:name="1._Faraday.C5.AFv_z.C3.A1kon"/>
      <w:bookmarkStart w:id="185" w:name="_Toc354516100"/>
      <w:bookmarkEnd w:id="184"/>
      <w:r w:rsidRPr="00E53679">
        <w:rPr>
          <w:rStyle w:val="mw-headline"/>
          <w:rFonts w:ascii="Arial" w:hAnsi="Arial" w:cs="Arial"/>
          <w:b/>
        </w:rPr>
        <w:t>I. Faradayův zákon</w:t>
      </w:r>
      <w:bookmarkEnd w:id="185"/>
    </w:p>
    <w:p w:rsidR="005C3727" w:rsidRPr="00E53679" w:rsidRDefault="00901A99" w:rsidP="00E53679">
      <w:pPr>
        <w:ind w:left="0"/>
        <w:rPr>
          <w:rFonts w:ascii="Arial" w:hAnsi="Arial" w:cs="Arial"/>
        </w:rPr>
      </w:pPr>
      <w:hyperlink r:id="rId208" w:tooltip="Hmotnost" w:history="1">
        <w:r w:rsidR="005C3727" w:rsidRPr="00E53679">
          <w:rPr>
            <w:rStyle w:val="Hypertextovodkaz"/>
            <w:rFonts w:ascii="Arial" w:hAnsi="Arial" w:cs="Arial"/>
            <w:color w:val="auto"/>
            <w:u w:val="none"/>
          </w:rPr>
          <w:t>Hmotnost</w:t>
        </w:r>
      </w:hyperlink>
      <w:r w:rsidR="005C3727" w:rsidRPr="00E53679">
        <w:rPr>
          <w:rFonts w:ascii="Arial" w:hAnsi="Arial" w:cs="Arial"/>
        </w:rPr>
        <w:t xml:space="preserve"> látky vyloučené na elektrodě závisí přímo úměrně na elektrickém proudu, procházejícím elektrolytem, a na </w:t>
      </w:r>
      <w:hyperlink r:id="rId209" w:tooltip="Čas" w:history="1">
        <w:r w:rsidR="005C3727" w:rsidRPr="00E53679">
          <w:rPr>
            <w:rStyle w:val="Hypertextovodkaz"/>
            <w:rFonts w:ascii="Arial" w:hAnsi="Arial" w:cs="Arial"/>
            <w:color w:val="auto"/>
            <w:u w:val="none"/>
          </w:rPr>
          <w:t>čase</w:t>
        </w:r>
      </w:hyperlink>
      <w:r w:rsidR="005C3727" w:rsidRPr="00E53679">
        <w:rPr>
          <w:rFonts w:ascii="Arial" w:hAnsi="Arial" w:cs="Arial"/>
        </w:rPr>
        <w:t>, po který elektrický proud procházel.</w:t>
      </w:r>
      <w:r w:rsidR="00550653" w:rsidRPr="00E53679">
        <w:rPr>
          <w:rFonts w:ascii="Arial" w:hAnsi="Arial" w:cs="Arial"/>
        </w:rPr>
        <w:t xml:space="preserve"> </w:t>
      </w:r>
      <w:r w:rsidR="005C3727" w:rsidRPr="00E53679">
        <w:rPr>
          <w:rStyle w:val="texhtml"/>
          <w:rFonts w:ascii="Arial" w:hAnsi="Arial" w:cs="Arial"/>
          <w:iCs/>
        </w:rPr>
        <w:t>m</w:t>
      </w:r>
      <w:r w:rsidR="005C3727" w:rsidRPr="00E53679">
        <w:rPr>
          <w:rStyle w:val="texhtml"/>
          <w:rFonts w:ascii="Arial" w:hAnsi="Arial" w:cs="Arial"/>
        </w:rPr>
        <w:t xml:space="preserve"> = </w:t>
      </w:r>
      <w:r w:rsidR="005C3727" w:rsidRPr="00E53679">
        <w:rPr>
          <w:rStyle w:val="texhtml"/>
          <w:rFonts w:ascii="Arial" w:hAnsi="Arial" w:cs="Arial"/>
          <w:iCs/>
        </w:rPr>
        <w:t>A</w:t>
      </w:r>
      <w:r w:rsidR="005C3727" w:rsidRPr="00E53679">
        <w:rPr>
          <w:rStyle w:val="texhtml"/>
          <w:rFonts w:ascii="Arial" w:hAnsi="Arial" w:cs="Arial"/>
        </w:rPr>
        <w:t>.</w:t>
      </w:r>
      <w:r w:rsidR="005C3727" w:rsidRPr="00E53679">
        <w:rPr>
          <w:rStyle w:val="texhtml"/>
          <w:rFonts w:ascii="Arial" w:hAnsi="Arial" w:cs="Arial"/>
          <w:iCs/>
        </w:rPr>
        <w:t>I</w:t>
      </w:r>
      <w:r w:rsidR="005C3727" w:rsidRPr="00E53679">
        <w:rPr>
          <w:rStyle w:val="texhtml"/>
          <w:rFonts w:ascii="Arial" w:hAnsi="Arial" w:cs="Arial"/>
        </w:rPr>
        <w:t>.</w:t>
      </w:r>
      <w:r w:rsidR="005C3727" w:rsidRPr="00E53679">
        <w:rPr>
          <w:rStyle w:val="texhtml"/>
          <w:rFonts w:ascii="Arial" w:hAnsi="Arial" w:cs="Arial"/>
          <w:iCs/>
        </w:rPr>
        <w:t>t</w:t>
      </w:r>
      <w:r w:rsidR="005C3727" w:rsidRPr="00E53679">
        <w:rPr>
          <w:rFonts w:ascii="Arial" w:hAnsi="Arial" w:cs="Arial"/>
        </w:rPr>
        <w:t xml:space="preserve">, kde </w:t>
      </w:r>
      <w:r w:rsidR="00550653" w:rsidRPr="00E53679">
        <w:rPr>
          <w:rFonts w:ascii="Arial" w:hAnsi="Arial" w:cs="Arial"/>
          <w:bCs/>
        </w:rPr>
        <w:br/>
      </w:r>
      <w:r w:rsidR="005C3727" w:rsidRPr="00E53679">
        <w:rPr>
          <w:rFonts w:ascii="Arial" w:hAnsi="Arial" w:cs="Arial"/>
          <w:iCs/>
        </w:rPr>
        <w:t>m</w:t>
      </w:r>
      <w:r w:rsidR="005C3727" w:rsidRPr="00E53679">
        <w:rPr>
          <w:rFonts w:ascii="Arial" w:hAnsi="Arial" w:cs="Arial"/>
        </w:rPr>
        <w:t xml:space="preserve"> je hmotnost vyloučené látky, </w:t>
      </w:r>
      <w:r w:rsidR="005C3727" w:rsidRPr="00E53679">
        <w:rPr>
          <w:rFonts w:ascii="Arial" w:hAnsi="Arial" w:cs="Arial"/>
          <w:iCs/>
        </w:rPr>
        <w:t>A</w:t>
      </w:r>
      <w:r w:rsidR="005C3727" w:rsidRPr="00E53679">
        <w:rPr>
          <w:rFonts w:ascii="Arial" w:hAnsi="Arial" w:cs="Arial"/>
        </w:rPr>
        <w:t xml:space="preserve"> je </w:t>
      </w:r>
      <w:hyperlink r:id="rId210" w:tooltip="Elektrochemický ekvivalent (dosud nevytvořeno)" w:history="1">
        <w:r w:rsidR="005C3727" w:rsidRPr="00E53679">
          <w:rPr>
            <w:rStyle w:val="Hypertextovodkaz"/>
            <w:rFonts w:ascii="Arial" w:hAnsi="Arial" w:cs="Arial"/>
            <w:color w:val="auto"/>
            <w:u w:val="none"/>
          </w:rPr>
          <w:t>elektrochemický ekvivalent</w:t>
        </w:r>
      </w:hyperlink>
      <w:r w:rsidR="005C3727" w:rsidRPr="00E53679">
        <w:rPr>
          <w:rFonts w:ascii="Arial" w:hAnsi="Arial" w:cs="Arial"/>
        </w:rPr>
        <w:t xml:space="preserve"> látky, </w:t>
      </w:r>
      <w:r w:rsidR="005C3727" w:rsidRPr="00E53679">
        <w:rPr>
          <w:rFonts w:ascii="Arial" w:hAnsi="Arial" w:cs="Arial"/>
          <w:iCs/>
        </w:rPr>
        <w:t>I</w:t>
      </w:r>
      <w:r w:rsidR="005C3727" w:rsidRPr="00E53679">
        <w:rPr>
          <w:rFonts w:ascii="Arial" w:hAnsi="Arial" w:cs="Arial"/>
        </w:rPr>
        <w:t xml:space="preserve"> je elektrický proud, </w:t>
      </w:r>
      <w:r w:rsidR="005C3727" w:rsidRPr="00E53679">
        <w:rPr>
          <w:rFonts w:ascii="Arial" w:hAnsi="Arial" w:cs="Arial"/>
          <w:iCs/>
        </w:rPr>
        <w:t>t</w:t>
      </w:r>
      <w:r w:rsidR="005C3727" w:rsidRPr="00E53679">
        <w:rPr>
          <w:rFonts w:ascii="Arial" w:hAnsi="Arial" w:cs="Arial"/>
        </w:rPr>
        <w:t xml:space="preserve"> je čas nebo též </w:t>
      </w:r>
      <w:r w:rsidR="005C3727" w:rsidRPr="00E53679">
        <w:rPr>
          <w:rStyle w:val="texhtml"/>
          <w:rFonts w:ascii="Arial" w:hAnsi="Arial" w:cs="Arial"/>
          <w:iCs/>
        </w:rPr>
        <w:t>m</w:t>
      </w:r>
      <w:r w:rsidR="005C3727" w:rsidRPr="00E53679">
        <w:rPr>
          <w:rStyle w:val="texhtml"/>
          <w:rFonts w:ascii="Arial" w:hAnsi="Arial" w:cs="Arial"/>
        </w:rPr>
        <w:t xml:space="preserve"> = </w:t>
      </w:r>
      <w:r w:rsidR="005C3727" w:rsidRPr="00E53679">
        <w:rPr>
          <w:rStyle w:val="texhtml"/>
          <w:rFonts w:ascii="Arial" w:hAnsi="Arial" w:cs="Arial"/>
          <w:iCs/>
        </w:rPr>
        <w:t>A</w:t>
      </w:r>
      <w:r w:rsidR="005C3727" w:rsidRPr="00E53679">
        <w:rPr>
          <w:rStyle w:val="texhtml"/>
          <w:rFonts w:ascii="Arial" w:hAnsi="Arial" w:cs="Arial"/>
        </w:rPr>
        <w:t>.</w:t>
      </w:r>
      <w:r w:rsidR="005C3727" w:rsidRPr="00E53679">
        <w:rPr>
          <w:rStyle w:val="texhtml"/>
          <w:rFonts w:ascii="Arial" w:hAnsi="Arial" w:cs="Arial"/>
          <w:iCs/>
        </w:rPr>
        <w:t>Q</w:t>
      </w:r>
      <w:r w:rsidR="005C3727" w:rsidRPr="00E53679">
        <w:rPr>
          <w:rFonts w:ascii="Arial" w:hAnsi="Arial" w:cs="Arial"/>
        </w:rPr>
        <w:t xml:space="preserve">, kde </w:t>
      </w:r>
      <w:r w:rsidR="005C3727" w:rsidRPr="00E53679">
        <w:rPr>
          <w:rFonts w:ascii="Arial" w:hAnsi="Arial" w:cs="Arial"/>
          <w:iCs/>
        </w:rPr>
        <w:t>Q</w:t>
      </w:r>
      <w:r w:rsidR="005C3727" w:rsidRPr="00E53679">
        <w:rPr>
          <w:rFonts w:ascii="Arial" w:hAnsi="Arial" w:cs="Arial"/>
        </w:rPr>
        <w:t xml:space="preserve"> je </w:t>
      </w:r>
      <w:hyperlink r:id="rId211" w:tooltip="Elektrický náboj" w:history="1">
        <w:r w:rsidR="005C3727" w:rsidRPr="00E53679">
          <w:rPr>
            <w:rStyle w:val="Hypertextovodkaz"/>
            <w:rFonts w:ascii="Arial" w:hAnsi="Arial" w:cs="Arial"/>
            <w:color w:val="auto"/>
            <w:u w:val="none"/>
          </w:rPr>
          <w:t>elektrický náboj</w:t>
        </w:r>
      </w:hyperlink>
      <w:r w:rsidR="005C3727" w:rsidRPr="00E53679">
        <w:rPr>
          <w:rFonts w:ascii="Arial" w:hAnsi="Arial" w:cs="Arial"/>
        </w:rPr>
        <w:t xml:space="preserve"> prošlý elektrolytem.</w:t>
      </w:r>
    </w:p>
    <w:p w:rsidR="005C3727" w:rsidRPr="00E53679" w:rsidRDefault="005C3727" w:rsidP="00E53679">
      <w:pPr>
        <w:ind w:hanging="284"/>
        <w:rPr>
          <w:rFonts w:ascii="Arial" w:hAnsi="Arial" w:cs="Arial"/>
          <w:b/>
        </w:rPr>
      </w:pPr>
      <w:bookmarkStart w:id="186" w:name="2._Faraday.C5.AFv_z.C3.A1kon"/>
      <w:bookmarkStart w:id="187" w:name="_Toc354516101"/>
      <w:bookmarkEnd w:id="186"/>
      <w:r w:rsidRPr="00E53679">
        <w:rPr>
          <w:rStyle w:val="mw-headline"/>
          <w:rFonts w:ascii="Arial" w:hAnsi="Arial" w:cs="Arial"/>
          <w:b/>
        </w:rPr>
        <w:t xml:space="preserve"> II. Faradayův zákon</w:t>
      </w:r>
      <w:bookmarkEnd w:id="187"/>
    </w:p>
    <w:p w:rsidR="005C3727" w:rsidRPr="00E53679" w:rsidRDefault="00901A99" w:rsidP="00E53679">
      <w:pPr>
        <w:ind w:left="0"/>
        <w:rPr>
          <w:rFonts w:ascii="Arial" w:hAnsi="Arial" w:cs="Arial"/>
        </w:rPr>
      </w:pPr>
      <w:hyperlink r:id="rId212" w:tooltip="Látkové množství" w:history="1">
        <w:r w:rsidR="005C3727" w:rsidRPr="00E53679">
          <w:rPr>
            <w:rStyle w:val="Hypertextovodkaz"/>
            <w:rFonts w:ascii="Arial" w:hAnsi="Arial" w:cs="Arial"/>
            <w:color w:val="auto"/>
            <w:u w:val="none"/>
          </w:rPr>
          <w:t>Látková množství</w:t>
        </w:r>
      </w:hyperlink>
      <w:r w:rsidR="005C3727" w:rsidRPr="00E53679">
        <w:rPr>
          <w:rFonts w:ascii="Arial" w:hAnsi="Arial" w:cs="Arial"/>
        </w:rPr>
        <w:t xml:space="preserve"> vyloučená </w:t>
      </w:r>
      <w:r w:rsidR="005C3727" w:rsidRPr="00E53679">
        <w:rPr>
          <w:rFonts w:ascii="Arial" w:hAnsi="Arial" w:cs="Arial"/>
          <w:iCs/>
        </w:rPr>
        <w:t>stejným</w:t>
      </w:r>
      <w:r w:rsidR="005C3727" w:rsidRPr="00E53679">
        <w:rPr>
          <w:rFonts w:ascii="Arial" w:hAnsi="Arial" w:cs="Arial"/>
        </w:rPr>
        <w:t xml:space="preserve"> nábojem jsou pro všechny látky </w:t>
      </w:r>
      <w:r w:rsidR="005C3727" w:rsidRPr="00E53679">
        <w:rPr>
          <w:rFonts w:ascii="Arial" w:hAnsi="Arial" w:cs="Arial"/>
          <w:iCs/>
        </w:rPr>
        <w:t>chemicky ekvivalentní</w:t>
      </w:r>
      <w:r w:rsidR="005C3727" w:rsidRPr="00E53679">
        <w:rPr>
          <w:rFonts w:ascii="Arial" w:hAnsi="Arial" w:cs="Arial"/>
        </w:rPr>
        <w:t xml:space="preserve">, neboli elektrochemický ekvivalent </w:t>
      </w:r>
      <w:r w:rsidR="005C3727" w:rsidRPr="00E53679">
        <w:rPr>
          <w:rFonts w:ascii="Arial" w:hAnsi="Arial" w:cs="Arial"/>
          <w:iCs/>
        </w:rPr>
        <w:t>A</w:t>
      </w:r>
      <w:r w:rsidR="005C3727" w:rsidRPr="00E53679">
        <w:rPr>
          <w:rFonts w:ascii="Arial" w:hAnsi="Arial" w:cs="Arial"/>
        </w:rPr>
        <w:t xml:space="preserve"> závisí přímo úměrně na </w:t>
      </w:r>
      <w:hyperlink r:id="rId213" w:tooltip="Molární hmotnost" w:history="1">
        <w:r w:rsidR="005C3727" w:rsidRPr="00E53679">
          <w:rPr>
            <w:rStyle w:val="Hypertextovodkaz"/>
            <w:rFonts w:ascii="Arial" w:hAnsi="Arial" w:cs="Arial"/>
            <w:color w:val="auto"/>
            <w:u w:val="none"/>
          </w:rPr>
          <w:t>molární hmotnosti</w:t>
        </w:r>
      </w:hyperlink>
      <w:r w:rsidR="005C3727" w:rsidRPr="00E53679">
        <w:rPr>
          <w:rFonts w:ascii="Arial" w:hAnsi="Arial" w:cs="Arial"/>
        </w:rPr>
        <w:t xml:space="preserve"> látky.</w:t>
      </w:r>
    </w:p>
    <w:p w:rsidR="005C3727" w:rsidRPr="00E53679" w:rsidRDefault="005C3727" w:rsidP="00E53679">
      <w:pPr>
        <w:ind w:left="0"/>
        <w:rPr>
          <w:rFonts w:ascii="Arial" w:hAnsi="Arial" w:cs="Arial"/>
        </w:rPr>
      </w:pPr>
      <w:r w:rsidRPr="00E53679">
        <w:rPr>
          <w:rFonts w:ascii="Arial" w:hAnsi="Arial" w:cs="Arial"/>
          <w:position w:val="-24"/>
        </w:rPr>
        <w:object w:dxaOrig="940" w:dyaOrig="620">
          <v:shape id="_x0000_i1033" type="#_x0000_t75" style="width:48.25pt;height:29.9pt" o:ole="">
            <v:imagedata r:id="rId214" o:title=""/>
          </v:shape>
          <o:OLEObject Type="Embed" ProgID="Equation.3" ShapeID="_x0000_i1033" DrawAspect="Content" ObjectID="_1490787181" r:id="rId215"/>
        </w:object>
      </w:r>
    </w:p>
    <w:p w:rsidR="0099088E" w:rsidRPr="00E53679" w:rsidRDefault="005C3727" w:rsidP="00E53679">
      <w:pPr>
        <w:ind w:left="0"/>
        <w:rPr>
          <w:rFonts w:ascii="Arial" w:hAnsi="Arial" w:cs="Arial"/>
        </w:rPr>
      </w:pPr>
      <w:r w:rsidRPr="00E53679">
        <w:rPr>
          <w:rFonts w:ascii="Arial" w:hAnsi="Arial" w:cs="Arial"/>
        </w:rPr>
        <w:t xml:space="preserve">kde </w:t>
      </w:r>
      <w:r w:rsidRPr="00E53679">
        <w:rPr>
          <w:rFonts w:ascii="Arial" w:hAnsi="Arial" w:cs="Arial"/>
          <w:iCs/>
        </w:rPr>
        <w:t>F</w:t>
      </w:r>
      <w:r w:rsidRPr="00E53679">
        <w:rPr>
          <w:rFonts w:ascii="Arial" w:hAnsi="Arial" w:cs="Arial"/>
        </w:rPr>
        <w:t xml:space="preserve"> je </w:t>
      </w:r>
      <w:hyperlink r:id="rId216" w:tooltip="Faradayova konstanta" w:history="1">
        <w:r w:rsidRPr="00E53679">
          <w:rPr>
            <w:rStyle w:val="Hypertextovodkaz"/>
            <w:rFonts w:ascii="Arial" w:hAnsi="Arial" w:cs="Arial"/>
            <w:color w:val="auto"/>
            <w:u w:val="none"/>
          </w:rPr>
          <w:t>Faradayova konstanta</w:t>
        </w:r>
      </w:hyperlink>
      <w:r w:rsidRPr="00E53679">
        <w:rPr>
          <w:rFonts w:ascii="Arial" w:hAnsi="Arial" w:cs="Arial"/>
        </w:rPr>
        <w:t xml:space="preserve"> </w:t>
      </w:r>
      <w:r w:rsidRPr="00E53679">
        <w:rPr>
          <w:rFonts w:ascii="Arial" w:hAnsi="Arial" w:cs="Arial"/>
          <w:iCs/>
        </w:rPr>
        <w:t>F</w:t>
      </w:r>
      <w:r w:rsidRPr="00E53679">
        <w:rPr>
          <w:rFonts w:ascii="Arial" w:hAnsi="Arial" w:cs="Arial"/>
        </w:rPr>
        <w:t xml:space="preserve"> = 9,6481×10</w:t>
      </w:r>
      <w:r w:rsidRPr="00E53679">
        <w:rPr>
          <w:rFonts w:ascii="Arial" w:hAnsi="Arial" w:cs="Arial"/>
          <w:vertAlign w:val="superscript"/>
        </w:rPr>
        <w:t>4</w:t>
      </w:r>
      <w:r w:rsidRPr="00E53679">
        <w:rPr>
          <w:rFonts w:ascii="Arial" w:hAnsi="Arial" w:cs="Arial"/>
        </w:rPr>
        <w:t xml:space="preserve"> C.mol</w:t>
      </w:r>
      <w:r w:rsidRPr="00E53679">
        <w:rPr>
          <w:rFonts w:ascii="Arial" w:hAnsi="Arial" w:cs="Arial"/>
          <w:vertAlign w:val="superscript"/>
        </w:rPr>
        <w:t>−1</w:t>
      </w:r>
      <w:r w:rsidRPr="00E53679">
        <w:rPr>
          <w:rFonts w:ascii="Arial" w:hAnsi="Arial" w:cs="Arial"/>
        </w:rPr>
        <w:t xml:space="preserve"> a </w:t>
      </w:r>
      <w:r w:rsidRPr="00E53679">
        <w:rPr>
          <w:rFonts w:ascii="Arial" w:hAnsi="Arial" w:cs="Arial"/>
          <w:iCs/>
        </w:rPr>
        <w:t>z</w:t>
      </w:r>
      <w:r w:rsidRPr="00E53679">
        <w:rPr>
          <w:rFonts w:ascii="Arial" w:hAnsi="Arial" w:cs="Arial"/>
        </w:rPr>
        <w:t xml:space="preserve"> je počet elektronů, které jsou potřeba při vyloučení jedné molekuly (např. pro Cu</w:t>
      </w:r>
      <w:r w:rsidRPr="00E53679">
        <w:rPr>
          <w:rFonts w:ascii="Arial" w:hAnsi="Arial" w:cs="Arial"/>
          <w:vertAlign w:val="superscript"/>
        </w:rPr>
        <w:t>2+</w:t>
      </w:r>
      <w:r w:rsidRPr="00E53679">
        <w:rPr>
          <w:rFonts w:ascii="Arial" w:hAnsi="Arial" w:cs="Arial"/>
        </w:rPr>
        <w:t xml:space="preserve"> → </w:t>
      </w:r>
      <w:proofErr w:type="spellStart"/>
      <w:r w:rsidRPr="00E53679">
        <w:rPr>
          <w:rFonts w:ascii="Arial" w:hAnsi="Arial" w:cs="Arial"/>
        </w:rPr>
        <w:t>Cu</w:t>
      </w:r>
      <w:proofErr w:type="spellEnd"/>
      <w:r w:rsidRPr="00E53679">
        <w:rPr>
          <w:rFonts w:ascii="Arial" w:hAnsi="Arial" w:cs="Arial"/>
        </w:rPr>
        <w:t xml:space="preserve"> je </w:t>
      </w:r>
      <w:r w:rsidRPr="00E53679">
        <w:rPr>
          <w:rFonts w:ascii="Arial" w:hAnsi="Arial" w:cs="Arial"/>
          <w:iCs/>
        </w:rPr>
        <w:t>z</w:t>
      </w:r>
      <w:r w:rsidRPr="00E53679">
        <w:rPr>
          <w:rFonts w:ascii="Arial" w:hAnsi="Arial" w:cs="Arial"/>
        </w:rPr>
        <w:t xml:space="preserve"> = 2, pro </w:t>
      </w:r>
      <w:proofErr w:type="spellStart"/>
      <w:r w:rsidRPr="00E53679">
        <w:rPr>
          <w:rFonts w:ascii="Arial" w:hAnsi="Arial" w:cs="Arial"/>
        </w:rPr>
        <w:t>Ag</w:t>
      </w:r>
      <w:proofErr w:type="spellEnd"/>
      <w:r w:rsidRPr="00E53679">
        <w:rPr>
          <w:rFonts w:ascii="Arial" w:hAnsi="Arial" w:cs="Arial"/>
          <w:vertAlign w:val="superscript"/>
        </w:rPr>
        <w:t>+</w:t>
      </w:r>
      <w:r w:rsidRPr="00E53679">
        <w:rPr>
          <w:rFonts w:ascii="Arial" w:hAnsi="Arial" w:cs="Arial"/>
        </w:rPr>
        <w:t xml:space="preserve"> → </w:t>
      </w:r>
      <w:proofErr w:type="spellStart"/>
      <w:r w:rsidRPr="00E53679">
        <w:rPr>
          <w:rFonts w:ascii="Arial" w:hAnsi="Arial" w:cs="Arial"/>
        </w:rPr>
        <w:t>Ag</w:t>
      </w:r>
      <w:proofErr w:type="spellEnd"/>
      <w:r w:rsidRPr="00E53679">
        <w:rPr>
          <w:rFonts w:ascii="Arial" w:hAnsi="Arial" w:cs="Arial"/>
        </w:rPr>
        <w:t xml:space="preserve"> je </w:t>
      </w:r>
      <w:r w:rsidRPr="00E53679">
        <w:rPr>
          <w:rFonts w:ascii="Arial" w:hAnsi="Arial" w:cs="Arial"/>
          <w:iCs/>
        </w:rPr>
        <w:t>z</w:t>
      </w:r>
      <w:r w:rsidRPr="00E53679">
        <w:rPr>
          <w:rFonts w:ascii="Arial" w:hAnsi="Arial" w:cs="Arial"/>
        </w:rPr>
        <w:t xml:space="preserve"> = 1).</w:t>
      </w:r>
      <w:bookmarkStart w:id="188" w:name="_Toc194323415"/>
      <w:bookmarkStart w:id="189" w:name="_Toc194323485"/>
      <w:bookmarkStart w:id="190" w:name="_Toc194325003"/>
      <w:bookmarkStart w:id="191" w:name="_Toc194325847"/>
      <w:bookmarkStart w:id="192" w:name="_Toc194546876"/>
      <w:bookmarkStart w:id="193" w:name="_Toc194548925"/>
      <w:bookmarkStart w:id="194" w:name="_Toc194554286"/>
      <w:bookmarkStart w:id="195" w:name="_Toc196055737"/>
      <w:bookmarkStart w:id="196" w:name="_Toc354516102"/>
    </w:p>
    <w:p w:rsidR="005C3727" w:rsidRPr="00E53679" w:rsidRDefault="00F932E5" w:rsidP="00E53679">
      <w:pPr>
        <w:pStyle w:val="Nadpis2"/>
        <w:rPr>
          <w:sz w:val="22"/>
          <w:szCs w:val="22"/>
        </w:rPr>
      </w:pPr>
      <w:bookmarkStart w:id="197" w:name="_Toc363556543"/>
      <w:r w:rsidRPr="00E53679">
        <w:rPr>
          <w:sz w:val="22"/>
          <w:szCs w:val="22"/>
        </w:rPr>
        <w:t>8</w:t>
      </w:r>
      <w:r w:rsidR="00F41518" w:rsidRPr="00E53679">
        <w:rPr>
          <w:sz w:val="22"/>
          <w:szCs w:val="22"/>
        </w:rPr>
        <w:t xml:space="preserve">.1 </w:t>
      </w:r>
      <w:r w:rsidR="005C3727" w:rsidRPr="00E53679">
        <w:rPr>
          <w:sz w:val="22"/>
          <w:szCs w:val="22"/>
        </w:rPr>
        <w:t>Elektrolýza</w:t>
      </w:r>
      <w:bookmarkEnd w:id="188"/>
      <w:bookmarkEnd w:id="189"/>
      <w:bookmarkEnd w:id="190"/>
      <w:bookmarkEnd w:id="191"/>
      <w:bookmarkEnd w:id="192"/>
      <w:bookmarkEnd w:id="193"/>
      <w:bookmarkEnd w:id="194"/>
      <w:bookmarkEnd w:id="195"/>
      <w:bookmarkEnd w:id="196"/>
      <w:bookmarkEnd w:id="197"/>
    </w:p>
    <w:p w:rsidR="005C3727" w:rsidRPr="00E53679" w:rsidRDefault="005C3727" w:rsidP="00E53679">
      <w:pPr>
        <w:ind w:left="0"/>
        <w:rPr>
          <w:rFonts w:ascii="Arial" w:hAnsi="Arial" w:cs="Arial"/>
        </w:rPr>
      </w:pPr>
      <w:r w:rsidRPr="00E53679">
        <w:rPr>
          <w:rFonts w:ascii="Arial" w:hAnsi="Arial" w:cs="Arial"/>
          <w:bCs/>
        </w:rPr>
        <w:t>Elektrolýza</w:t>
      </w:r>
      <w:r w:rsidRPr="00E53679">
        <w:rPr>
          <w:rFonts w:ascii="Arial" w:hAnsi="Arial" w:cs="Arial"/>
        </w:rPr>
        <w:t xml:space="preserve"> je </w:t>
      </w:r>
      <w:hyperlink r:id="rId217" w:tooltip="Fyzika" w:history="1">
        <w:r w:rsidRPr="00E53679">
          <w:rPr>
            <w:rStyle w:val="Hypertextovodkaz"/>
            <w:rFonts w:ascii="Arial" w:hAnsi="Arial" w:cs="Arial"/>
            <w:color w:val="auto"/>
            <w:u w:val="none"/>
          </w:rPr>
          <w:t>fyzikálně</w:t>
        </w:r>
      </w:hyperlink>
      <w:r w:rsidRPr="00E53679">
        <w:rPr>
          <w:rFonts w:ascii="Arial" w:hAnsi="Arial" w:cs="Arial"/>
        </w:rPr>
        <w:t>-</w:t>
      </w:r>
      <w:hyperlink r:id="rId218" w:tooltip="Chemie" w:history="1">
        <w:r w:rsidRPr="00E53679">
          <w:rPr>
            <w:rStyle w:val="Hypertextovodkaz"/>
            <w:rFonts w:ascii="Arial" w:hAnsi="Arial" w:cs="Arial"/>
            <w:color w:val="auto"/>
            <w:u w:val="none"/>
          </w:rPr>
          <w:t>chemický</w:t>
        </w:r>
      </w:hyperlink>
      <w:r w:rsidRPr="00E53679">
        <w:rPr>
          <w:rFonts w:ascii="Arial" w:hAnsi="Arial" w:cs="Arial"/>
        </w:rPr>
        <w:t xml:space="preserve"> jev, způsobený průchodem </w:t>
      </w:r>
      <w:hyperlink r:id="rId219" w:tooltip="Elektrický proud v kapalinách" w:history="1">
        <w:r w:rsidRPr="00E53679">
          <w:rPr>
            <w:rStyle w:val="Hypertextovodkaz"/>
            <w:rFonts w:ascii="Arial" w:hAnsi="Arial" w:cs="Arial"/>
            <w:color w:val="auto"/>
            <w:u w:val="none"/>
          </w:rPr>
          <w:t>elektrického proudu kapalinou</w:t>
        </w:r>
      </w:hyperlink>
      <w:r w:rsidRPr="00E53679">
        <w:rPr>
          <w:rFonts w:ascii="Arial" w:hAnsi="Arial" w:cs="Arial"/>
        </w:rPr>
        <w:t xml:space="preserve">, při kterém dochází k chemickým změnám na </w:t>
      </w:r>
      <w:hyperlink r:id="rId220" w:tooltip="Elektroda" w:history="1">
        <w:r w:rsidRPr="00E53679">
          <w:rPr>
            <w:rStyle w:val="Hypertextovodkaz"/>
            <w:rFonts w:ascii="Arial" w:hAnsi="Arial" w:cs="Arial"/>
            <w:color w:val="auto"/>
            <w:u w:val="none"/>
          </w:rPr>
          <w:t>elektrodách</w:t>
        </w:r>
      </w:hyperlink>
      <w:r w:rsidRPr="00E53679">
        <w:rPr>
          <w:rFonts w:ascii="Arial" w:hAnsi="Arial" w:cs="Arial"/>
        </w:rPr>
        <w:t>.</w:t>
      </w:r>
    </w:p>
    <w:p w:rsidR="0099088E" w:rsidRPr="00E53679" w:rsidRDefault="005C3727" w:rsidP="00E53679">
      <w:pPr>
        <w:ind w:left="0"/>
        <w:rPr>
          <w:rFonts w:ascii="Arial" w:hAnsi="Arial" w:cs="Arial"/>
        </w:rPr>
      </w:pPr>
      <w:r w:rsidRPr="00E53679">
        <w:rPr>
          <w:rStyle w:val="mw-headline"/>
          <w:rFonts w:ascii="Arial" w:hAnsi="Arial" w:cs="Arial"/>
        </w:rPr>
        <w:t>Částicové vysvětlení:</w:t>
      </w:r>
      <w:r w:rsidRPr="00E53679">
        <w:rPr>
          <w:rFonts w:ascii="Arial" w:hAnsi="Arial" w:cs="Arial"/>
        </w:rPr>
        <w:t xml:space="preserve"> Elektricky </w:t>
      </w:r>
      <w:hyperlink r:id="rId221" w:tooltip="Elektrický vodič" w:history="1">
        <w:r w:rsidRPr="00E53679">
          <w:rPr>
            <w:rStyle w:val="Hypertextovodkaz"/>
            <w:rFonts w:ascii="Arial" w:hAnsi="Arial" w:cs="Arial"/>
            <w:color w:val="auto"/>
            <w:u w:val="none"/>
          </w:rPr>
          <w:t>vodivá</w:t>
        </w:r>
      </w:hyperlink>
      <w:r w:rsidRPr="00E53679">
        <w:rPr>
          <w:rFonts w:ascii="Arial" w:hAnsi="Arial" w:cs="Arial"/>
        </w:rPr>
        <w:t xml:space="preserve"> </w:t>
      </w:r>
      <w:hyperlink r:id="rId222" w:tooltip="Kapalina" w:history="1">
        <w:r w:rsidRPr="00E53679">
          <w:rPr>
            <w:rStyle w:val="Hypertextovodkaz"/>
            <w:rFonts w:ascii="Arial" w:hAnsi="Arial" w:cs="Arial"/>
            <w:color w:val="auto"/>
            <w:u w:val="none"/>
          </w:rPr>
          <w:t>kapalina</w:t>
        </w:r>
      </w:hyperlink>
      <w:r w:rsidRPr="00E53679">
        <w:rPr>
          <w:rFonts w:ascii="Arial" w:hAnsi="Arial" w:cs="Arial"/>
        </w:rPr>
        <w:t xml:space="preserve"> obsahuje směs kladných a záporných </w:t>
      </w:r>
      <w:hyperlink r:id="rId223" w:tooltip="Ion" w:history="1">
        <w:r w:rsidRPr="00E53679">
          <w:rPr>
            <w:rStyle w:val="Hypertextovodkaz"/>
            <w:rFonts w:ascii="Arial" w:hAnsi="Arial" w:cs="Arial"/>
            <w:color w:val="auto"/>
            <w:u w:val="none"/>
          </w:rPr>
          <w:t>iontů</w:t>
        </w:r>
      </w:hyperlink>
      <w:r w:rsidRPr="00E53679">
        <w:rPr>
          <w:rFonts w:ascii="Arial" w:hAnsi="Arial" w:cs="Arial"/>
        </w:rPr>
        <w:t xml:space="preserve"> vzniklých v kapalině </w:t>
      </w:r>
      <w:hyperlink r:id="rId224" w:tooltip="Disociace" w:history="1">
        <w:r w:rsidRPr="00E53679">
          <w:rPr>
            <w:rStyle w:val="Hypertextovodkaz"/>
            <w:rFonts w:ascii="Arial" w:hAnsi="Arial" w:cs="Arial"/>
            <w:color w:val="auto"/>
            <w:u w:val="none"/>
          </w:rPr>
          <w:t>disociací</w:t>
        </w:r>
      </w:hyperlink>
      <w:r w:rsidRPr="00E53679">
        <w:rPr>
          <w:rFonts w:ascii="Arial" w:hAnsi="Arial" w:cs="Arial"/>
        </w:rPr>
        <w:t xml:space="preserve">. Průchodem </w:t>
      </w:r>
      <w:hyperlink r:id="rId225" w:tooltip="Elektrický proud" w:history="1">
        <w:r w:rsidRPr="00E53679">
          <w:rPr>
            <w:rStyle w:val="Hypertextovodkaz"/>
            <w:rFonts w:ascii="Arial" w:hAnsi="Arial" w:cs="Arial"/>
            <w:color w:val="auto"/>
            <w:u w:val="none"/>
          </w:rPr>
          <w:t>elektrického proudu</w:t>
        </w:r>
      </w:hyperlink>
      <w:r w:rsidRPr="00E53679">
        <w:rPr>
          <w:rFonts w:ascii="Arial" w:hAnsi="Arial" w:cs="Arial"/>
        </w:rPr>
        <w:t xml:space="preserve"> dochází k </w:t>
      </w:r>
      <w:hyperlink r:id="rId226" w:tooltip="Elektrický pohyb" w:history="1">
        <w:r w:rsidRPr="00E53679">
          <w:rPr>
            <w:rStyle w:val="Hypertextovodkaz"/>
            <w:rFonts w:ascii="Arial" w:hAnsi="Arial" w:cs="Arial"/>
            <w:color w:val="auto"/>
            <w:u w:val="none"/>
          </w:rPr>
          <w:t>pohybu</w:t>
        </w:r>
      </w:hyperlink>
      <w:r w:rsidRPr="00E53679">
        <w:rPr>
          <w:rFonts w:ascii="Arial" w:hAnsi="Arial" w:cs="Arial"/>
        </w:rPr>
        <w:t xml:space="preserve"> kladných iontů k záporné elektrodě a záporných iontů ke kladné elektrodě. Na elektrodách pak může docházet k </w:t>
      </w:r>
      <w:hyperlink r:id="rId227" w:tooltip="Chemická reakce" w:history="1">
        <w:r w:rsidRPr="00E53679">
          <w:rPr>
            <w:rStyle w:val="Hypertextovodkaz"/>
            <w:rFonts w:ascii="Arial" w:hAnsi="Arial" w:cs="Arial"/>
            <w:color w:val="auto"/>
            <w:u w:val="none"/>
          </w:rPr>
          <w:t>chemickým reakcím</w:t>
        </w:r>
      </w:hyperlink>
      <w:r w:rsidRPr="00E53679">
        <w:rPr>
          <w:rFonts w:ascii="Arial" w:hAnsi="Arial" w:cs="Arial"/>
        </w:rPr>
        <w:t xml:space="preserve"> - mezi ionty a elektrodou, mezi ionty samotnými nebo mezi ionty a kapalinou (díky vyšší </w:t>
      </w:r>
      <w:hyperlink r:id="rId228" w:tooltip="Koncentrace (chemie)" w:history="1">
        <w:r w:rsidRPr="00E53679">
          <w:rPr>
            <w:rStyle w:val="Hypertextovodkaz"/>
            <w:rFonts w:ascii="Arial" w:hAnsi="Arial" w:cs="Arial"/>
            <w:color w:val="auto"/>
            <w:u w:val="none"/>
          </w:rPr>
          <w:t>koncentraci</w:t>
        </w:r>
      </w:hyperlink>
      <w:r w:rsidRPr="00E53679">
        <w:rPr>
          <w:rFonts w:ascii="Arial" w:hAnsi="Arial" w:cs="Arial"/>
        </w:rPr>
        <w:t xml:space="preserve"> iontů u elektrody).</w:t>
      </w:r>
      <w:bookmarkStart w:id="198" w:name="P.C5.99.C3.ADklady_elektrol.C3.BDzy"/>
      <w:bookmarkStart w:id="199" w:name="_Toc354516103"/>
      <w:bookmarkEnd w:id="198"/>
    </w:p>
    <w:p w:rsidR="00003992" w:rsidRDefault="00003992" w:rsidP="00E53679">
      <w:pPr>
        <w:ind w:left="0"/>
        <w:rPr>
          <w:rStyle w:val="mw-headline"/>
          <w:rFonts w:ascii="Arial" w:hAnsi="Arial" w:cs="Arial"/>
        </w:rPr>
      </w:pPr>
    </w:p>
    <w:p w:rsidR="00003992" w:rsidRDefault="005C3727" w:rsidP="00E53679">
      <w:pPr>
        <w:ind w:left="0"/>
        <w:rPr>
          <w:rStyle w:val="mw-headline"/>
          <w:rFonts w:ascii="Arial" w:hAnsi="Arial" w:cs="Arial"/>
        </w:rPr>
      </w:pPr>
      <w:r w:rsidRPr="00E53679">
        <w:rPr>
          <w:rStyle w:val="mw-headline"/>
          <w:rFonts w:ascii="Arial" w:hAnsi="Arial" w:cs="Arial"/>
        </w:rPr>
        <w:t xml:space="preserve"> </w:t>
      </w:r>
    </w:p>
    <w:p w:rsidR="00003992" w:rsidRDefault="00003992" w:rsidP="00E53679">
      <w:pPr>
        <w:ind w:left="0"/>
        <w:rPr>
          <w:rStyle w:val="mw-headline"/>
          <w:rFonts w:ascii="Arial" w:hAnsi="Arial" w:cs="Arial"/>
        </w:rPr>
      </w:pPr>
    </w:p>
    <w:p w:rsidR="00003992" w:rsidRDefault="00003992" w:rsidP="00E53679">
      <w:pPr>
        <w:ind w:left="0"/>
        <w:rPr>
          <w:rStyle w:val="mw-headline"/>
          <w:rFonts w:ascii="Arial" w:hAnsi="Arial" w:cs="Arial"/>
        </w:rPr>
      </w:pPr>
    </w:p>
    <w:p w:rsidR="00003992" w:rsidRDefault="00003992" w:rsidP="00E53679">
      <w:pPr>
        <w:ind w:left="0"/>
        <w:rPr>
          <w:rStyle w:val="mw-headline"/>
          <w:rFonts w:ascii="Arial" w:hAnsi="Arial" w:cs="Arial"/>
        </w:rPr>
      </w:pPr>
      <w:r w:rsidRPr="00E53679">
        <w:rPr>
          <w:rFonts w:ascii="Arial" w:hAnsi="Arial" w:cs="Arial"/>
          <w:noProof/>
          <w:lang w:eastAsia="cs-CZ"/>
        </w:rPr>
        <w:lastRenderedPageBreak/>
        <w:drawing>
          <wp:anchor distT="0" distB="0" distL="114300" distR="114300" simplePos="0" relativeHeight="251720704" behindDoc="1" locked="0" layoutInCell="1" allowOverlap="1" wp14:anchorId="2CCFB0FD" wp14:editId="36C5B3C0">
            <wp:simplePos x="0" y="0"/>
            <wp:positionH relativeFrom="column">
              <wp:posOffset>4445</wp:posOffset>
            </wp:positionH>
            <wp:positionV relativeFrom="paragraph">
              <wp:posOffset>103505</wp:posOffset>
            </wp:positionV>
            <wp:extent cx="450215" cy="442595"/>
            <wp:effectExtent l="0" t="0" r="6985" b="0"/>
            <wp:wrapTight wrapText="bothSides">
              <wp:wrapPolygon edited="0">
                <wp:start x="0" y="0"/>
                <wp:lineTo x="0" y="20453"/>
                <wp:lineTo x="21021" y="20453"/>
                <wp:lineTo x="21021" y="0"/>
                <wp:lineTo x="0" y="0"/>
              </wp:wrapPolygon>
            </wp:wrapTight>
            <wp:docPr id="82" name="obrázek 3" descr="priklad"/>
            <wp:cNvGraphicFramePr/>
            <a:graphic xmlns:a="http://schemas.openxmlformats.org/drawingml/2006/main">
              <a:graphicData uri="http://schemas.openxmlformats.org/drawingml/2006/picture">
                <pic:pic xmlns:pic="http://schemas.openxmlformats.org/drawingml/2006/picture">
                  <pic:nvPicPr>
                    <pic:cNvPr id="3" name="obrázek 3" descr="priklad"/>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50215" cy="4425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03992" w:rsidRDefault="00003992" w:rsidP="00E53679">
      <w:pPr>
        <w:ind w:left="0"/>
        <w:rPr>
          <w:rStyle w:val="mw-headline"/>
          <w:rFonts w:ascii="Arial" w:hAnsi="Arial" w:cs="Arial"/>
        </w:rPr>
      </w:pPr>
    </w:p>
    <w:p w:rsidR="005C3727" w:rsidRDefault="0099088E" w:rsidP="00E53679">
      <w:pPr>
        <w:ind w:left="0"/>
        <w:rPr>
          <w:rStyle w:val="mw-headline"/>
          <w:rFonts w:ascii="Arial" w:hAnsi="Arial" w:cs="Arial"/>
        </w:rPr>
      </w:pPr>
      <w:r w:rsidRPr="00E53679">
        <w:rPr>
          <w:rStyle w:val="mw-headline"/>
          <w:rFonts w:ascii="Arial" w:hAnsi="Arial" w:cs="Arial"/>
          <w:b/>
        </w:rPr>
        <w:t>Příklady elektrolýzy:</w:t>
      </w:r>
      <w:r w:rsidR="005C3727" w:rsidRPr="00E53679">
        <w:rPr>
          <w:rStyle w:val="mw-headline"/>
          <w:rFonts w:ascii="Arial" w:hAnsi="Arial" w:cs="Arial"/>
        </w:rPr>
        <w:t xml:space="preserve"> </w:t>
      </w:r>
      <w:bookmarkEnd w:id="199"/>
    </w:p>
    <w:p w:rsidR="00003992" w:rsidRPr="00E53679" w:rsidRDefault="00003992" w:rsidP="00E53679">
      <w:pPr>
        <w:ind w:left="0"/>
        <w:rPr>
          <w:rFonts w:ascii="Arial" w:hAnsi="Arial" w:cs="Arial"/>
        </w:rPr>
      </w:pPr>
    </w:p>
    <w:p w:rsidR="005C3727" w:rsidRPr="00E53679" w:rsidRDefault="005C3727" w:rsidP="00E53679">
      <w:pPr>
        <w:pStyle w:val="Odstavecseseznamem"/>
        <w:numPr>
          <w:ilvl w:val="0"/>
          <w:numId w:val="14"/>
        </w:numPr>
        <w:spacing w:before="0" w:after="0"/>
        <w:rPr>
          <w:rFonts w:ascii="Arial" w:hAnsi="Arial" w:cs="Arial"/>
          <w:b/>
        </w:rPr>
      </w:pPr>
      <w:bookmarkStart w:id="200" w:name="Elektrol.C3.BDza_kuchy.C5.88sk.C3.A9_sol"/>
      <w:bookmarkEnd w:id="200"/>
      <w:r w:rsidRPr="00E53679">
        <w:rPr>
          <w:rStyle w:val="mw-headline"/>
          <w:rFonts w:ascii="Arial" w:hAnsi="Arial" w:cs="Arial"/>
          <w:b/>
        </w:rPr>
        <w:t>Elektrolýza kuchyňské soli</w:t>
      </w:r>
    </w:p>
    <w:p w:rsidR="00AE3907" w:rsidRPr="00E53679" w:rsidRDefault="00901A99" w:rsidP="00E53679">
      <w:pPr>
        <w:ind w:left="0"/>
        <w:rPr>
          <w:rFonts w:ascii="Arial" w:hAnsi="Arial" w:cs="Arial"/>
        </w:rPr>
      </w:pPr>
      <w:hyperlink r:id="rId229" w:tooltip="Elektrolyt" w:history="1">
        <w:r w:rsidR="005C3727" w:rsidRPr="00E53679">
          <w:rPr>
            <w:rStyle w:val="Hypertextovodkaz"/>
            <w:rFonts w:ascii="Arial" w:hAnsi="Arial" w:cs="Arial"/>
            <w:color w:val="auto"/>
            <w:u w:val="none"/>
          </w:rPr>
          <w:t>Elektrolytem</w:t>
        </w:r>
      </w:hyperlink>
      <w:r w:rsidR="005C3727" w:rsidRPr="00E53679">
        <w:rPr>
          <w:rFonts w:ascii="Arial" w:hAnsi="Arial" w:cs="Arial"/>
        </w:rPr>
        <w:t xml:space="preserve"> může být vodný </w:t>
      </w:r>
      <w:hyperlink r:id="rId230" w:tooltip="Roztok" w:history="1">
        <w:r w:rsidR="005C3727" w:rsidRPr="00E53679">
          <w:rPr>
            <w:rStyle w:val="Hypertextovodkaz"/>
            <w:rFonts w:ascii="Arial" w:hAnsi="Arial" w:cs="Arial"/>
            <w:color w:val="auto"/>
            <w:u w:val="none"/>
          </w:rPr>
          <w:t>roztok</w:t>
        </w:r>
      </w:hyperlink>
      <w:r w:rsidR="005C3727" w:rsidRPr="00E53679">
        <w:rPr>
          <w:rFonts w:ascii="Arial" w:hAnsi="Arial" w:cs="Arial"/>
        </w:rPr>
        <w:t xml:space="preserve"> </w:t>
      </w:r>
      <w:hyperlink r:id="rId231" w:tooltip="Chlorid sodný" w:history="1">
        <w:r w:rsidR="005C3727" w:rsidRPr="00E53679">
          <w:rPr>
            <w:rStyle w:val="Hypertextovodkaz"/>
            <w:rFonts w:ascii="Arial" w:hAnsi="Arial" w:cs="Arial"/>
            <w:color w:val="auto"/>
            <w:u w:val="none"/>
          </w:rPr>
          <w:t>chloridu sodného</w:t>
        </w:r>
      </w:hyperlink>
      <w:r w:rsidR="005C3727" w:rsidRPr="00E53679">
        <w:rPr>
          <w:rFonts w:ascii="Arial" w:hAnsi="Arial" w:cs="Arial"/>
        </w:rPr>
        <w:t xml:space="preserve"> </w:t>
      </w:r>
      <w:proofErr w:type="spellStart"/>
      <w:r w:rsidR="005C3727" w:rsidRPr="00E53679">
        <w:rPr>
          <w:rFonts w:ascii="Arial" w:hAnsi="Arial" w:cs="Arial"/>
        </w:rPr>
        <w:t>NaCl</w:t>
      </w:r>
      <w:proofErr w:type="spellEnd"/>
      <w:r w:rsidR="005C3727" w:rsidRPr="00E53679">
        <w:rPr>
          <w:rFonts w:ascii="Arial" w:hAnsi="Arial" w:cs="Arial"/>
        </w:rPr>
        <w:t xml:space="preserve"> (</w:t>
      </w:r>
      <w:r w:rsidR="005C3727" w:rsidRPr="00E53679">
        <w:rPr>
          <w:rFonts w:ascii="Arial" w:hAnsi="Arial" w:cs="Arial"/>
          <w:iCs/>
        </w:rPr>
        <w:t>kuchyňská sůl</w:t>
      </w:r>
      <w:r w:rsidR="005C3727" w:rsidRPr="00E53679">
        <w:rPr>
          <w:rFonts w:ascii="Arial" w:hAnsi="Arial" w:cs="Arial"/>
        </w:rPr>
        <w:t xml:space="preserve">), jenž je disociován na kladné ionty </w:t>
      </w:r>
      <w:hyperlink r:id="rId232" w:tooltip="Sodík" w:history="1">
        <w:r w:rsidR="005C3727" w:rsidRPr="00E53679">
          <w:rPr>
            <w:rStyle w:val="Hypertextovodkaz"/>
            <w:rFonts w:ascii="Arial" w:hAnsi="Arial" w:cs="Arial"/>
            <w:color w:val="auto"/>
            <w:u w:val="none"/>
          </w:rPr>
          <w:t>sodíku</w:t>
        </w:r>
      </w:hyperlink>
      <w:r w:rsidR="005C3727" w:rsidRPr="00E53679">
        <w:rPr>
          <w:rFonts w:ascii="Arial" w:hAnsi="Arial" w:cs="Arial"/>
        </w:rPr>
        <w:t xml:space="preserve"> Na</w:t>
      </w:r>
      <w:r w:rsidR="005C3727" w:rsidRPr="00E53679">
        <w:rPr>
          <w:rFonts w:ascii="Arial" w:hAnsi="Arial" w:cs="Arial"/>
          <w:vertAlign w:val="superscript"/>
        </w:rPr>
        <w:t>+</w:t>
      </w:r>
      <w:r w:rsidR="005C3727" w:rsidRPr="00E53679">
        <w:rPr>
          <w:rFonts w:ascii="Arial" w:hAnsi="Arial" w:cs="Arial"/>
        </w:rPr>
        <w:t xml:space="preserve"> a záporné ionty </w:t>
      </w:r>
      <w:hyperlink r:id="rId233" w:tooltip="Chlór" w:history="1">
        <w:r w:rsidR="005C3727" w:rsidRPr="00E53679">
          <w:rPr>
            <w:rStyle w:val="Hypertextovodkaz"/>
            <w:rFonts w:ascii="Arial" w:hAnsi="Arial" w:cs="Arial"/>
            <w:color w:val="auto"/>
            <w:u w:val="none"/>
          </w:rPr>
          <w:t>chloru</w:t>
        </w:r>
      </w:hyperlink>
      <w:r w:rsidR="005C3727" w:rsidRPr="00E53679">
        <w:rPr>
          <w:rFonts w:ascii="Arial" w:hAnsi="Arial" w:cs="Arial"/>
        </w:rPr>
        <w:t xml:space="preserve"> Cl</w:t>
      </w:r>
      <w:r w:rsidR="005C3727" w:rsidRPr="00E53679">
        <w:rPr>
          <w:rFonts w:ascii="Arial" w:hAnsi="Arial" w:cs="Arial"/>
          <w:vertAlign w:val="superscript"/>
        </w:rPr>
        <w:t>−</w:t>
      </w:r>
      <w:r w:rsidR="005C3727" w:rsidRPr="00E53679">
        <w:rPr>
          <w:rFonts w:ascii="Arial" w:hAnsi="Arial" w:cs="Arial"/>
        </w:rPr>
        <w:t xml:space="preserve">. Elektrody mohou být např. </w:t>
      </w:r>
      <w:hyperlink r:id="rId234" w:tooltip="Uhlík" w:history="1">
        <w:r w:rsidR="005C3727" w:rsidRPr="00E53679">
          <w:rPr>
            <w:rStyle w:val="Hypertextovodkaz"/>
            <w:rFonts w:ascii="Arial" w:hAnsi="Arial" w:cs="Arial"/>
            <w:color w:val="auto"/>
            <w:u w:val="none"/>
          </w:rPr>
          <w:t>uhlíkové</w:t>
        </w:r>
      </w:hyperlink>
      <w:r w:rsidR="005C3727" w:rsidRPr="00E53679">
        <w:rPr>
          <w:rFonts w:ascii="Arial" w:hAnsi="Arial" w:cs="Arial"/>
        </w:rPr>
        <w:t xml:space="preserve">. </w:t>
      </w:r>
      <w:hyperlink r:id="rId235" w:tooltip="Elektrické napětí" w:history="1">
        <w:r w:rsidR="005C3727" w:rsidRPr="00E53679">
          <w:rPr>
            <w:rStyle w:val="Hypertextovodkaz"/>
            <w:rFonts w:ascii="Arial" w:hAnsi="Arial" w:cs="Arial"/>
            <w:color w:val="auto"/>
            <w:u w:val="none"/>
          </w:rPr>
          <w:t>Elektrické napětí</w:t>
        </w:r>
      </w:hyperlink>
      <w:r w:rsidR="005C3727" w:rsidRPr="00E53679">
        <w:rPr>
          <w:rFonts w:ascii="Arial" w:hAnsi="Arial" w:cs="Arial"/>
        </w:rPr>
        <w:t xml:space="preserve"> mezi elektrodami usměrní pohyb Na</w:t>
      </w:r>
      <w:r w:rsidR="005C3727" w:rsidRPr="00E53679">
        <w:rPr>
          <w:rFonts w:ascii="Arial" w:hAnsi="Arial" w:cs="Arial"/>
          <w:vertAlign w:val="superscript"/>
        </w:rPr>
        <w:t>+</w:t>
      </w:r>
      <w:r w:rsidR="005C3727" w:rsidRPr="00E53679">
        <w:rPr>
          <w:rFonts w:ascii="Arial" w:hAnsi="Arial" w:cs="Arial"/>
        </w:rPr>
        <w:t xml:space="preserve"> k záporné elektrodě, ze které si iont H</w:t>
      </w:r>
      <w:r w:rsidR="005C3727" w:rsidRPr="00E53679">
        <w:rPr>
          <w:rFonts w:ascii="Arial" w:hAnsi="Arial" w:cs="Arial"/>
          <w:vertAlign w:val="superscript"/>
        </w:rPr>
        <w:t>+</w:t>
      </w:r>
      <w:r w:rsidR="005C3727" w:rsidRPr="00E53679">
        <w:rPr>
          <w:rFonts w:ascii="Arial" w:hAnsi="Arial" w:cs="Arial"/>
        </w:rPr>
        <w:t xml:space="preserve"> vezme </w:t>
      </w:r>
      <w:hyperlink r:id="rId236" w:tooltip="Elektron" w:history="1">
        <w:r w:rsidR="005C3727" w:rsidRPr="00E53679">
          <w:rPr>
            <w:rStyle w:val="Hypertextovodkaz"/>
            <w:rFonts w:ascii="Arial" w:hAnsi="Arial" w:cs="Arial"/>
            <w:color w:val="auto"/>
            <w:u w:val="none"/>
          </w:rPr>
          <w:t>elektron</w:t>
        </w:r>
      </w:hyperlink>
      <w:r w:rsidR="005C3727" w:rsidRPr="00E53679">
        <w:rPr>
          <w:rFonts w:ascii="Arial" w:hAnsi="Arial" w:cs="Arial"/>
        </w:rPr>
        <w:t xml:space="preserve"> a změní se na </w:t>
      </w:r>
      <w:r w:rsidR="005C3727" w:rsidRPr="00E53679">
        <w:rPr>
          <w:rFonts w:ascii="Arial" w:hAnsi="Arial" w:cs="Arial"/>
          <w:iCs/>
        </w:rPr>
        <w:t>elektricky neutrální</w:t>
      </w:r>
      <w:r w:rsidR="005C3727" w:rsidRPr="00E53679">
        <w:rPr>
          <w:rFonts w:ascii="Arial" w:hAnsi="Arial" w:cs="Arial"/>
        </w:rPr>
        <w:t xml:space="preserve"> </w:t>
      </w:r>
      <w:hyperlink r:id="rId237" w:tooltip="Částice" w:history="1">
        <w:r w:rsidR="005C3727" w:rsidRPr="00E53679">
          <w:rPr>
            <w:rStyle w:val="Hypertextovodkaz"/>
            <w:rFonts w:ascii="Arial" w:hAnsi="Arial" w:cs="Arial"/>
            <w:color w:val="auto"/>
            <w:u w:val="none"/>
          </w:rPr>
          <w:t>částici</w:t>
        </w:r>
      </w:hyperlink>
      <w:r w:rsidR="005C3727" w:rsidRPr="00E53679">
        <w:rPr>
          <w:rFonts w:ascii="Arial" w:hAnsi="Arial" w:cs="Arial"/>
        </w:rPr>
        <w:t xml:space="preserve"> - </w:t>
      </w:r>
      <w:hyperlink r:id="rId238" w:tooltip="Atom" w:history="1">
        <w:r w:rsidR="005C3727" w:rsidRPr="00E53679">
          <w:rPr>
            <w:rStyle w:val="Hypertextovodkaz"/>
            <w:rFonts w:ascii="Arial" w:hAnsi="Arial" w:cs="Arial"/>
            <w:color w:val="auto"/>
            <w:u w:val="none"/>
          </w:rPr>
          <w:t>atom</w:t>
        </w:r>
      </w:hyperlink>
      <w:r w:rsidR="005C3727" w:rsidRPr="00E53679">
        <w:rPr>
          <w:rFonts w:ascii="Arial" w:hAnsi="Arial" w:cs="Arial"/>
        </w:rPr>
        <w:t xml:space="preserve"> vodíku H, který se sloučí s jiným atomem vodíku za vzniku molekuly H</w:t>
      </w:r>
      <w:r w:rsidR="005C3727" w:rsidRPr="00E53679">
        <w:rPr>
          <w:rFonts w:ascii="Arial" w:hAnsi="Arial" w:cs="Arial"/>
          <w:vertAlign w:val="subscript"/>
        </w:rPr>
        <w:t>2</w:t>
      </w:r>
      <w:r w:rsidR="005C3727" w:rsidRPr="00E53679">
        <w:rPr>
          <w:rFonts w:ascii="Arial" w:hAnsi="Arial" w:cs="Arial"/>
        </w:rPr>
        <w:t>. Záporné ionty Cl</w:t>
      </w:r>
      <w:r w:rsidR="005C3727" w:rsidRPr="00E53679">
        <w:rPr>
          <w:rFonts w:ascii="Arial" w:hAnsi="Arial" w:cs="Arial"/>
          <w:vertAlign w:val="superscript"/>
        </w:rPr>
        <w:t>−</w:t>
      </w:r>
      <w:r w:rsidR="005C3727" w:rsidRPr="00E53679">
        <w:rPr>
          <w:rFonts w:ascii="Arial" w:hAnsi="Arial" w:cs="Arial"/>
        </w:rPr>
        <w:t xml:space="preserve"> jsou přitahovány ke kladné elektrodě, které odevzdají svůj přebytečný elektron, a po dvou se sloučí do elektricky neutrální </w:t>
      </w:r>
      <w:hyperlink r:id="rId239" w:tooltip="Molekula" w:history="1">
        <w:r w:rsidR="005C3727" w:rsidRPr="00E53679">
          <w:rPr>
            <w:rStyle w:val="Hypertextovodkaz"/>
            <w:rFonts w:ascii="Arial" w:hAnsi="Arial" w:cs="Arial"/>
            <w:color w:val="auto"/>
            <w:u w:val="none"/>
          </w:rPr>
          <w:t>molekuly</w:t>
        </w:r>
      </w:hyperlink>
      <w:r w:rsidR="005C3727" w:rsidRPr="00E53679">
        <w:rPr>
          <w:rFonts w:ascii="Arial" w:hAnsi="Arial" w:cs="Arial"/>
        </w:rPr>
        <w:t xml:space="preserve"> chloru Cl</w:t>
      </w:r>
      <w:r w:rsidR="005C3727" w:rsidRPr="00E53679">
        <w:rPr>
          <w:rFonts w:ascii="Arial" w:hAnsi="Arial" w:cs="Arial"/>
          <w:vertAlign w:val="subscript"/>
        </w:rPr>
        <w:t>2</w:t>
      </w:r>
      <w:r w:rsidR="005C3727" w:rsidRPr="00E53679">
        <w:rPr>
          <w:rFonts w:ascii="Arial" w:hAnsi="Arial" w:cs="Arial"/>
        </w:rPr>
        <w:t xml:space="preserve">. Na záporné elektrodě se z roztoku nevylučuje </w:t>
      </w:r>
      <w:hyperlink r:id="rId240" w:tooltip="Pevná látka" w:history="1">
        <w:r w:rsidR="005C3727" w:rsidRPr="00E53679">
          <w:rPr>
            <w:rStyle w:val="Hypertextovodkaz"/>
            <w:rFonts w:ascii="Arial" w:hAnsi="Arial" w:cs="Arial"/>
            <w:color w:val="auto"/>
            <w:u w:val="none"/>
          </w:rPr>
          <w:t>pevný</w:t>
        </w:r>
      </w:hyperlink>
      <w:r w:rsidR="005C3727" w:rsidRPr="00E53679">
        <w:rPr>
          <w:rFonts w:ascii="Arial" w:hAnsi="Arial" w:cs="Arial"/>
        </w:rPr>
        <w:t xml:space="preserve"> sodík (to by se stalo, kdybychom místo vodného roztoku soli, použili její taveninu - tímto procesem také lze s úspěchem kovový sodík vyrobit), ale probíhá zde redukce vodíku. Sodíkové kationty zůstávají v roztoku spolu s hydroxidovými anionty - jedná se o výrobu </w:t>
      </w:r>
      <w:hyperlink r:id="rId241" w:tooltip="Hydroxid sodný" w:history="1">
        <w:r w:rsidR="005C3727" w:rsidRPr="00E53679">
          <w:rPr>
            <w:rStyle w:val="Hypertextovodkaz"/>
            <w:rFonts w:ascii="Arial" w:hAnsi="Arial" w:cs="Arial"/>
            <w:color w:val="auto"/>
            <w:u w:val="none"/>
          </w:rPr>
          <w:t>hydroxidu sodného</w:t>
        </w:r>
      </w:hyperlink>
      <w:r w:rsidR="005C3727" w:rsidRPr="00E53679">
        <w:rPr>
          <w:rFonts w:ascii="Arial" w:hAnsi="Arial" w:cs="Arial"/>
        </w:rPr>
        <w:t xml:space="preserve"> (</w:t>
      </w:r>
      <w:proofErr w:type="spellStart"/>
      <w:r w:rsidR="005C3727" w:rsidRPr="00E53679">
        <w:rPr>
          <w:rFonts w:ascii="Arial" w:hAnsi="Arial" w:cs="Arial"/>
        </w:rPr>
        <w:t>NaOH</w:t>
      </w:r>
      <w:proofErr w:type="spellEnd"/>
      <w:r w:rsidR="005C3727" w:rsidRPr="00E53679">
        <w:rPr>
          <w:rFonts w:ascii="Arial" w:hAnsi="Arial" w:cs="Arial"/>
        </w:rPr>
        <w:t>).</w:t>
      </w:r>
    </w:p>
    <w:p w:rsidR="0099088E" w:rsidRPr="00E53679" w:rsidRDefault="005C3727" w:rsidP="00E53679">
      <w:pPr>
        <w:pStyle w:val="Odstavecseseznamem"/>
        <w:numPr>
          <w:ilvl w:val="0"/>
          <w:numId w:val="14"/>
        </w:numPr>
        <w:spacing w:before="0" w:after="0"/>
        <w:rPr>
          <w:rStyle w:val="mw-headline"/>
          <w:rFonts w:ascii="Arial" w:hAnsi="Arial" w:cs="Arial"/>
          <w:b/>
        </w:rPr>
      </w:pPr>
      <w:bookmarkStart w:id="201" w:name="Elektrol.C3.BDza_vody"/>
      <w:bookmarkEnd w:id="201"/>
      <w:r w:rsidRPr="00E53679">
        <w:rPr>
          <w:rStyle w:val="mw-headline"/>
          <w:rFonts w:ascii="Arial" w:hAnsi="Arial" w:cs="Arial"/>
          <w:b/>
        </w:rPr>
        <w:t>Elektrolýza vody</w:t>
      </w:r>
    </w:p>
    <w:p w:rsidR="005C3727" w:rsidRPr="00E53679" w:rsidRDefault="005C3727" w:rsidP="00E53679">
      <w:pPr>
        <w:spacing w:before="0" w:after="0"/>
        <w:ind w:left="0"/>
        <w:rPr>
          <w:rFonts w:ascii="Arial" w:hAnsi="Arial" w:cs="Arial"/>
          <w:b/>
        </w:rPr>
      </w:pPr>
      <w:r w:rsidRPr="00E53679">
        <w:rPr>
          <w:rFonts w:ascii="Arial" w:hAnsi="Arial" w:cs="Arial"/>
        </w:rPr>
        <w:t xml:space="preserve">Při elektrolýze </w:t>
      </w:r>
      <w:hyperlink r:id="rId242" w:tooltip="Voda" w:history="1">
        <w:r w:rsidRPr="00E53679">
          <w:rPr>
            <w:rStyle w:val="Hypertextovodkaz"/>
            <w:rFonts w:ascii="Arial" w:hAnsi="Arial" w:cs="Arial"/>
            <w:color w:val="auto"/>
            <w:u w:val="none"/>
          </w:rPr>
          <w:t>vody</w:t>
        </w:r>
      </w:hyperlink>
      <w:r w:rsidRPr="00E53679">
        <w:rPr>
          <w:rFonts w:ascii="Arial" w:hAnsi="Arial" w:cs="Arial"/>
        </w:rPr>
        <w:t xml:space="preserve"> se jako elektrolyt používá roztok </w:t>
      </w:r>
      <w:hyperlink r:id="rId243" w:tooltip="Kyselina sírová" w:history="1">
        <w:r w:rsidRPr="00E53679">
          <w:rPr>
            <w:rStyle w:val="Hypertextovodkaz"/>
            <w:rFonts w:ascii="Arial" w:hAnsi="Arial" w:cs="Arial"/>
            <w:color w:val="auto"/>
            <w:u w:val="none"/>
          </w:rPr>
          <w:t>kyseliny sírové</w:t>
        </w:r>
      </w:hyperlink>
      <w:r w:rsidRPr="00E53679">
        <w:rPr>
          <w:rFonts w:ascii="Arial" w:hAnsi="Arial" w:cs="Arial"/>
        </w:rPr>
        <w:t xml:space="preserve"> H</w:t>
      </w:r>
      <w:r w:rsidRPr="00E53679">
        <w:rPr>
          <w:rFonts w:ascii="Arial" w:hAnsi="Arial" w:cs="Arial"/>
          <w:vertAlign w:val="subscript"/>
        </w:rPr>
        <w:t>2</w:t>
      </w:r>
      <w:r w:rsidRPr="00E53679">
        <w:rPr>
          <w:rFonts w:ascii="Arial" w:hAnsi="Arial" w:cs="Arial"/>
        </w:rPr>
        <w:t>SO</w:t>
      </w:r>
      <w:r w:rsidRPr="00E53679">
        <w:rPr>
          <w:rFonts w:ascii="Arial" w:hAnsi="Arial" w:cs="Arial"/>
          <w:vertAlign w:val="subscript"/>
        </w:rPr>
        <w:t>4</w:t>
      </w:r>
      <w:r w:rsidRPr="00E53679">
        <w:rPr>
          <w:rFonts w:ascii="Arial" w:hAnsi="Arial" w:cs="Arial"/>
        </w:rPr>
        <w:t xml:space="preserve"> ve vodě a elektrody z </w:t>
      </w:r>
      <w:hyperlink r:id="rId244" w:tooltip="Platina" w:history="1">
        <w:r w:rsidRPr="00E53679">
          <w:rPr>
            <w:rStyle w:val="Hypertextovodkaz"/>
            <w:rFonts w:ascii="Arial" w:hAnsi="Arial" w:cs="Arial"/>
            <w:color w:val="auto"/>
            <w:u w:val="none"/>
          </w:rPr>
          <w:t>platiny</w:t>
        </w:r>
      </w:hyperlink>
      <w:r w:rsidRPr="00E53679">
        <w:rPr>
          <w:rFonts w:ascii="Arial" w:hAnsi="Arial" w:cs="Arial"/>
        </w:rPr>
        <w:t xml:space="preserve">, která s kyselinou sírovou nereaguje. Disociací molekul kyseliny sírové vznikají v roztoku kladné ionty </w:t>
      </w:r>
      <w:hyperlink r:id="rId245" w:tooltip="Vodík" w:history="1">
        <w:r w:rsidRPr="00E53679">
          <w:rPr>
            <w:rStyle w:val="Hypertextovodkaz"/>
            <w:rFonts w:ascii="Arial" w:hAnsi="Arial" w:cs="Arial"/>
            <w:color w:val="auto"/>
            <w:u w:val="none"/>
          </w:rPr>
          <w:t>vodíku</w:t>
        </w:r>
      </w:hyperlink>
      <w:r w:rsidRPr="00E53679">
        <w:rPr>
          <w:rFonts w:ascii="Arial" w:hAnsi="Arial" w:cs="Arial"/>
        </w:rPr>
        <w:t xml:space="preserve"> H</w:t>
      </w:r>
      <w:r w:rsidRPr="00E53679">
        <w:rPr>
          <w:rFonts w:ascii="Arial" w:hAnsi="Arial" w:cs="Arial"/>
          <w:vertAlign w:val="superscript"/>
        </w:rPr>
        <w:t>+</w:t>
      </w:r>
      <w:r w:rsidRPr="00E53679">
        <w:rPr>
          <w:rFonts w:ascii="Arial" w:hAnsi="Arial" w:cs="Arial"/>
        </w:rPr>
        <w:t xml:space="preserve"> a záporné ionty SO</w:t>
      </w:r>
      <w:r w:rsidRPr="00E53679">
        <w:rPr>
          <w:rFonts w:ascii="Arial" w:hAnsi="Arial" w:cs="Arial"/>
          <w:vertAlign w:val="subscript"/>
        </w:rPr>
        <w:t>4</w:t>
      </w:r>
      <w:r w:rsidRPr="00E53679">
        <w:rPr>
          <w:rFonts w:ascii="Arial" w:hAnsi="Arial" w:cs="Arial"/>
          <w:vertAlign w:val="superscript"/>
        </w:rPr>
        <w:t>2−</w:t>
      </w:r>
      <w:r w:rsidRPr="00E53679">
        <w:rPr>
          <w:rFonts w:ascii="Arial" w:hAnsi="Arial" w:cs="Arial"/>
        </w:rPr>
        <w:t>. Kationty vodíku se pohybují k záporné elektrodě, od které přijímají elektron a slučují se do molekuly vodíku H</w:t>
      </w:r>
      <w:r w:rsidRPr="00E53679">
        <w:rPr>
          <w:rFonts w:ascii="Arial" w:hAnsi="Arial" w:cs="Arial"/>
          <w:vertAlign w:val="subscript"/>
        </w:rPr>
        <w:t>2</w:t>
      </w:r>
      <w:r w:rsidRPr="00E53679">
        <w:rPr>
          <w:rFonts w:ascii="Arial" w:hAnsi="Arial" w:cs="Arial"/>
        </w:rPr>
        <w:t>. Anionty SO</w:t>
      </w:r>
      <w:r w:rsidRPr="00E53679">
        <w:rPr>
          <w:rFonts w:ascii="Arial" w:hAnsi="Arial" w:cs="Arial"/>
          <w:vertAlign w:val="subscript"/>
        </w:rPr>
        <w:t>4</w:t>
      </w:r>
      <w:r w:rsidRPr="00E53679">
        <w:rPr>
          <w:rFonts w:ascii="Arial" w:hAnsi="Arial" w:cs="Arial"/>
          <w:vertAlign w:val="superscript"/>
        </w:rPr>
        <w:t>2−</w:t>
      </w:r>
      <w:r w:rsidRPr="00E53679">
        <w:rPr>
          <w:rFonts w:ascii="Arial" w:hAnsi="Arial" w:cs="Arial"/>
        </w:rPr>
        <w:t xml:space="preserve"> se pohybují ke kladné elektrodě, které odevzdají své přebytečné elektrony a elektricky neutrální molekula SO</w:t>
      </w:r>
      <w:r w:rsidRPr="00E53679">
        <w:rPr>
          <w:rFonts w:ascii="Arial" w:hAnsi="Arial" w:cs="Arial"/>
          <w:vertAlign w:val="subscript"/>
        </w:rPr>
        <w:t>4</w:t>
      </w:r>
      <w:r w:rsidRPr="00E53679">
        <w:rPr>
          <w:rFonts w:ascii="Arial" w:hAnsi="Arial" w:cs="Arial"/>
        </w:rPr>
        <w:t xml:space="preserve"> okamžitě reaguje s vodou - vzniká nová molekula H</w:t>
      </w:r>
      <w:r w:rsidRPr="00E53679">
        <w:rPr>
          <w:rFonts w:ascii="Arial" w:hAnsi="Arial" w:cs="Arial"/>
          <w:vertAlign w:val="subscript"/>
        </w:rPr>
        <w:t>2</w:t>
      </w:r>
      <w:r w:rsidRPr="00E53679">
        <w:rPr>
          <w:rFonts w:ascii="Arial" w:hAnsi="Arial" w:cs="Arial"/>
        </w:rPr>
        <w:t>SO</w:t>
      </w:r>
      <w:r w:rsidRPr="00E53679">
        <w:rPr>
          <w:rFonts w:ascii="Arial" w:hAnsi="Arial" w:cs="Arial"/>
          <w:vertAlign w:val="subscript"/>
        </w:rPr>
        <w:t>4</w:t>
      </w:r>
      <w:r w:rsidRPr="00E53679">
        <w:rPr>
          <w:rFonts w:ascii="Arial" w:hAnsi="Arial" w:cs="Arial"/>
        </w:rPr>
        <w:t xml:space="preserve">. Při této reakci se uvolňují molekuly </w:t>
      </w:r>
      <w:hyperlink r:id="rId246" w:tooltip="Kyslík" w:history="1">
        <w:r w:rsidRPr="00E53679">
          <w:rPr>
            <w:rStyle w:val="Hypertextovodkaz"/>
            <w:rFonts w:ascii="Arial" w:hAnsi="Arial" w:cs="Arial"/>
            <w:color w:val="auto"/>
            <w:u w:val="none"/>
          </w:rPr>
          <w:t>kyslíku</w:t>
        </w:r>
      </w:hyperlink>
      <w:r w:rsidRPr="00E53679">
        <w:rPr>
          <w:rFonts w:ascii="Arial" w:hAnsi="Arial" w:cs="Arial"/>
        </w:rPr>
        <w:t xml:space="preserve"> O</w:t>
      </w:r>
      <w:r w:rsidRPr="00E53679">
        <w:rPr>
          <w:rFonts w:ascii="Arial" w:hAnsi="Arial" w:cs="Arial"/>
          <w:vertAlign w:val="subscript"/>
        </w:rPr>
        <w:t>2</w:t>
      </w:r>
      <w:r w:rsidRPr="00E53679">
        <w:rPr>
          <w:rFonts w:ascii="Arial" w:hAnsi="Arial" w:cs="Arial"/>
        </w:rPr>
        <w:t>. U záporné elektrody se tedy vylučuje z roztoku vodík, u kladné elektrody se vylučuje kyslík. Přitom v elektrolytu zůstává stejný počet molekul kyseliny sírové H</w:t>
      </w:r>
      <w:r w:rsidRPr="00E53679">
        <w:rPr>
          <w:rFonts w:ascii="Arial" w:hAnsi="Arial" w:cs="Arial"/>
          <w:vertAlign w:val="subscript"/>
        </w:rPr>
        <w:t>2</w:t>
      </w:r>
      <w:r w:rsidRPr="00E53679">
        <w:rPr>
          <w:rFonts w:ascii="Arial" w:hAnsi="Arial" w:cs="Arial"/>
        </w:rPr>
        <w:t>SO</w:t>
      </w:r>
      <w:r w:rsidRPr="00E53679">
        <w:rPr>
          <w:rFonts w:ascii="Arial" w:hAnsi="Arial" w:cs="Arial"/>
          <w:vertAlign w:val="subscript"/>
        </w:rPr>
        <w:t>4</w:t>
      </w:r>
      <w:r w:rsidRPr="00E53679">
        <w:rPr>
          <w:rFonts w:ascii="Arial" w:hAnsi="Arial" w:cs="Arial"/>
        </w:rPr>
        <w:t>, zatímco ubývá molekul vody H</w:t>
      </w:r>
      <w:r w:rsidRPr="00E53679">
        <w:rPr>
          <w:rFonts w:ascii="Arial" w:hAnsi="Arial" w:cs="Arial"/>
          <w:vertAlign w:val="subscript"/>
        </w:rPr>
        <w:t>2</w:t>
      </w:r>
      <w:r w:rsidRPr="00E53679">
        <w:rPr>
          <w:rFonts w:ascii="Arial" w:hAnsi="Arial" w:cs="Arial"/>
        </w:rPr>
        <w:t>O, koncentrace roztoku se zvyšuje. Energetická účinnost elektrolýzy (dodaná elektrická energie/získaná chemická energie) dosahuje v praxi 60-70%.</w:t>
      </w:r>
    </w:p>
    <w:p w:rsidR="005C3727" w:rsidRPr="00E53679" w:rsidRDefault="005C02E8" w:rsidP="00E53679">
      <w:pPr>
        <w:pStyle w:val="Nadpis2"/>
        <w:rPr>
          <w:sz w:val="22"/>
          <w:szCs w:val="22"/>
        </w:rPr>
      </w:pPr>
      <w:bookmarkStart w:id="202" w:name="_Toc194323416"/>
      <w:bookmarkStart w:id="203" w:name="_Toc194323486"/>
      <w:bookmarkStart w:id="204" w:name="_Toc194325004"/>
      <w:bookmarkStart w:id="205" w:name="_Toc194325848"/>
      <w:bookmarkStart w:id="206" w:name="_Toc194546877"/>
      <w:bookmarkStart w:id="207" w:name="_Toc194548926"/>
      <w:bookmarkStart w:id="208" w:name="_Toc194554287"/>
      <w:bookmarkStart w:id="209" w:name="_Toc196055738"/>
      <w:bookmarkStart w:id="210" w:name="_Toc354516104"/>
      <w:bookmarkStart w:id="211" w:name="_Toc363556544"/>
      <w:r w:rsidRPr="00E53679">
        <w:rPr>
          <w:sz w:val="22"/>
          <w:szCs w:val="22"/>
        </w:rPr>
        <w:lastRenderedPageBreak/>
        <w:t>8</w:t>
      </w:r>
      <w:r w:rsidR="00F41518" w:rsidRPr="00E53679">
        <w:rPr>
          <w:sz w:val="22"/>
          <w:szCs w:val="22"/>
        </w:rPr>
        <w:t xml:space="preserve">.2 </w:t>
      </w:r>
      <w:r w:rsidR="005C3727" w:rsidRPr="00E53679">
        <w:rPr>
          <w:sz w:val="22"/>
          <w:szCs w:val="22"/>
        </w:rPr>
        <w:t>Elektrický proud v kapalinách</w:t>
      </w:r>
      <w:bookmarkEnd w:id="202"/>
      <w:bookmarkEnd w:id="203"/>
      <w:bookmarkEnd w:id="204"/>
      <w:bookmarkEnd w:id="205"/>
      <w:bookmarkEnd w:id="206"/>
      <w:bookmarkEnd w:id="207"/>
      <w:bookmarkEnd w:id="208"/>
      <w:bookmarkEnd w:id="209"/>
      <w:bookmarkEnd w:id="210"/>
      <w:bookmarkEnd w:id="211"/>
    </w:p>
    <w:p w:rsidR="00B2282E" w:rsidRPr="00E53679" w:rsidRDefault="005C3727" w:rsidP="00E53679">
      <w:pPr>
        <w:ind w:left="0"/>
        <w:rPr>
          <w:rFonts w:ascii="Arial" w:hAnsi="Arial" w:cs="Arial"/>
        </w:rPr>
      </w:pPr>
      <w:r w:rsidRPr="00E53679">
        <w:rPr>
          <w:rFonts w:ascii="Arial" w:hAnsi="Arial" w:cs="Arial"/>
          <w:bCs/>
        </w:rPr>
        <w:t>Elektrický proud v kapalinách</w:t>
      </w:r>
      <w:r w:rsidRPr="00E53679">
        <w:rPr>
          <w:rFonts w:ascii="Arial" w:hAnsi="Arial" w:cs="Arial"/>
        </w:rPr>
        <w:t xml:space="preserve"> je možný jen tehdy, vyskytují-li se v </w:t>
      </w:r>
      <w:hyperlink r:id="rId247" w:tooltip="Kapalina" w:history="1">
        <w:r w:rsidRPr="00E53679">
          <w:rPr>
            <w:rStyle w:val="Hypertextovodkaz"/>
            <w:rFonts w:ascii="Arial" w:hAnsi="Arial" w:cs="Arial"/>
            <w:color w:val="auto"/>
            <w:u w:val="none"/>
          </w:rPr>
          <w:t>kapalině</w:t>
        </w:r>
      </w:hyperlink>
      <w:r w:rsidRPr="00E53679">
        <w:rPr>
          <w:rFonts w:ascii="Arial" w:hAnsi="Arial" w:cs="Arial"/>
        </w:rPr>
        <w:t xml:space="preserve"> </w:t>
      </w:r>
      <w:r w:rsidRPr="00E53679">
        <w:rPr>
          <w:rFonts w:ascii="Arial" w:hAnsi="Arial" w:cs="Arial"/>
          <w:iCs/>
        </w:rPr>
        <w:t>volné</w:t>
      </w:r>
      <w:r w:rsidRPr="00E53679">
        <w:rPr>
          <w:rFonts w:ascii="Arial" w:hAnsi="Arial" w:cs="Arial"/>
        </w:rPr>
        <w:t xml:space="preserve"> </w:t>
      </w:r>
      <w:hyperlink r:id="rId248" w:tooltip="Částice" w:history="1">
        <w:r w:rsidRPr="00E53679">
          <w:rPr>
            <w:rStyle w:val="Hypertextovodkaz"/>
            <w:rFonts w:ascii="Arial" w:hAnsi="Arial" w:cs="Arial"/>
            <w:color w:val="auto"/>
            <w:u w:val="none"/>
          </w:rPr>
          <w:t>částice</w:t>
        </w:r>
      </w:hyperlink>
      <w:r w:rsidRPr="00E53679">
        <w:rPr>
          <w:rFonts w:ascii="Arial" w:hAnsi="Arial" w:cs="Arial"/>
        </w:rPr>
        <w:t xml:space="preserve"> s </w:t>
      </w:r>
      <w:hyperlink r:id="rId249" w:tooltip="Elektrický náboj" w:history="1">
        <w:r w:rsidRPr="00E53679">
          <w:rPr>
            <w:rStyle w:val="Hypertextovodkaz"/>
            <w:rFonts w:ascii="Arial" w:hAnsi="Arial" w:cs="Arial"/>
            <w:color w:val="auto"/>
            <w:u w:val="none"/>
          </w:rPr>
          <w:t>elektrickým nábojem</w:t>
        </w:r>
      </w:hyperlink>
      <w:r w:rsidRPr="00E53679">
        <w:rPr>
          <w:rFonts w:ascii="Arial" w:hAnsi="Arial" w:cs="Arial"/>
        </w:rPr>
        <w:t xml:space="preserve">. Elektricky </w:t>
      </w:r>
      <w:hyperlink r:id="rId250" w:tooltip="Elektrický vodič" w:history="1">
        <w:r w:rsidRPr="00E53679">
          <w:rPr>
            <w:rStyle w:val="Hypertextovodkaz"/>
            <w:rFonts w:ascii="Arial" w:hAnsi="Arial" w:cs="Arial"/>
            <w:color w:val="auto"/>
            <w:u w:val="none"/>
          </w:rPr>
          <w:t>vodivá</w:t>
        </w:r>
      </w:hyperlink>
      <w:r w:rsidRPr="00E53679">
        <w:rPr>
          <w:rFonts w:ascii="Arial" w:hAnsi="Arial" w:cs="Arial"/>
        </w:rPr>
        <w:t xml:space="preserve"> kapalina se nazývá </w:t>
      </w:r>
      <w:hyperlink r:id="rId251" w:tooltip="Elektrolyt" w:history="1">
        <w:r w:rsidRPr="00E53679">
          <w:rPr>
            <w:rStyle w:val="Hypertextovodkaz"/>
            <w:rFonts w:ascii="Arial" w:hAnsi="Arial" w:cs="Arial"/>
            <w:color w:val="auto"/>
            <w:u w:val="none"/>
          </w:rPr>
          <w:t>elektrolyt</w:t>
        </w:r>
      </w:hyperlink>
      <w:r w:rsidRPr="00E53679">
        <w:rPr>
          <w:rFonts w:ascii="Arial" w:hAnsi="Arial" w:cs="Arial"/>
        </w:rPr>
        <w:t xml:space="preserve">. Volné nabité částice v kapalině vznikají především </w:t>
      </w:r>
      <w:hyperlink r:id="rId252" w:tooltip="Disociace" w:history="1">
        <w:r w:rsidRPr="00E53679">
          <w:rPr>
            <w:rStyle w:val="Hypertextovodkaz"/>
            <w:rFonts w:ascii="Arial" w:hAnsi="Arial" w:cs="Arial"/>
            <w:color w:val="auto"/>
            <w:u w:val="none"/>
          </w:rPr>
          <w:t>disociací</w:t>
        </w:r>
      </w:hyperlink>
      <w:r w:rsidRPr="00E53679">
        <w:rPr>
          <w:rFonts w:ascii="Arial" w:hAnsi="Arial" w:cs="Arial"/>
        </w:rPr>
        <w:t xml:space="preserve"> </w:t>
      </w:r>
      <w:hyperlink r:id="rId253" w:tooltip="Molekula" w:history="1">
        <w:r w:rsidRPr="00E53679">
          <w:rPr>
            <w:rStyle w:val="Hypertextovodkaz"/>
            <w:rFonts w:ascii="Arial" w:hAnsi="Arial" w:cs="Arial"/>
            <w:color w:val="auto"/>
            <w:u w:val="none"/>
          </w:rPr>
          <w:t>molekul</w:t>
        </w:r>
      </w:hyperlink>
      <w:r w:rsidRPr="00E53679">
        <w:rPr>
          <w:rFonts w:ascii="Arial" w:hAnsi="Arial" w:cs="Arial"/>
        </w:rPr>
        <w:t xml:space="preserve"> na kladné a záporné </w:t>
      </w:r>
      <w:hyperlink r:id="rId254" w:tooltip="Ion" w:history="1">
        <w:r w:rsidRPr="00E53679">
          <w:rPr>
            <w:rStyle w:val="Hypertextovodkaz"/>
            <w:rFonts w:ascii="Arial" w:hAnsi="Arial" w:cs="Arial"/>
            <w:color w:val="auto"/>
            <w:u w:val="none"/>
          </w:rPr>
          <w:t>ionty</w:t>
        </w:r>
      </w:hyperlink>
      <w:r w:rsidRPr="00E53679">
        <w:rPr>
          <w:rFonts w:ascii="Arial" w:hAnsi="Arial" w:cs="Arial"/>
        </w:rPr>
        <w:t xml:space="preserve"> při rozpuštění nějaké </w:t>
      </w:r>
      <w:hyperlink r:id="rId255" w:tooltip="Látka" w:history="1">
        <w:r w:rsidRPr="00E53679">
          <w:rPr>
            <w:rStyle w:val="Hypertextovodkaz"/>
            <w:rFonts w:ascii="Arial" w:hAnsi="Arial" w:cs="Arial"/>
            <w:color w:val="auto"/>
            <w:u w:val="none"/>
          </w:rPr>
          <w:t>látky</w:t>
        </w:r>
      </w:hyperlink>
      <w:r w:rsidRPr="00E53679">
        <w:rPr>
          <w:rFonts w:ascii="Arial" w:hAnsi="Arial" w:cs="Arial"/>
        </w:rPr>
        <w:t xml:space="preserve"> v kapalině nebo při vytvoření dostatečně silného </w:t>
      </w:r>
      <w:hyperlink r:id="rId256" w:tooltip="Elektrické pole" w:history="1">
        <w:r w:rsidRPr="00E53679">
          <w:rPr>
            <w:rStyle w:val="Hypertextovodkaz"/>
            <w:rFonts w:ascii="Arial" w:hAnsi="Arial" w:cs="Arial"/>
            <w:color w:val="auto"/>
            <w:u w:val="none"/>
          </w:rPr>
          <w:t>elektrického pole</w:t>
        </w:r>
      </w:hyperlink>
      <w:r w:rsidRPr="00E53679">
        <w:rPr>
          <w:rFonts w:ascii="Arial" w:hAnsi="Arial" w:cs="Arial"/>
        </w:rPr>
        <w:t xml:space="preserve"> v kapalině (tzv. </w:t>
      </w:r>
      <w:r w:rsidRPr="00E53679">
        <w:rPr>
          <w:rFonts w:ascii="Arial" w:hAnsi="Arial" w:cs="Arial"/>
          <w:iCs/>
        </w:rPr>
        <w:t>disociační napětí</w:t>
      </w:r>
      <w:r w:rsidRPr="00E53679">
        <w:rPr>
          <w:rFonts w:ascii="Arial" w:hAnsi="Arial" w:cs="Arial"/>
        </w:rPr>
        <w:t>). Usměrněním pohybu kladných iontů (</w:t>
      </w:r>
      <w:r w:rsidRPr="00E53679">
        <w:rPr>
          <w:rFonts w:ascii="Arial" w:hAnsi="Arial" w:cs="Arial"/>
          <w:iCs/>
        </w:rPr>
        <w:t>kationtů</w:t>
      </w:r>
      <w:r w:rsidRPr="00E53679">
        <w:rPr>
          <w:rFonts w:ascii="Arial" w:hAnsi="Arial" w:cs="Arial"/>
        </w:rPr>
        <w:t>) k záporné elektrodě (</w:t>
      </w:r>
      <w:r w:rsidRPr="00E53679">
        <w:rPr>
          <w:rFonts w:ascii="Arial" w:hAnsi="Arial" w:cs="Arial"/>
          <w:iCs/>
        </w:rPr>
        <w:t>katodě</w:t>
      </w:r>
      <w:r w:rsidRPr="00E53679">
        <w:rPr>
          <w:rFonts w:ascii="Arial" w:hAnsi="Arial" w:cs="Arial"/>
        </w:rPr>
        <w:t>) a záporných iontů (</w:t>
      </w:r>
      <w:r w:rsidRPr="00E53679">
        <w:rPr>
          <w:rFonts w:ascii="Arial" w:hAnsi="Arial" w:cs="Arial"/>
          <w:iCs/>
        </w:rPr>
        <w:t>aniontů</w:t>
      </w:r>
      <w:r w:rsidRPr="00E53679">
        <w:rPr>
          <w:rFonts w:ascii="Arial" w:hAnsi="Arial" w:cs="Arial"/>
        </w:rPr>
        <w:t>) ke kladné elektrodě (</w:t>
      </w:r>
      <w:r w:rsidRPr="00E53679">
        <w:rPr>
          <w:rFonts w:ascii="Arial" w:hAnsi="Arial" w:cs="Arial"/>
          <w:iCs/>
        </w:rPr>
        <w:t>anodě</w:t>
      </w:r>
      <w:r w:rsidRPr="00E53679">
        <w:rPr>
          <w:rFonts w:ascii="Arial" w:hAnsi="Arial" w:cs="Arial"/>
        </w:rPr>
        <w:t xml:space="preserve">) vzniká v kapalině </w:t>
      </w:r>
      <w:hyperlink r:id="rId257" w:tooltip="Elektrický proud" w:history="1">
        <w:r w:rsidRPr="00E53679">
          <w:rPr>
            <w:rStyle w:val="Hypertextovodkaz"/>
            <w:rFonts w:ascii="Arial" w:hAnsi="Arial" w:cs="Arial"/>
            <w:color w:val="auto"/>
            <w:u w:val="none"/>
          </w:rPr>
          <w:t>elektrický proud</w:t>
        </w:r>
      </w:hyperlink>
      <w:r w:rsidRPr="00E53679">
        <w:rPr>
          <w:rFonts w:ascii="Arial" w:hAnsi="Arial" w:cs="Arial"/>
        </w:rPr>
        <w:t xml:space="preserve">. Jeho velikost závisí na </w:t>
      </w:r>
      <w:hyperlink r:id="rId258" w:tooltip="Elektrické napětí" w:history="1">
        <w:r w:rsidRPr="00E53679">
          <w:rPr>
            <w:rStyle w:val="Hypertextovodkaz"/>
            <w:rFonts w:ascii="Arial" w:hAnsi="Arial" w:cs="Arial"/>
            <w:color w:val="auto"/>
            <w:u w:val="none"/>
          </w:rPr>
          <w:t>napětí</w:t>
        </w:r>
      </w:hyperlink>
      <w:r w:rsidRPr="00E53679">
        <w:rPr>
          <w:rFonts w:ascii="Arial" w:hAnsi="Arial" w:cs="Arial"/>
        </w:rPr>
        <w:t xml:space="preserve"> mezi elektrodami a na množství volných iontů v elektrolytu. Zvýšená koncentrace iontů u elektrod má za následek vznik tzv. </w:t>
      </w:r>
      <w:r w:rsidRPr="00E53679">
        <w:rPr>
          <w:rFonts w:ascii="Arial" w:hAnsi="Arial" w:cs="Arial"/>
          <w:iCs/>
        </w:rPr>
        <w:t>polarizačního napětí</w:t>
      </w:r>
      <w:r w:rsidRPr="00E53679">
        <w:rPr>
          <w:rFonts w:ascii="Arial" w:hAnsi="Arial" w:cs="Arial"/>
        </w:rPr>
        <w:t xml:space="preserve">. Toto napětí má opačnou polaritu než napětí mezi elektrodami a působí tak proti němu. Aby elektrolytem protékal elektrický proud, musí být vnější napětí </w:t>
      </w:r>
      <w:r w:rsidRPr="00E53679">
        <w:rPr>
          <w:rFonts w:ascii="Arial" w:hAnsi="Arial" w:cs="Arial"/>
          <w:iCs/>
        </w:rPr>
        <w:t>větší</w:t>
      </w:r>
      <w:r w:rsidRPr="00E53679">
        <w:rPr>
          <w:rFonts w:ascii="Arial" w:hAnsi="Arial" w:cs="Arial"/>
        </w:rPr>
        <w:t xml:space="preserve"> než polarizační napětí. Průchodem elektrického proudu kapalinou dochází k </w:t>
      </w:r>
      <w:hyperlink r:id="rId259" w:tooltip="Chemie" w:history="1">
        <w:r w:rsidRPr="00E53679">
          <w:rPr>
            <w:rStyle w:val="Hypertextovodkaz"/>
            <w:rFonts w:ascii="Arial" w:hAnsi="Arial" w:cs="Arial"/>
            <w:color w:val="auto"/>
            <w:u w:val="none"/>
          </w:rPr>
          <w:t>chemickým</w:t>
        </w:r>
      </w:hyperlink>
      <w:r w:rsidRPr="00E53679">
        <w:rPr>
          <w:rFonts w:ascii="Arial" w:hAnsi="Arial" w:cs="Arial"/>
        </w:rPr>
        <w:t xml:space="preserve"> změnám na elektrodách. Tento jev se nazývá </w:t>
      </w:r>
      <w:hyperlink r:id="rId260" w:tooltip="Elektrolýza" w:history="1">
        <w:r w:rsidRPr="00E53679">
          <w:rPr>
            <w:rStyle w:val="Hypertextovodkaz"/>
            <w:rFonts w:ascii="Arial" w:hAnsi="Arial" w:cs="Arial"/>
            <w:color w:val="auto"/>
            <w:u w:val="none"/>
          </w:rPr>
          <w:t>elektrolýza</w:t>
        </w:r>
      </w:hyperlink>
      <w:r w:rsidRPr="00E53679">
        <w:rPr>
          <w:rFonts w:ascii="Arial" w:hAnsi="Arial" w:cs="Arial"/>
        </w:rPr>
        <w:t xml:space="preserve"> a využívá se např. k výrobě některých chemických látek nebo v </w:t>
      </w:r>
      <w:hyperlink r:id="rId261" w:tooltip="Akumulátor" w:history="1">
        <w:r w:rsidRPr="00E53679">
          <w:rPr>
            <w:rStyle w:val="Hypertextovodkaz"/>
            <w:rFonts w:ascii="Arial" w:hAnsi="Arial" w:cs="Arial"/>
            <w:color w:val="auto"/>
            <w:u w:val="none"/>
          </w:rPr>
          <w:t>akumulátorech</w:t>
        </w:r>
      </w:hyperlink>
      <w:r w:rsidRPr="00E53679">
        <w:rPr>
          <w:rFonts w:ascii="Arial" w:hAnsi="Arial" w:cs="Arial"/>
        </w:rPr>
        <w:t xml:space="preserve">. Naopak samovolné chemické reakce mezi elektrolytem a elektrodami mohou být příčinou vzniku </w:t>
      </w:r>
      <w:hyperlink r:id="rId262" w:tooltip="Elektrický potenciál" w:history="1">
        <w:r w:rsidRPr="00E53679">
          <w:rPr>
            <w:rStyle w:val="Hypertextovodkaz"/>
            <w:rFonts w:ascii="Arial" w:hAnsi="Arial" w:cs="Arial"/>
            <w:color w:val="auto"/>
            <w:u w:val="none"/>
          </w:rPr>
          <w:t>elektrických potenciálů</w:t>
        </w:r>
      </w:hyperlink>
      <w:r w:rsidRPr="00E53679">
        <w:rPr>
          <w:rFonts w:ascii="Arial" w:hAnsi="Arial" w:cs="Arial"/>
        </w:rPr>
        <w:t xml:space="preserve"> na elektrodách, jejichž rozdíl tvoří </w:t>
      </w:r>
      <w:hyperlink r:id="rId263" w:tooltip="Elektromotorické napětí" w:history="1">
        <w:r w:rsidRPr="00E53679">
          <w:rPr>
            <w:rStyle w:val="Hypertextovodkaz"/>
            <w:rFonts w:ascii="Arial" w:hAnsi="Arial" w:cs="Arial"/>
            <w:color w:val="auto"/>
            <w:u w:val="none"/>
          </w:rPr>
          <w:t>elektromotorické napětí</w:t>
        </w:r>
      </w:hyperlink>
      <w:r w:rsidRPr="00E53679">
        <w:rPr>
          <w:rFonts w:ascii="Arial" w:hAnsi="Arial" w:cs="Arial"/>
        </w:rPr>
        <w:t xml:space="preserve"> používané v </w:t>
      </w:r>
      <w:hyperlink r:id="rId264" w:tooltip="Galvanický článek" w:history="1">
        <w:r w:rsidRPr="00E53679">
          <w:rPr>
            <w:rStyle w:val="Hypertextovodkaz"/>
            <w:rFonts w:ascii="Arial" w:hAnsi="Arial" w:cs="Arial"/>
            <w:color w:val="auto"/>
            <w:u w:val="none"/>
          </w:rPr>
          <w:t>galvanických článcích</w:t>
        </w:r>
      </w:hyperlink>
      <w:r w:rsidRPr="00E53679">
        <w:rPr>
          <w:rFonts w:ascii="Arial" w:hAnsi="Arial" w:cs="Arial"/>
        </w:rPr>
        <w:t>.</w:t>
      </w:r>
      <w:bookmarkStart w:id="212" w:name="_Toc194323417"/>
      <w:bookmarkStart w:id="213" w:name="_Toc194323487"/>
      <w:bookmarkStart w:id="214" w:name="_Toc194325005"/>
      <w:bookmarkStart w:id="215" w:name="_Toc194325849"/>
      <w:bookmarkStart w:id="216" w:name="_Toc194546878"/>
      <w:bookmarkStart w:id="217" w:name="_Toc194548927"/>
      <w:bookmarkStart w:id="218" w:name="_Toc194554288"/>
      <w:bookmarkStart w:id="219" w:name="_Toc196055739"/>
      <w:bookmarkStart w:id="220" w:name="_Toc354516105"/>
      <w:r w:rsidRPr="00E53679">
        <w:rPr>
          <w:rFonts w:ascii="Arial" w:hAnsi="Arial" w:cs="Arial"/>
        </w:rPr>
        <w:t xml:space="preserve"> Galvanický článek</w:t>
      </w:r>
      <w:bookmarkEnd w:id="212"/>
      <w:bookmarkEnd w:id="213"/>
      <w:bookmarkEnd w:id="214"/>
      <w:bookmarkEnd w:id="215"/>
      <w:bookmarkEnd w:id="216"/>
      <w:bookmarkEnd w:id="217"/>
      <w:bookmarkEnd w:id="218"/>
      <w:bookmarkEnd w:id="219"/>
      <w:bookmarkEnd w:id="220"/>
      <w:r w:rsidR="00B2282E" w:rsidRPr="00E53679">
        <w:rPr>
          <w:rFonts w:ascii="Arial" w:hAnsi="Arial" w:cs="Arial"/>
        </w:rPr>
        <w:t>.</w:t>
      </w:r>
    </w:p>
    <w:p w:rsidR="00B2282E" w:rsidRPr="00E53679" w:rsidRDefault="00B2282E" w:rsidP="00E53679">
      <w:pPr>
        <w:ind w:left="0"/>
        <w:rPr>
          <w:rFonts w:ascii="Arial" w:hAnsi="Arial" w:cs="Arial"/>
        </w:rPr>
      </w:pPr>
      <w:r w:rsidRPr="00E53679">
        <w:rPr>
          <w:rFonts w:ascii="Arial" w:hAnsi="Arial" w:cs="Arial"/>
          <w:noProof/>
          <w:lang w:eastAsia="cs-CZ"/>
        </w:rPr>
        <w:drawing>
          <wp:inline distT="0" distB="0" distL="0" distR="0" wp14:anchorId="598D9E6C" wp14:editId="29036EA0">
            <wp:extent cx="457200" cy="451485"/>
            <wp:effectExtent l="0" t="0" r="0" b="5715"/>
            <wp:docPr id="5217"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p w:rsidR="00B2282E" w:rsidRPr="00E53679" w:rsidRDefault="00494279" w:rsidP="00E53679">
      <w:pPr>
        <w:pStyle w:val="Nadpis4"/>
        <w:rPr>
          <w:rFonts w:cs="Arial"/>
        </w:rPr>
      </w:pPr>
      <w:bookmarkStart w:id="221" w:name="_Toc363556545"/>
      <w:r w:rsidRPr="00E53679">
        <w:rPr>
          <w:rFonts w:cs="Arial"/>
        </w:rPr>
        <w:t>Klíčová slova:</w:t>
      </w:r>
      <w:bookmarkEnd w:id="221"/>
    </w:p>
    <w:p w:rsidR="00494279" w:rsidRPr="00E53679" w:rsidRDefault="00274513" w:rsidP="00E53679">
      <w:pPr>
        <w:ind w:hanging="284"/>
        <w:rPr>
          <w:rFonts w:ascii="Arial" w:hAnsi="Arial" w:cs="Arial"/>
        </w:rPr>
      </w:pPr>
      <w:r>
        <w:rPr>
          <w:rFonts w:ascii="Arial" w:hAnsi="Arial" w:cs="Arial"/>
        </w:rPr>
        <w:t>e</w:t>
      </w:r>
      <w:r w:rsidR="00494279" w:rsidRPr="00E53679">
        <w:rPr>
          <w:rFonts w:ascii="Arial" w:hAnsi="Arial" w:cs="Arial"/>
        </w:rPr>
        <w:t>lektrolýza, Faradayův zákon, iont, elektrolyt</w:t>
      </w:r>
    </w:p>
    <w:p w:rsidR="00550653" w:rsidRPr="00E53679" w:rsidRDefault="00550653" w:rsidP="00E53679">
      <w:pPr>
        <w:rPr>
          <w:rFonts w:ascii="Arial" w:hAnsi="Arial" w:cs="Arial"/>
        </w:rPr>
      </w:pPr>
      <w:r w:rsidRPr="00E53679">
        <w:rPr>
          <w:rFonts w:ascii="Arial" w:hAnsi="Arial" w:cs="Arial"/>
        </w:rPr>
        <w:br w:type="page"/>
      </w:r>
    </w:p>
    <w:p w:rsidR="00494279" w:rsidRPr="00E53679" w:rsidRDefault="00494279" w:rsidP="00E53679">
      <w:pPr>
        <w:rPr>
          <w:rFonts w:ascii="Arial" w:hAnsi="Arial" w:cs="Arial"/>
        </w:rPr>
      </w:pPr>
    </w:p>
    <w:p w:rsidR="005C3727" w:rsidRPr="00E53679" w:rsidRDefault="00F932E5" w:rsidP="00E53679">
      <w:pPr>
        <w:pStyle w:val="Nadpis1"/>
        <w:rPr>
          <w:rFonts w:cs="Arial"/>
          <w:sz w:val="22"/>
          <w:szCs w:val="22"/>
        </w:rPr>
      </w:pPr>
      <w:bookmarkStart w:id="222" w:name="_Toc363556546"/>
      <w:r w:rsidRPr="00E53679">
        <w:rPr>
          <w:rFonts w:cs="Arial"/>
          <w:sz w:val="22"/>
          <w:szCs w:val="22"/>
        </w:rPr>
        <w:t>9</w:t>
      </w:r>
      <w:r w:rsidR="00274513">
        <w:rPr>
          <w:rFonts w:cs="Arial"/>
          <w:sz w:val="22"/>
          <w:szCs w:val="22"/>
        </w:rPr>
        <w:t xml:space="preserve"> </w:t>
      </w:r>
      <w:r w:rsidR="00F41518" w:rsidRPr="00E53679">
        <w:rPr>
          <w:rFonts w:cs="Arial"/>
          <w:sz w:val="22"/>
          <w:szCs w:val="22"/>
        </w:rPr>
        <w:t xml:space="preserve"> </w:t>
      </w:r>
      <w:r w:rsidR="005C3727" w:rsidRPr="00274513">
        <w:rPr>
          <w:rFonts w:cs="Arial"/>
          <w:caps/>
          <w:sz w:val="22"/>
          <w:szCs w:val="22"/>
        </w:rPr>
        <w:t xml:space="preserve">Galvanický článek je </w:t>
      </w:r>
      <w:hyperlink r:id="rId265" w:tooltip="Chemie" w:history="1">
        <w:r w:rsidR="005C3727" w:rsidRPr="00274513">
          <w:rPr>
            <w:rStyle w:val="Hypertextovodkaz"/>
            <w:rFonts w:cs="Arial"/>
            <w:caps/>
            <w:color w:val="auto"/>
            <w:sz w:val="22"/>
            <w:szCs w:val="22"/>
            <w:u w:val="none"/>
          </w:rPr>
          <w:t>chemický</w:t>
        </w:r>
      </w:hyperlink>
      <w:r w:rsidR="005C3727" w:rsidRPr="00274513">
        <w:rPr>
          <w:rFonts w:cs="Arial"/>
          <w:caps/>
          <w:sz w:val="22"/>
          <w:szCs w:val="22"/>
        </w:rPr>
        <w:t xml:space="preserve"> </w:t>
      </w:r>
      <w:hyperlink r:id="rId266" w:tooltip="Elektrický zdroj" w:history="1">
        <w:r w:rsidR="005C3727" w:rsidRPr="00274513">
          <w:rPr>
            <w:rStyle w:val="Hypertextovodkaz"/>
            <w:rFonts w:cs="Arial"/>
            <w:caps/>
            <w:color w:val="auto"/>
            <w:sz w:val="22"/>
            <w:szCs w:val="22"/>
            <w:u w:val="none"/>
          </w:rPr>
          <w:t>zdroj</w:t>
        </w:r>
      </w:hyperlink>
      <w:r w:rsidR="005C3727" w:rsidRPr="00274513">
        <w:rPr>
          <w:rFonts w:cs="Arial"/>
          <w:caps/>
          <w:sz w:val="22"/>
          <w:szCs w:val="22"/>
        </w:rPr>
        <w:t xml:space="preserve"> </w:t>
      </w:r>
      <w:hyperlink r:id="rId267" w:tooltip="Elektrické napětí" w:history="1">
        <w:r w:rsidR="005C3727" w:rsidRPr="00274513">
          <w:rPr>
            <w:rStyle w:val="Hypertextovodkaz"/>
            <w:rFonts w:cs="Arial"/>
            <w:caps/>
            <w:color w:val="auto"/>
            <w:sz w:val="22"/>
            <w:szCs w:val="22"/>
            <w:u w:val="none"/>
          </w:rPr>
          <w:t>elektrického napětí</w:t>
        </w:r>
      </w:hyperlink>
      <w:bookmarkEnd w:id="222"/>
    </w:p>
    <w:p w:rsidR="0090626D" w:rsidRPr="00E53679" w:rsidRDefault="0090626D" w:rsidP="00E53679">
      <w:pPr>
        <w:rPr>
          <w:rFonts w:ascii="Arial" w:hAnsi="Arial" w:cs="Arial"/>
        </w:rPr>
      </w:pPr>
    </w:p>
    <w:p w:rsidR="005C3727" w:rsidRPr="00E53679" w:rsidRDefault="00EF3F5C" w:rsidP="00E53679">
      <w:pPr>
        <w:pStyle w:val="Nadpis4"/>
        <w:ind w:hanging="284"/>
        <w:rPr>
          <w:rFonts w:cs="Arial"/>
        </w:rPr>
      </w:pPr>
      <w:bookmarkStart w:id="223" w:name="_Toc354516106"/>
      <w:bookmarkStart w:id="224" w:name="_Toc363556547"/>
      <w:r>
        <w:rPr>
          <w:rFonts w:cs="Arial"/>
        </w:rPr>
        <w:t>Obrázek 49</w:t>
      </w:r>
      <w:r w:rsidR="00EE0341">
        <w:rPr>
          <w:rFonts w:cs="Arial"/>
        </w:rPr>
        <w:t>. s</w:t>
      </w:r>
      <w:r w:rsidR="005C3727" w:rsidRPr="00E53679">
        <w:rPr>
          <w:rFonts w:cs="Arial"/>
        </w:rPr>
        <w:t xml:space="preserve">chematické zobrazení galvanického článku </w:t>
      </w:r>
      <w:proofErr w:type="spellStart"/>
      <w:r w:rsidR="005C3727" w:rsidRPr="00E53679">
        <w:rPr>
          <w:rFonts w:cs="Arial"/>
        </w:rPr>
        <w:t>Cu-Zn</w:t>
      </w:r>
      <w:bookmarkEnd w:id="223"/>
      <w:bookmarkEnd w:id="224"/>
      <w:proofErr w:type="spellEnd"/>
    </w:p>
    <w:p w:rsidR="005C3727" w:rsidRPr="00E53679" w:rsidRDefault="005C3727" w:rsidP="00E53679">
      <w:pPr>
        <w:ind w:left="0"/>
        <w:rPr>
          <w:rFonts w:ascii="Arial" w:hAnsi="Arial" w:cs="Arial"/>
          <w:b/>
        </w:rPr>
      </w:pPr>
    </w:p>
    <w:p w:rsidR="005C3727" w:rsidRPr="00E53679" w:rsidRDefault="005C3727" w:rsidP="00E53679">
      <w:pPr>
        <w:ind w:left="0"/>
        <w:rPr>
          <w:rFonts w:ascii="Arial" w:hAnsi="Arial" w:cs="Arial"/>
        </w:rPr>
      </w:pPr>
      <w:r w:rsidRPr="00E53679">
        <w:rPr>
          <w:rFonts w:ascii="Arial" w:hAnsi="Arial" w:cs="Arial"/>
          <w:noProof/>
          <w:lang w:eastAsia="cs-CZ"/>
        </w:rPr>
        <w:drawing>
          <wp:inline distT="0" distB="0" distL="0" distR="0" wp14:anchorId="03B7BE5B" wp14:editId="3B0E4E73">
            <wp:extent cx="2857500" cy="1657350"/>
            <wp:effectExtent l="0" t="0" r="0" b="0"/>
            <wp:docPr id="83" name="Obrázek 83" descr="http://upload.wikimedia.org/wikipedia/commons/thumb/d/d1/Galvanick%C3%BD_%C4%8Dl%C3%A1nek.svg/300px-Galvanick%C3%BD_%C4%8Dl%C3%A1nek.svg.pn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d/d1/Galvanick%C3%BD_%C4%8Dl%C3%A1nek.svg/300px-Galvanick%C3%BD_%C4%8Dl%C3%A1nek.svg.png">
                      <a:hlinkClick r:id="rId268"/>
                    </pic:cNvPr>
                    <pic:cNvPicPr>
                      <a:picLocks noChangeAspect="1" noChangeArrowheads="1"/>
                    </pic:cNvPicPr>
                  </pic:nvPicPr>
                  <pic:blipFill>
                    <a:blip r:embed="rId269">
                      <a:extLst>
                        <a:ext uri="{28A0092B-C50C-407E-A947-70E740481C1C}">
                          <a14:useLocalDpi xmlns:a14="http://schemas.microsoft.com/office/drawing/2010/main"/>
                        </a:ext>
                      </a:extLst>
                    </a:blip>
                    <a:srcRect/>
                    <a:stretch>
                      <a:fillRect/>
                    </a:stretch>
                  </pic:blipFill>
                  <pic:spPr bwMode="auto">
                    <a:xfrm>
                      <a:off x="0" y="0"/>
                      <a:ext cx="2857500" cy="1657350"/>
                    </a:xfrm>
                    <a:prstGeom prst="rect">
                      <a:avLst/>
                    </a:prstGeom>
                    <a:noFill/>
                    <a:ln>
                      <a:noFill/>
                    </a:ln>
                  </pic:spPr>
                </pic:pic>
              </a:graphicData>
            </a:graphic>
          </wp:inline>
        </w:drawing>
      </w:r>
      <w:r w:rsidRPr="00E53679">
        <w:rPr>
          <w:rFonts w:ascii="Arial" w:hAnsi="Arial" w:cs="Arial"/>
        </w:rPr>
        <w:t xml:space="preserve"> </w:t>
      </w:r>
      <w:hyperlink r:id="rId270" w:history="1">
        <w:r w:rsidR="0099088E" w:rsidRPr="00E53679">
          <w:rPr>
            <w:rStyle w:val="Hypertextovodkaz"/>
            <w:rFonts w:ascii="Arial" w:hAnsi="Arial" w:cs="Arial"/>
            <w:u w:val="none"/>
          </w:rPr>
          <w:t>http://cs.wikipedia.org/wiki/Galvanick%C3%BD_%C4%8Dl%C3%A1nek</w:t>
        </w:r>
      </w:hyperlink>
    </w:p>
    <w:p w:rsidR="0099088E" w:rsidRPr="00E53679" w:rsidRDefault="0099088E" w:rsidP="00E53679">
      <w:pPr>
        <w:ind w:left="0"/>
        <w:rPr>
          <w:rFonts w:ascii="Arial" w:hAnsi="Arial" w:cs="Arial"/>
        </w:rPr>
      </w:pPr>
    </w:p>
    <w:p w:rsidR="005C3727" w:rsidRPr="00E53679" w:rsidRDefault="00F932E5" w:rsidP="00E53679">
      <w:pPr>
        <w:pStyle w:val="Nadpis2"/>
        <w:rPr>
          <w:sz w:val="22"/>
          <w:szCs w:val="22"/>
        </w:rPr>
      </w:pPr>
      <w:bookmarkStart w:id="225" w:name="_Toc354516107"/>
      <w:bookmarkStart w:id="226" w:name="_Toc363556548"/>
      <w:r w:rsidRPr="00E53679">
        <w:rPr>
          <w:rStyle w:val="mw-headline"/>
          <w:sz w:val="22"/>
          <w:szCs w:val="22"/>
        </w:rPr>
        <w:t>9</w:t>
      </w:r>
      <w:r w:rsidR="00F41518" w:rsidRPr="00E53679">
        <w:rPr>
          <w:rStyle w:val="mw-headline"/>
          <w:sz w:val="22"/>
          <w:szCs w:val="22"/>
        </w:rPr>
        <w:t>.1</w:t>
      </w:r>
      <w:r w:rsidR="005C3727" w:rsidRPr="00E53679">
        <w:rPr>
          <w:rStyle w:val="mw-headline"/>
          <w:sz w:val="22"/>
          <w:szCs w:val="22"/>
        </w:rPr>
        <w:t xml:space="preserve"> Elektromotorické napětí galvanického článku</w:t>
      </w:r>
      <w:bookmarkEnd w:id="225"/>
      <w:bookmarkEnd w:id="226"/>
    </w:p>
    <w:p w:rsidR="005C3727" w:rsidRPr="00E53679" w:rsidRDefault="00901A99" w:rsidP="00E53679">
      <w:pPr>
        <w:ind w:left="0"/>
        <w:rPr>
          <w:rFonts w:ascii="Arial" w:hAnsi="Arial" w:cs="Arial"/>
        </w:rPr>
      </w:pPr>
      <w:hyperlink r:id="rId271" w:tooltip="Elektromotorické napětí" w:history="1">
        <w:r w:rsidR="005C3727" w:rsidRPr="00E53679">
          <w:rPr>
            <w:rStyle w:val="Hypertextovodkaz"/>
            <w:rFonts w:ascii="Arial" w:hAnsi="Arial" w:cs="Arial"/>
            <w:color w:val="auto"/>
            <w:u w:val="none"/>
          </w:rPr>
          <w:t>Elektromotorické napětí</w:t>
        </w:r>
      </w:hyperlink>
      <w:r w:rsidR="005C3727" w:rsidRPr="00E53679">
        <w:rPr>
          <w:rFonts w:ascii="Arial" w:hAnsi="Arial" w:cs="Arial"/>
        </w:rPr>
        <w:t xml:space="preserve"> na galvanickém článku vzniká z rozdílu </w:t>
      </w:r>
      <w:hyperlink r:id="rId272" w:tooltip="Elektrický potenciál" w:history="1">
        <w:r w:rsidR="005C3727" w:rsidRPr="00E53679">
          <w:rPr>
            <w:rStyle w:val="Hypertextovodkaz"/>
            <w:rFonts w:ascii="Arial" w:hAnsi="Arial" w:cs="Arial"/>
            <w:color w:val="auto"/>
            <w:u w:val="none"/>
          </w:rPr>
          <w:t>potenciálů</w:t>
        </w:r>
      </w:hyperlink>
      <w:r w:rsidR="005C3727" w:rsidRPr="00E53679">
        <w:rPr>
          <w:rFonts w:ascii="Arial" w:hAnsi="Arial" w:cs="Arial"/>
        </w:rPr>
        <w:t xml:space="preserve"> na </w:t>
      </w:r>
      <w:hyperlink r:id="rId273" w:tooltip="Elektroda" w:history="1">
        <w:r w:rsidR="005C3727" w:rsidRPr="00E53679">
          <w:rPr>
            <w:rStyle w:val="Hypertextovodkaz"/>
            <w:rFonts w:ascii="Arial" w:hAnsi="Arial" w:cs="Arial"/>
            <w:color w:val="auto"/>
            <w:u w:val="none"/>
          </w:rPr>
          <w:t>elektrodách</w:t>
        </w:r>
      </w:hyperlink>
      <w:r w:rsidR="005C3727" w:rsidRPr="00E53679">
        <w:rPr>
          <w:rFonts w:ascii="Arial" w:hAnsi="Arial" w:cs="Arial"/>
        </w:rPr>
        <w:t xml:space="preserve">, elektrické potenciály jsou důsledkem </w:t>
      </w:r>
      <w:hyperlink r:id="rId274" w:tooltip="Chemická reakce" w:history="1">
        <w:r w:rsidR="005C3727" w:rsidRPr="00E53679">
          <w:rPr>
            <w:rStyle w:val="Hypertextovodkaz"/>
            <w:rFonts w:ascii="Arial" w:hAnsi="Arial" w:cs="Arial"/>
            <w:color w:val="auto"/>
            <w:u w:val="none"/>
          </w:rPr>
          <w:t>chemických reakcí</w:t>
        </w:r>
      </w:hyperlink>
      <w:r w:rsidR="005C3727" w:rsidRPr="00E53679">
        <w:rPr>
          <w:rFonts w:ascii="Arial" w:hAnsi="Arial" w:cs="Arial"/>
        </w:rPr>
        <w:t xml:space="preserve"> mezi elektrodami a </w:t>
      </w:r>
      <w:hyperlink r:id="rId275" w:tooltip="Elektrolyt" w:history="1">
        <w:r w:rsidR="005C3727" w:rsidRPr="00E53679">
          <w:rPr>
            <w:rStyle w:val="Hypertextovodkaz"/>
            <w:rFonts w:ascii="Arial" w:hAnsi="Arial" w:cs="Arial"/>
            <w:color w:val="auto"/>
            <w:u w:val="none"/>
          </w:rPr>
          <w:t>elektrolytem</w:t>
        </w:r>
      </w:hyperlink>
      <w:r w:rsidR="005C3727" w:rsidRPr="00E53679">
        <w:rPr>
          <w:rFonts w:ascii="Arial" w:hAnsi="Arial" w:cs="Arial"/>
        </w:rPr>
        <w:t xml:space="preserve">. Tyto reakce mohou být </w:t>
      </w:r>
      <w:r w:rsidR="005C3727" w:rsidRPr="00E53679">
        <w:rPr>
          <w:rFonts w:ascii="Arial" w:hAnsi="Arial" w:cs="Arial"/>
          <w:iCs/>
        </w:rPr>
        <w:t>samovolné</w:t>
      </w:r>
      <w:r w:rsidR="005C3727" w:rsidRPr="00E53679">
        <w:rPr>
          <w:rFonts w:ascii="Arial" w:hAnsi="Arial" w:cs="Arial"/>
        </w:rPr>
        <w:t xml:space="preserve"> nebo </w:t>
      </w:r>
      <w:r w:rsidR="005C3727" w:rsidRPr="00E53679">
        <w:rPr>
          <w:rFonts w:ascii="Arial" w:hAnsi="Arial" w:cs="Arial"/>
          <w:iCs/>
        </w:rPr>
        <w:t>vyvolané průchodem</w:t>
      </w:r>
      <w:r w:rsidR="005C3727" w:rsidRPr="00E53679">
        <w:rPr>
          <w:rFonts w:ascii="Arial" w:hAnsi="Arial" w:cs="Arial"/>
        </w:rPr>
        <w:t xml:space="preserve"> </w:t>
      </w:r>
      <w:hyperlink r:id="rId276" w:tooltip="Elektrický proud" w:history="1">
        <w:r w:rsidR="005C3727" w:rsidRPr="00E53679">
          <w:rPr>
            <w:rStyle w:val="Hypertextovodkaz"/>
            <w:rFonts w:ascii="Arial" w:hAnsi="Arial" w:cs="Arial"/>
            <w:color w:val="auto"/>
            <w:u w:val="none"/>
          </w:rPr>
          <w:t>elektrického proudu</w:t>
        </w:r>
      </w:hyperlink>
      <w:r w:rsidR="005C3727" w:rsidRPr="00E53679">
        <w:rPr>
          <w:rFonts w:ascii="Arial" w:hAnsi="Arial" w:cs="Arial"/>
        </w:rPr>
        <w:t xml:space="preserve"> (</w:t>
      </w:r>
      <w:hyperlink r:id="rId277" w:tooltip="Elektrolýza" w:history="1">
        <w:r w:rsidR="005C3727" w:rsidRPr="00E53679">
          <w:rPr>
            <w:rStyle w:val="Hypertextovodkaz"/>
            <w:rFonts w:ascii="Arial" w:hAnsi="Arial" w:cs="Arial"/>
            <w:color w:val="auto"/>
            <w:u w:val="none"/>
          </w:rPr>
          <w:t>elektrolýzou</w:t>
        </w:r>
      </w:hyperlink>
      <w:r w:rsidR="005C3727" w:rsidRPr="00E53679">
        <w:rPr>
          <w:rFonts w:ascii="Arial" w:hAnsi="Arial" w:cs="Arial"/>
        </w:rPr>
        <w:t>).</w:t>
      </w:r>
    </w:p>
    <w:p w:rsidR="005C3727" w:rsidRPr="00E53679" w:rsidRDefault="00F932E5" w:rsidP="00E53679">
      <w:pPr>
        <w:pStyle w:val="Nadpis2"/>
        <w:rPr>
          <w:sz w:val="22"/>
          <w:szCs w:val="22"/>
        </w:rPr>
      </w:pPr>
      <w:bookmarkStart w:id="227" w:name="Galvanick.C3.BD_.C4.8Dl.C3.A1nek_v_elekt"/>
      <w:bookmarkStart w:id="228" w:name="_Toc354516108"/>
      <w:bookmarkStart w:id="229" w:name="_Toc363556549"/>
      <w:bookmarkEnd w:id="227"/>
      <w:r w:rsidRPr="00E53679">
        <w:rPr>
          <w:rStyle w:val="mw-headline"/>
          <w:sz w:val="22"/>
          <w:szCs w:val="22"/>
        </w:rPr>
        <w:t>9</w:t>
      </w:r>
      <w:r w:rsidR="00F41518" w:rsidRPr="00E53679">
        <w:rPr>
          <w:rStyle w:val="mw-headline"/>
          <w:sz w:val="22"/>
          <w:szCs w:val="22"/>
        </w:rPr>
        <w:t xml:space="preserve">.2 </w:t>
      </w:r>
      <w:r w:rsidR="005C3727" w:rsidRPr="00E53679">
        <w:rPr>
          <w:rStyle w:val="mw-headline"/>
          <w:sz w:val="22"/>
          <w:szCs w:val="22"/>
        </w:rPr>
        <w:t>Galvanický článek v elektrickém obvodu.</w:t>
      </w:r>
      <w:bookmarkEnd w:id="228"/>
      <w:bookmarkEnd w:id="229"/>
    </w:p>
    <w:p w:rsidR="005C3727" w:rsidRPr="00E53679" w:rsidRDefault="005C3727" w:rsidP="00E53679">
      <w:pPr>
        <w:ind w:left="0"/>
        <w:rPr>
          <w:rFonts w:ascii="Arial" w:hAnsi="Arial" w:cs="Arial"/>
        </w:rPr>
      </w:pPr>
      <w:r w:rsidRPr="00E53679">
        <w:rPr>
          <w:rFonts w:ascii="Arial" w:hAnsi="Arial" w:cs="Arial"/>
        </w:rPr>
        <w:t xml:space="preserve">Po zapojení článku do </w:t>
      </w:r>
      <w:hyperlink r:id="rId278" w:tooltip="Elektrický obvod" w:history="1">
        <w:r w:rsidRPr="00E53679">
          <w:rPr>
            <w:rStyle w:val="Hypertextovodkaz"/>
            <w:rFonts w:ascii="Arial" w:hAnsi="Arial" w:cs="Arial"/>
            <w:color w:val="auto"/>
            <w:u w:val="none"/>
          </w:rPr>
          <w:t>elektrického obvodu</w:t>
        </w:r>
      </w:hyperlink>
      <w:r w:rsidRPr="00E53679">
        <w:rPr>
          <w:rFonts w:ascii="Arial" w:hAnsi="Arial" w:cs="Arial"/>
        </w:rPr>
        <w:t xml:space="preserve"> probíhají uvnitř článku reakce, kterými se postupně snižuje </w:t>
      </w:r>
      <w:hyperlink r:id="rId279" w:tooltip="Elektrická energie" w:history="1">
        <w:r w:rsidRPr="00E53679">
          <w:rPr>
            <w:rStyle w:val="Hypertextovodkaz"/>
            <w:rFonts w:ascii="Arial" w:hAnsi="Arial" w:cs="Arial"/>
            <w:color w:val="auto"/>
            <w:u w:val="none"/>
          </w:rPr>
          <w:t>elektrická energie</w:t>
        </w:r>
      </w:hyperlink>
      <w:r w:rsidRPr="00E53679">
        <w:rPr>
          <w:rFonts w:ascii="Arial" w:hAnsi="Arial" w:cs="Arial"/>
        </w:rPr>
        <w:t xml:space="preserve"> uložená v článku, článek se </w:t>
      </w:r>
      <w:r w:rsidRPr="00E53679">
        <w:rPr>
          <w:rFonts w:ascii="Arial" w:hAnsi="Arial" w:cs="Arial"/>
          <w:iCs/>
        </w:rPr>
        <w:t>vybíjí</w:t>
      </w:r>
      <w:r w:rsidRPr="00E53679">
        <w:rPr>
          <w:rFonts w:ascii="Arial" w:hAnsi="Arial" w:cs="Arial"/>
        </w:rPr>
        <w:t xml:space="preserve">. Tyto reakce mohou být </w:t>
      </w:r>
      <w:r w:rsidRPr="00E53679">
        <w:rPr>
          <w:rFonts w:ascii="Arial" w:hAnsi="Arial" w:cs="Arial"/>
          <w:iCs/>
        </w:rPr>
        <w:t>nevratné</w:t>
      </w:r>
      <w:r w:rsidRPr="00E53679">
        <w:rPr>
          <w:rFonts w:ascii="Arial" w:hAnsi="Arial" w:cs="Arial"/>
        </w:rPr>
        <w:t xml:space="preserve"> - napětí článku se po vybití nedá obnovit (</w:t>
      </w:r>
      <w:r w:rsidRPr="00E53679">
        <w:rPr>
          <w:rFonts w:ascii="Arial" w:hAnsi="Arial" w:cs="Arial"/>
          <w:bCs/>
        </w:rPr>
        <w:t>primární články</w:t>
      </w:r>
      <w:r w:rsidRPr="00E53679">
        <w:rPr>
          <w:rFonts w:ascii="Arial" w:hAnsi="Arial" w:cs="Arial"/>
        </w:rPr>
        <w:t>)</w:t>
      </w:r>
      <w:r w:rsidR="00550653" w:rsidRPr="00E53679">
        <w:rPr>
          <w:rFonts w:ascii="Arial" w:hAnsi="Arial" w:cs="Arial"/>
        </w:rPr>
        <w:t xml:space="preserve">, </w:t>
      </w:r>
      <w:r w:rsidRPr="00E53679">
        <w:rPr>
          <w:rFonts w:ascii="Arial" w:hAnsi="Arial" w:cs="Arial"/>
        </w:rPr>
        <w:t xml:space="preserve">nebo </w:t>
      </w:r>
      <w:r w:rsidR="00550653" w:rsidRPr="00E53679">
        <w:rPr>
          <w:rFonts w:ascii="Arial" w:hAnsi="Arial" w:cs="Arial"/>
          <w:bCs/>
        </w:rPr>
        <w:br/>
      </w:r>
      <w:r w:rsidRPr="00E53679">
        <w:rPr>
          <w:rFonts w:ascii="Arial" w:hAnsi="Arial" w:cs="Arial"/>
          <w:iCs/>
        </w:rPr>
        <w:t>vratné</w:t>
      </w:r>
      <w:r w:rsidRPr="00E53679">
        <w:rPr>
          <w:rFonts w:ascii="Arial" w:hAnsi="Arial" w:cs="Arial"/>
        </w:rPr>
        <w:t xml:space="preserve"> - článek se dá znova nabít (</w:t>
      </w:r>
      <w:r w:rsidRPr="00E53679">
        <w:rPr>
          <w:rFonts w:ascii="Arial" w:hAnsi="Arial" w:cs="Arial"/>
          <w:bCs/>
        </w:rPr>
        <w:t>sekundární články</w:t>
      </w:r>
      <w:r w:rsidRPr="00E53679">
        <w:rPr>
          <w:rFonts w:ascii="Arial" w:hAnsi="Arial" w:cs="Arial"/>
        </w:rPr>
        <w:t xml:space="preserve">, též </w:t>
      </w:r>
      <w:r w:rsidRPr="00E53679">
        <w:rPr>
          <w:rFonts w:ascii="Arial" w:hAnsi="Arial" w:cs="Arial"/>
          <w:bCs/>
        </w:rPr>
        <w:t>akumulátory</w:t>
      </w:r>
      <w:r w:rsidRPr="00E53679">
        <w:rPr>
          <w:rFonts w:ascii="Arial" w:hAnsi="Arial" w:cs="Arial"/>
        </w:rPr>
        <w:t>).</w:t>
      </w:r>
    </w:p>
    <w:p w:rsidR="00A33F27" w:rsidRPr="00E53679" w:rsidRDefault="005C3727" w:rsidP="00E53679">
      <w:pPr>
        <w:ind w:left="0"/>
        <w:rPr>
          <w:rFonts w:ascii="Arial" w:hAnsi="Arial" w:cs="Arial"/>
        </w:rPr>
      </w:pPr>
      <w:r w:rsidRPr="00E53679">
        <w:rPr>
          <w:rFonts w:ascii="Arial" w:hAnsi="Arial" w:cs="Arial"/>
        </w:rPr>
        <w:t xml:space="preserve">Při průchodu elektrického proudu článkem se projeví </w:t>
      </w:r>
      <w:r w:rsidRPr="00E53679">
        <w:rPr>
          <w:rFonts w:ascii="Arial" w:hAnsi="Arial" w:cs="Arial"/>
          <w:bCs/>
        </w:rPr>
        <w:t>vnitřní odpor</w:t>
      </w:r>
      <w:r w:rsidRPr="00E53679">
        <w:rPr>
          <w:rFonts w:ascii="Arial" w:hAnsi="Arial" w:cs="Arial"/>
        </w:rPr>
        <w:t xml:space="preserve"> článku. Vnitřní </w:t>
      </w:r>
      <w:hyperlink r:id="rId280" w:tooltip="Elektrický odpor" w:history="1">
        <w:r w:rsidRPr="00E53679">
          <w:rPr>
            <w:rStyle w:val="Hypertextovodkaz"/>
            <w:rFonts w:ascii="Arial" w:hAnsi="Arial" w:cs="Arial"/>
            <w:color w:val="auto"/>
            <w:u w:val="none"/>
          </w:rPr>
          <w:t>odpor</w:t>
        </w:r>
      </w:hyperlink>
      <w:r w:rsidRPr="00E53679">
        <w:rPr>
          <w:rFonts w:ascii="Arial" w:hAnsi="Arial" w:cs="Arial"/>
        </w:rPr>
        <w:t xml:space="preserve"> </w:t>
      </w:r>
      <w:proofErr w:type="spellStart"/>
      <w:r w:rsidRPr="00E53679">
        <w:rPr>
          <w:rFonts w:ascii="Arial" w:hAnsi="Arial" w:cs="Arial"/>
          <w:iCs/>
        </w:rPr>
        <w:t>R</w:t>
      </w:r>
      <w:r w:rsidRPr="00E53679">
        <w:rPr>
          <w:rFonts w:ascii="Arial" w:hAnsi="Arial" w:cs="Arial"/>
          <w:iCs/>
          <w:vertAlign w:val="subscript"/>
        </w:rPr>
        <w:t>i</w:t>
      </w:r>
      <w:proofErr w:type="spellEnd"/>
      <w:r w:rsidRPr="00E53679">
        <w:rPr>
          <w:rFonts w:ascii="Arial" w:hAnsi="Arial" w:cs="Arial"/>
        </w:rPr>
        <w:t xml:space="preserve"> má za následek snížení napětí článku na </w:t>
      </w:r>
      <w:r w:rsidRPr="00E53679">
        <w:rPr>
          <w:rFonts w:ascii="Arial" w:hAnsi="Arial" w:cs="Arial"/>
          <w:iCs/>
        </w:rPr>
        <w:t>svorkové napětí</w:t>
      </w:r>
      <w:r w:rsidRPr="00E53679">
        <w:rPr>
          <w:rFonts w:ascii="Arial" w:hAnsi="Arial" w:cs="Arial"/>
        </w:rPr>
        <w:t xml:space="preserve"> </w:t>
      </w:r>
      <w:r w:rsidRPr="00E53679">
        <w:rPr>
          <w:rFonts w:ascii="Arial" w:hAnsi="Arial" w:cs="Arial"/>
          <w:iCs/>
        </w:rPr>
        <w:t>U</w:t>
      </w:r>
      <w:r w:rsidRPr="00E53679">
        <w:rPr>
          <w:rFonts w:ascii="Arial" w:hAnsi="Arial" w:cs="Arial"/>
        </w:rPr>
        <w:t xml:space="preserve">: </w:t>
      </w:r>
      <w:r w:rsidRPr="00E53679">
        <w:rPr>
          <w:rStyle w:val="texhtml"/>
          <w:rFonts w:ascii="Arial" w:hAnsi="Arial" w:cs="Arial"/>
          <w:iCs/>
        </w:rPr>
        <w:t>U</w:t>
      </w:r>
      <w:r w:rsidRPr="00E53679">
        <w:rPr>
          <w:rStyle w:val="texhtml"/>
          <w:rFonts w:ascii="Arial" w:hAnsi="Arial" w:cs="Arial"/>
        </w:rPr>
        <w:t xml:space="preserve"> = </w:t>
      </w:r>
      <w:proofErr w:type="spellStart"/>
      <w:r w:rsidRPr="00E53679">
        <w:rPr>
          <w:rStyle w:val="texhtml"/>
          <w:rFonts w:ascii="Arial" w:hAnsi="Arial" w:cs="Arial"/>
          <w:iCs/>
        </w:rPr>
        <w:t>U</w:t>
      </w:r>
      <w:r w:rsidRPr="00E53679">
        <w:rPr>
          <w:rStyle w:val="texhtml"/>
          <w:rFonts w:ascii="Arial" w:hAnsi="Arial" w:cs="Arial"/>
          <w:iCs/>
          <w:vertAlign w:val="subscript"/>
        </w:rPr>
        <w:t>e</w:t>
      </w:r>
      <w:proofErr w:type="spellEnd"/>
      <w:r w:rsidRPr="00E53679">
        <w:rPr>
          <w:rStyle w:val="texhtml"/>
          <w:rFonts w:ascii="Arial" w:hAnsi="Arial" w:cs="Arial"/>
        </w:rPr>
        <w:t xml:space="preserve"> - </w:t>
      </w:r>
      <w:proofErr w:type="spellStart"/>
      <w:r w:rsidRPr="00E53679">
        <w:rPr>
          <w:rStyle w:val="texhtml"/>
          <w:rFonts w:ascii="Arial" w:hAnsi="Arial" w:cs="Arial"/>
          <w:iCs/>
        </w:rPr>
        <w:t>R</w:t>
      </w:r>
      <w:r w:rsidRPr="00E53679">
        <w:rPr>
          <w:rStyle w:val="texhtml"/>
          <w:rFonts w:ascii="Arial" w:hAnsi="Arial" w:cs="Arial"/>
          <w:iCs/>
          <w:vertAlign w:val="subscript"/>
        </w:rPr>
        <w:t>i</w:t>
      </w:r>
      <w:r w:rsidRPr="00E53679">
        <w:rPr>
          <w:rStyle w:val="texhtml"/>
          <w:rFonts w:ascii="Arial" w:hAnsi="Arial" w:cs="Arial"/>
          <w:iCs/>
        </w:rPr>
        <w:t>I</w:t>
      </w:r>
      <w:proofErr w:type="spellEnd"/>
      <w:r w:rsidRPr="00E53679">
        <w:rPr>
          <w:rFonts w:ascii="Arial" w:hAnsi="Arial" w:cs="Arial"/>
        </w:rPr>
        <w:t xml:space="preserve"> , kde </w:t>
      </w:r>
      <w:proofErr w:type="spellStart"/>
      <w:r w:rsidRPr="00E53679">
        <w:rPr>
          <w:rFonts w:ascii="Arial" w:hAnsi="Arial" w:cs="Arial"/>
          <w:iCs/>
        </w:rPr>
        <w:t>U</w:t>
      </w:r>
      <w:r w:rsidRPr="00E53679">
        <w:rPr>
          <w:rFonts w:ascii="Arial" w:hAnsi="Arial" w:cs="Arial"/>
          <w:iCs/>
          <w:vertAlign w:val="subscript"/>
        </w:rPr>
        <w:t>e</w:t>
      </w:r>
      <w:proofErr w:type="spellEnd"/>
      <w:r w:rsidRPr="00E53679">
        <w:rPr>
          <w:rFonts w:ascii="Arial" w:hAnsi="Arial" w:cs="Arial"/>
        </w:rPr>
        <w:t xml:space="preserve"> je elektromotorické napětí, </w:t>
      </w:r>
      <w:r w:rsidRPr="00E53679">
        <w:rPr>
          <w:rFonts w:ascii="Arial" w:hAnsi="Arial" w:cs="Arial"/>
          <w:iCs/>
        </w:rPr>
        <w:t>I</w:t>
      </w:r>
      <w:r w:rsidRPr="00E53679">
        <w:rPr>
          <w:rFonts w:ascii="Arial" w:hAnsi="Arial" w:cs="Arial"/>
        </w:rPr>
        <w:t xml:space="preserve"> je elektrický proud (při vyšším zatížení - vyšším proudu - se napětí </w:t>
      </w:r>
      <w:r w:rsidRPr="00E53679">
        <w:rPr>
          <w:rFonts w:ascii="Arial" w:hAnsi="Arial" w:cs="Arial"/>
        </w:rPr>
        <w:lastRenderedPageBreak/>
        <w:t xml:space="preserve">článku sníží více). Galvanický článek je </w:t>
      </w:r>
      <w:r w:rsidRPr="00E53679">
        <w:rPr>
          <w:rFonts w:ascii="Arial" w:hAnsi="Arial" w:cs="Arial"/>
          <w:iCs/>
        </w:rPr>
        <w:t>vždy</w:t>
      </w:r>
      <w:r w:rsidRPr="00E53679">
        <w:rPr>
          <w:rFonts w:ascii="Arial" w:hAnsi="Arial" w:cs="Arial"/>
        </w:rPr>
        <w:t xml:space="preserve"> zdroj </w:t>
      </w:r>
      <w:hyperlink r:id="rId281" w:tooltip="Stejnosměrný proud" w:history="1">
        <w:r w:rsidRPr="00E53679">
          <w:rPr>
            <w:rStyle w:val="Hypertextovodkaz"/>
            <w:rFonts w:ascii="Arial" w:hAnsi="Arial" w:cs="Arial"/>
            <w:color w:val="auto"/>
            <w:u w:val="none"/>
          </w:rPr>
          <w:t>stejnosměrného proudu</w:t>
        </w:r>
      </w:hyperlink>
      <w:r w:rsidRPr="00E53679">
        <w:rPr>
          <w:rFonts w:ascii="Arial" w:hAnsi="Arial" w:cs="Arial"/>
        </w:rPr>
        <w:t>. V elektrických obvodech, kde záleží na směru proudu, je třeba před zapojením zkontrolovat správnou polaritu elektrod.</w:t>
      </w:r>
      <w:bookmarkStart w:id="230" w:name="Slo.C5.BEen.C3.AD_galvanick.C3.BDch_.C4."/>
      <w:bookmarkStart w:id="231" w:name="_Toc354516109"/>
      <w:bookmarkEnd w:id="230"/>
    </w:p>
    <w:p w:rsidR="005C3727" w:rsidRPr="00E53679" w:rsidRDefault="005C3727" w:rsidP="00E53679">
      <w:pPr>
        <w:pStyle w:val="Nadpis2"/>
        <w:rPr>
          <w:sz w:val="22"/>
          <w:szCs w:val="22"/>
        </w:rPr>
      </w:pPr>
      <w:r w:rsidRPr="00E53679">
        <w:rPr>
          <w:rStyle w:val="mw-headline"/>
          <w:sz w:val="22"/>
          <w:szCs w:val="22"/>
        </w:rPr>
        <w:t xml:space="preserve"> </w:t>
      </w:r>
      <w:bookmarkStart w:id="232" w:name="_Toc363556550"/>
      <w:r w:rsidR="00F932E5" w:rsidRPr="00E53679">
        <w:rPr>
          <w:rStyle w:val="mw-headline"/>
          <w:sz w:val="22"/>
          <w:szCs w:val="22"/>
        </w:rPr>
        <w:t>9</w:t>
      </w:r>
      <w:r w:rsidR="00F41518" w:rsidRPr="00E53679">
        <w:rPr>
          <w:rStyle w:val="mw-headline"/>
          <w:sz w:val="22"/>
          <w:szCs w:val="22"/>
        </w:rPr>
        <w:t xml:space="preserve">.3 </w:t>
      </w:r>
      <w:r w:rsidRPr="00E53679">
        <w:rPr>
          <w:rStyle w:val="mw-headline"/>
          <w:sz w:val="22"/>
          <w:szCs w:val="22"/>
        </w:rPr>
        <w:t>Složení galvanických článků</w:t>
      </w:r>
      <w:bookmarkEnd w:id="231"/>
      <w:bookmarkEnd w:id="232"/>
    </w:p>
    <w:p w:rsidR="00A33F27" w:rsidRPr="00E53679" w:rsidRDefault="005C3727" w:rsidP="00E53679">
      <w:pPr>
        <w:ind w:left="0"/>
        <w:rPr>
          <w:rFonts w:ascii="Arial" w:hAnsi="Arial" w:cs="Arial"/>
        </w:rPr>
      </w:pPr>
      <w:r w:rsidRPr="00E53679">
        <w:rPr>
          <w:rFonts w:ascii="Arial" w:hAnsi="Arial" w:cs="Arial"/>
        </w:rPr>
        <w:t xml:space="preserve">Při sestavování galvanického článku se pro </w:t>
      </w:r>
      <w:r w:rsidRPr="00E53679">
        <w:rPr>
          <w:rFonts w:ascii="Arial" w:hAnsi="Arial" w:cs="Arial"/>
          <w:iCs/>
        </w:rPr>
        <w:t>elektrody</w:t>
      </w:r>
      <w:r w:rsidRPr="00E53679">
        <w:rPr>
          <w:rFonts w:ascii="Arial" w:hAnsi="Arial" w:cs="Arial"/>
        </w:rPr>
        <w:t xml:space="preserve"> a </w:t>
      </w:r>
      <w:r w:rsidRPr="00E53679">
        <w:rPr>
          <w:rFonts w:ascii="Arial" w:hAnsi="Arial" w:cs="Arial"/>
          <w:iCs/>
        </w:rPr>
        <w:t>elektrolyty</w:t>
      </w:r>
      <w:r w:rsidRPr="00E53679">
        <w:rPr>
          <w:rFonts w:ascii="Arial" w:hAnsi="Arial" w:cs="Arial"/>
        </w:rPr>
        <w:t xml:space="preserve"> používají takové kombinace chemických </w:t>
      </w:r>
      <w:hyperlink r:id="rId282" w:tooltip="Látka" w:history="1">
        <w:r w:rsidRPr="00E53679">
          <w:rPr>
            <w:rStyle w:val="Hypertextovodkaz"/>
            <w:rFonts w:ascii="Arial" w:hAnsi="Arial" w:cs="Arial"/>
            <w:color w:val="auto"/>
            <w:u w:val="none"/>
          </w:rPr>
          <w:t>látek</w:t>
        </w:r>
      </w:hyperlink>
      <w:r w:rsidRPr="00E53679">
        <w:rPr>
          <w:rFonts w:ascii="Arial" w:hAnsi="Arial" w:cs="Arial"/>
        </w:rPr>
        <w:t xml:space="preserve">, aby potenciál vznikající na elektrodě byl pokud možno co největší a zároveň aby článek co nejdéle vydržel. Vhodnými a nejčastěji používanými látkami pro </w:t>
      </w:r>
      <w:r w:rsidRPr="00E53679">
        <w:rPr>
          <w:rFonts w:ascii="Arial" w:hAnsi="Arial" w:cs="Arial"/>
          <w:iCs/>
        </w:rPr>
        <w:t>zápornou</w:t>
      </w:r>
      <w:r w:rsidRPr="00E53679">
        <w:rPr>
          <w:rFonts w:ascii="Arial" w:hAnsi="Arial" w:cs="Arial"/>
        </w:rPr>
        <w:t xml:space="preserve"> elektrodu jsou </w:t>
      </w:r>
      <w:hyperlink r:id="rId283" w:tooltip="Zinek" w:history="1">
        <w:r w:rsidRPr="00E53679">
          <w:rPr>
            <w:rStyle w:val="Hypertextovodkaz"/>
            <w:rFonts w:ascii="Arial" w:hAnsi="Arial" w:cs="Arial"/>
            <w:color w:val="auto"/>
            <w:u w:val="none"/>
          </w:rPr>
          <w:t>zinek</w:t>
        </w:r>
      </w:hyperlink>
      <w:r w:rsidRPr="00E53679">
        <w:rPr>
          <w:rFonts w:ascii="Arial" w:hAnsi="Arial" w:cs="Arial"/>
        </w:rPr>
        <w:t xml:space="preserve">, </w:t>
      </w:r>
      <w:hyperlink r:id="rId284" w:tooltip="Kadmium" w:history="1">
        <w:r w:rsidRPr="00E53679">
          <w:rPr>
            <w:rStyle w:val="Hypertextovodkaz"/>
            <w:rFonts w:ascii="Arial" w:hAnsi="Arial" w:cs="Arial"/>
            <w:color w:val="auto"/>
            <w:u w:val="none"/>
          </w:rPr>
          <w:t>kadmium</w:t>
        </w:r>
      </w:hyperlink>
      <w:r w:rsidRPr="00E53679">
        <w:rPr>
          <w:rFonts w:ascii="Arial" w:hAnsi="Arial" w:cs="Arial"/>
        </w:rPr>
        <w:t xml:space="preserve">, </w:t>
      </w:r>
      <w:hyperlink r:id="rId285" w:tooltip="Lithium" w:history="1">
        <w:r w:rsidRPr="00E53679">
          <w:rPr>
            <w:rStyle w:val="Hypertextovodkaz"/>
            <w:rFonts w:ascii="Arial" w:hAnsi="Arial" w:cs="Arial"/>
            <w:color w:val="auto"/>
            <w:u w:val="none"/>
          </w:rPr>
          <w:t>lithium</w:t>
        </w:r>
      </w:hyperlink>
      <w:r w:rsidRPr="00E53679">
        <w:rPr>
          <w:rFonts w:ascii="Arial" w:hAnsi="Arial" w:cs="Arial"/>
        </w:rPr>
        <w:t xml:space="preserve"> a </w:t>
      </w:r>
      <w:hyperlink r:id="rId286" w:tooltip="Hydrid" w:history="1">
        <w:r w:rsidRPr="00E53679">
          <w:rPr>
            <w:rStyle w:val="Hypertextovodkaz"/>
            <w:rFonts w:ascii="Arial" w:hAnsi="Arial" w:cs="Arial"/>
            <w:color w:val="auto"/>
            <w:u w:val="none"/>
          </w:rPr>
          <w:t>hydridy</w:t>
        </w:r>
      </w:hyperlink>
      <w:r w:rsidRPr="00E53679">
        <w:rPr>
          <w:rFonts w:ascii="Arial" w:hAnsi="Arial" w:cs="Arial"/>
        </w:rPr>
        <w:t xml:space="preserve"> různých </w:t>
      </w:r>
      <w:hyperlink r:id="rId287" w:tooltip="Kov" w:history="1">
        <w:r w:rsidRPr="00E53679">
          <w:rPr>
            <w:rStyle w:val="Hypertextovodkaz"/>
            <w:rFonts w:ascii="Arial" w:hAnsi="Arial" w:cs="Arial"/>
            <w:color w:val="auto"/>
            <w:u w:val="none"/>
          </w:rPr>
          <w:t>kovů</w:t>
        </w:r>
      </w:hyperlink>
      <w:r w:rsidRPr="00E53679">
        <w:rPr>
          <w:rFonts w:ascii="Arial" w:hAnsi="Arial" w:cs="Arial"/>
        </w:rPr>
        <w:t xml:space="preserve">, pro </w:t>
      </w:r>
      <w:r w:rsidRPr="00E53679">
        <w:rPr>
          <w:rFonts w:ascii="Arial" w:hAnsi="Arial" w:cs="Arial"/>
          <w:iCs/>
        </w:rPr>
        <w:t>kladnou</w:t>
      </w:r>
      <w:r w:rsidRPr="00E53679">
        <w:rPr>
          <w:rFonts w:ascii="Arial" w:hAnsi="Arial" w:cs="Arial"/>
        </w:rPr>
        <w:t xml:space="preserve"> elektrodu </w:t>
      </w:r>
      <w:hyperlink r:id="rId288" w:tooltip="Uhlík" w:history="1">
        <w:r w:rsidRPr="00E53679">
          <w:rPr>
            <w:rStyle w:val="Hypertextovodkaz"/>
            <w:rFonts w:ascii="Arial" w:hAnsi="Arial" w:cs="Arial"/>
            <w:color w:val="auto"/>
            <w:u w:val="none"/>
          </w:rPr>
          <w:t>uhlík</w:t>
        </w:r>
      </w:hyperlink>
      <w:r w:rsidRPr="00E53679">
        <w:rPr>
          <w:rFonts w:ascii="Arial" w:hAnsi="Arial" w:cs="Arial"/>
        </w:rPr>
        <w:t xml:space="preserve"> (</w:t>
      </w:r>
      <w:hyperlink r:id="rId289" w:tooltip="Grafit" w:history="1">
        <w:r w:rsidRPr="00E53679">
          <w:rPr>
            <w:rStyle w:val="Hypertextovodkaz"/>
            <w:rFonts w:ascii="Arial" w:hAnsi="Arial" w:cs="Arial"/>
            <w:color w:val="auto"/>
            <w:u w:val="none"/>
          </w:rPr>
          <w:t>grafit</w:t>
        </w:r>
      </w:hyperlink>
      <w:r w:rsidRPr="00E53679">
        <w:rPr>
          <w:rFonts w:ascii="Arial" w:hAnsi="Arial" w:cs="Arial"/>
        </w:rPr>
        <w:t xml:space="preserve">) obklopený </w:t>
      </w:r>
      <w:hyperlink r:id="rId290" w:tooltip="Burel (dosud nevytvořeno)" w:history="1">
        <w:r w:rsidRPr="00E53679">
          <w:rPr>
            <w:rStyle w:val="Hypertextovodkaz"/>
            <w:rFonts w:ascii="Arial" w:hAnsi="Arial" w:cs="Arial"/>
            <w:color w:val="auto"/>
            <w:u w:val="none"/>
          </w:rPr>
          <w:t>burelem</w:t>
        </w:r>
      </w:hyperlink>
      <w:r w:rsidRPr="00E53679">
        <w:rPr>
          <w:rFonts w:ascii="Arial" w:hAnsi="Arial" w:cs="Arial"/>
        </w:rPr>
        <w:t xml:space="preserve"> MnO</w:t>
      </w:r>
      <w:r w:rsidRPr="00E53679">
        <w:rPr>
          <w:rFonts w:ascii="Arial" w:hAnsi="Arial" w:cs="Arial"/>
          <w:vertAlign w:val="subscript"/>
        </w:rPr>
        <w:t>2</w:t>
      </w:r>
      <w:r w:rsidRPr="00E53679">
        <w:rPr>
          <w:rFonts w:ascii="Arial" w:hAnsi="Arial" w:cs="Arial"/>
        </w:rPr>
        <w:t xml:space="preserve">, </w:t>
      </w:r>
      <w:hyperlink r:id="rId291" w:tooltip="Nikl" w:history="1">
        <w:r w:rsidRPr="00E53679">
          <w:rPr>
            <w:rStyle w:val="Hypertextovodkaz"/>
            <w:rFonts w:ascii="Arial" w:hAnsi="Arial" w:cs="Arial"/>
            <w:color w:val="auto"/>
            <w:u w:val="none"/>
          </w:rPr>
          <w:t>nikl</w:t>
        </w:r>
      </w:hyperlink>
      <w:r w:rsidRPr="00E53679">
        <w:rPr>
          <w:rFonts w:ascii="Arial" w:hAnsi="Arial" w:cs="Arial"/>
        </w:rPr>
        <w:t xml:space="preserve"> a </w:t>
      </w:r>
      <w:hyperlink r:id="rId292" w:tooltip="Stříbro" w:history="1">
        <w:r w:rsidRPr="00E53679">
          <w:rPr>
            <w:rStyle w:val="Hypertextovodkaz"/>
            <w:rFonts w:ascii="Arial" w:hAnsi="Arial" w:cs="Arial"/>
            <w:color w:val="auto"/>
            <w:u w:val="none"/>
          </w:rPr>
          <w:t>stříbro</w:t>
        </w:r>
      </w:hyperlink>
      <w:r w:rsidRPr="00E53679">
        <w:rPr>
          <w:rFonts w:ascii="Arial" w:hAnsi="Arial" w:cs="Arial"/>
        </w:rPr>
        <w:t xml:space="preserve">. Jako </w:t>
      </w:r>
      <w:r w:rsidRPr="00E53679">
        <w:rPr>
          <w:rFonts w:ascii="Arial" w:hAnsi="Arial" w:cs="Arial"/>
          <w:iCs/>
        </w:rPr>
        <w:t>elektrolyt</w:t>
      </w:r>
      <w:r w:rsidRPr="00E53679">
        <w:rPr>
          <w:rFonts w:ascii="Arial" w:hAnsi="Arial" w:cs="Arial"/>
        </w:rPr>
        <w:t xml:space="preserve"> se používá v suchých článcích a olověném akumulátoru </w:t>
      </w:r>
      <w:hyperlink r:id="rId293" w:tooltip="Roztok" w:history="1">
        <w:r w:rsidRPr="00E53679">
          <w:rPr>
            <w:rStyle w:val="Hypertextovodkaz"/>
            <w:rFonts w:ascii="Arial" w:hAnsi="Arial" w:cs="Arial"/>
            <w:color w:val="auto"/>
            <w:u w:val="none"/>
          </w:rPr>
          <w:t>roztok</w:t>
        </w:r>
      </w:hyperlink>
      <w:r w:rsidRPr="00E53679">
        <w:rPr>
          <w:rFonts w:ascii="Arial" w:hAnsi="Arial" w:cs="Arial"/>
        </w:rPr>
        <w:t xml:space="preserve"> </w:t>
      </w:r>
      <w:hyperlink r:id="rId294" w:tooltip="Kyselina" w:history="1">
        <w:r w:rsidRPr="00E53679">
          <w:rPr>
            <w:rStyle w:val="Hypertextovodkaz"/>
            <w:rFonts w:ascii="Arial" w:hAnsi="Arial" w:cs="Arial"/>
            <w:color w:val="auto"/>
            <w:u w:val="none"/>
          </w:rPr>
          <w:t>kyselin</w:t>
        </w:r>
      </w:hyperlink>
      <w:r w:rsidRPr="00E53679">
        <w:rPr>
          <w:rFonts w:ascii="Arial" w:hAnsi="Arial" w:cs="Arial"/>
        </w:rPr>
        <w:t xml:space="preserve"> nebo jejich </w:t>
      </w:r>
      <w:hyperlink r:id="rId295" w:tooltip="Soli" w:history="1">
        <w:r w:rsidRPr="00E53679">
          <w:rPr>
            <w:rStyle w:val="Hypertextovodkaz"/>
            <w:rFonts w:ascii="Arial" w:hAnsi="Arial" w:cs="Arial"/>
            <w:color w:val="auto"/>
            <w:u w:val="none"/>
          </w:rPr>
          <w:t>solí</w:t>
        </w:r>
      </w:hyperlink>
      <w:r w:rsidRPr="00E53679">
        <w:rPr>
          <w:rFonts w:ascii="Arial" w:hAnsi="Arial" w:cs="Arial"/>
        </w:rPr>
        <w:t xml:space="preserve">, v alkalických článcích a akumulátorech roztok </w:t>
      </w:r>
      <w:hyperlink r:id="rId296" w:tooltip="Zásada" w:history="1">
        <w:r w:rsidRPr="00E53679">
          <w:rPr>
            <w:rStyle w:val="Hypertextovodkaz"/>
            <w:rFonts w:ascii="Arial" w:hAnsi="Arial" w:cs="Arial"/>
            <w:color w:val="auto"/>
            <w:u w:val="none"/>
          </w:rPr>
          <w:t>zásaditých</w:t>
        </w:r>
      </w:hyperlink>
      <w:r w:rsidRPr="00E53679">
        <w:rPr>
          <w:rFonts w:ascii="Arial" w:hAnsi="Arial" w:cs="Arial"/>
        </w:rPr>
        <w:t xml:space="preserve"> sloučenin </w:t>
      </w:r>
      <w:hyperlink r:id="rId297" w:tooltip="Alkalický kov" w:history="1">
        <w:r w:rsidRPr="00E53679">
          <w:rPr>
            <w:rStyle w:val="Hypertextovodkaz"/>
            <w:rFonts w:ascii="Arial" w:hAnsi="Arial" w:cs="Arial"/>
            <w:color w:val="auto"/>
            <w:u w:val="none"/>
          </w:rPr>
          <w:t>alkalických kovů</w:t>
        </w:r>
      </w:hyperlink>
      <w:r w:rsidRPr="00E53679">
        <w:rPr>
          <w:rFonts w:ascii="Arial" w:hAnsi="Arial" w:cs="Arial"/>
        </w:rPr>
        <w:t>. Případné další látky v galvanických článcích mají za úkol regulovat chemické reakce tak, aby se např. prodloužila životnost článku, snížila možnost úniku nebezpečných látek, ap.</w:t>
      </w:r>
      <w:bookmarkStart w:id="233" w:name="Parametry_galvanick.C3.BDch_.C4.8Dl.C3.A"/>
      <w:bookmarkStart w:id="234" w:name="_Toc354516110"/>
      <w:bookmarkEnd w:id="233"/>
    </w:p>
    <w:p w:rsidR="00EC3914" w:rsidRPr="00E53679" w:rsidRDefault="00EC3914" w:rsidP="00E53679">
      <w:pPr>
        <w:ind w:left="0"/>
        <w:rPr>
          <w:rFonts w:ascii="Arial" w:hAnsi="Arial" w:cs="Arial"/>
        </w:rPr>
      </w:pPr>
      <w:r w:rsidRPr="00E53679">
        <w:rPr>
          <w:rFonts w:ascii="Arial" w:hAnsi="Arial" w:cs="Arial"/>
          <w:noProof/>
          <w:lang w:eastAsia="cs-CZ"/>
        </w:rPr>
        <w:drawing>
          <wp:inline distT="0" distB="0" distL="0" distR="0" wp14:anchorId="2EE45DC2" wp14:editId="09ED9600">
            <wp:extent cx="457200" cy="449580"/>
            <wp:effectExtent l="0" t="0" r="0" b="7620"/>
            <wp:docPr id="228" name="obrázek 5" descr="shrnuti"/>
            <wp:cNvGraphicFramePr/>
            <a:graphic xmlns:a="http://schemas.openxmlformats.org/drawingml/2006/main">
              <a:graphicData uri="http://schemas.openxmlformats.org/drawingml/2006/picture">
                <pic:pic xmlns:pic="http://schemas.openxmlformats.org/drawingml/2006/picture">
                  <pic:nvPicPr>
                    <pic:cNvPr id="5" name="obrázek 5" descr="shrnuti"/>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457200" cy="449580"/>
                    </a:xfrm>
                    <a:prstGeom prst="rect">
                      <a:avLst/>
                    </a:prstGeom>
                    <a:noFill/>
                    <a:ln w="9525">
                      <a:noFill/>
                      <a:miter lim="800000"/>
                      <a:headEnd/>
                      <a:tailEnd/>
                    </a:ln>
                  </pic:spPr>
                </pic:pic>
              </a:graphicData>
            </a:graphic>
          </wp:inline>
        </w:drawing>
      </w:r>
    </w:p>
    <w:p w:rsidR="005C3727" w:rsidRPr="00E53679" w:rsidRDefault="00F932E5" w:rsidP="00E53679">
      <w:pPr>
        <w:pStyle w:val="Nadpis2"/>
        <w:rPr>
          <w:sz w:val="22"/>
          <w:szCs w:val="22"/>
        </w:rPr>
      </w:pPr>
      <w:bookmarkStart w:id="235" w:name="_Toc363556551"/>
      <w:r w:rsidRPr="00E53679">
        <w:rPr>
          <w:rStyle w:val="mw-headline"/>
          <w:sz w:val="22"/>
          <w:szCs w:val="22"/>
        </w:rPr>
        <w:t>9</w:t>
      </w:r>
      <w:r w:rsidR="00F41518" w:rsidRPr="00E53679">
        <w:rPr>
          <w:rStyle w:val="mw-headline"/>
          <w:sz w:val="22"/>
          <w:szCs w:val="22"/>
        </w:rPr>
        <w:t>.4</w:t>
      </w:r>
      <w:r w:rsidR="005C3727" w:rsidRPr="00E53679">
        <w:rPr>
          <w:rStyle w:val="mw-headline"/>
          <w:sz w:val="22"/>
          <w:szCs w:val="22"/>
        </w:rPr>
        <w:t xml:space="preserve"> Parametry galvanických článků</w:t>
      </w:r>
      <w:bookmarkEnd w:id="234"/>
      <w:bookmarkEnd w:id="235"/>
    </w:p>
    <w:p w:rsidR="005C3727" w:rsidRPr="00E53679" w:rsidRDefault="005C3727" w:rsidP="00E53679">
      <w:pPr>
        <w:pStyle w:val="Odstavecseseznamem"/>
        <w:numPr>
          <w:ilvl w:val="0"/>
          <w:numId w:val="14"/>
        </w:numPr>
        <w:spacing w:before="0" w:after="0"/>
        <w:rPr>
          <w:rFonts w:ascii="Arial" w:hAnsi="Arial" w:cs="Arial"/>
        </w:rPr>
      </w:pPr>
      <w:r w:rsidRPr="00E53679">
        <w:rPr>
          <w:rFonts w:ascii="Arial" w:hAnsi="Arial" w:cs="Arial"/>
        </w:rPr>
        <w:t xml:space="preserve">druh článku – </w:t>
      </w:r>
      <w:r w:rsidRPr="00E53679">
        <w:rPr>
          <w:rFonts w:ascii="Arial" w:hAnsi="Arial" w:cs="Arial"/>
          <w:iCs/>
        </w:rPr>
        <w:t xml:space="preserve">primární </w:t>
      </w:r>
      <w:r w:rsidRPr="00E53679">
        <w:rPr>
          <w:rFonts w:ascii="Arial" w:hAnsi="Arial" w:cs="Arial"/>
        </w:rPr>
        <w:t xml:space="preserve">(po vybití se nedá nabít) </w:t>
      </w:r>
    </w:p>
    <w:p w:rsidR="005C3727" w:rsidRPr="00E53679" w:rsidRDefault="005C3727" w:rsidP="00E53679">
      <w:pPr>
        <w:pStyle w:val="Odstavecseseznamem"/>
        <w:numPr>
          <w:ilvl w:val="0"/>
          <w:numId w:val="14"/>
        </w:numPr>
        <w:spacing w:before="0" w:after="0"/>
        <w:rPr>
          <w:rFonts w:ascii="Arial" w:hAnsi="Arial" w:cs="Arial"/>
        </w:rPr>
      </w:pPr>
      <w:r w:rsidRPr="00E53679">
        <w:rPr>
          <w:rFonts w:ascii="Arial" w:hAnsi="Arial" w:cs="Arial"/>
          <w:iCs/>
        </w:rPr>
        <w:t xml:space="preserve">druh článku – sekundární </w:t>
      </w:r>
      <w:r w:rsidRPr="00E53679">
        <w:rPr>
          <w:rFonts w:ascii="Arial" w:hAnsi="Arial" w:cs="Arial"/>
        </w:rPr>
        <w:t>(po vybití dá se nabít)</w:t>
      </w:r>
    </w:p>
    <w:p w:rsidR="005C3727" w:rsidRPr="00E53679" w:rsidRDefault="00901A99" w:rsidP="00E53679">
      <w:pPr>
        <w:pStyle w:val="Odstavecseseznamem"/>
        <w:numPr>
          <w:ilvl w:val="0"/>
          <w:numId w:val="14"/>
        </w:numPr>
        <w:spacing w:before="0" w:after="0"/>
        <w:rPr>
          <w:rFonts w:ascii="Arial" w:hAnsi="Arial" w:cs="Arial"/>
        </w:rPr>
      </w:pPr>
      <w:hyperlink r:id="rId299" w:tooltip="Elektromotorické napětí" w:history="1">
        <w:r w:rsidR="005C3727" w:rsidRPr="00E53679">
          <w:rPr>
            <w:rStyle w:val="Hypertextovodkaz"/>
            <w:rFonts w:ascii="Arial" w:hAnsi="Arial" w:cs="Arial"/>
            <w:color w:val="auto"/>
            <w:u w:val="none"/>
          </w:rPr>
          <w:t>elektromotorické napětí</w:t>
        </w:r>
      </w:hyperlink>
      <w:r w:rsidR="005C3727" w:rsidRPr="00E53679">
        <w:rPr>
          <w:rFonts w:ascii="Arial" w:hAnsi="Arial" w:cs="Arial"/>
        </w:rPr>
        <w:t xml:space="preserve"> - velikost napětí mezi elektrodami nezatíženého článku</w:t>
      </w:r>
    </w:p>
    <w:p w:rsidR="005C3727" w:rsidRPr="00E53679" w:rsidRDefault="005C3727" w:rsidP="00E53679">
      <w:pPr>
        <w:pStyle w:val="Odstavecseseznamem"/>
        <w:numPr>
          <w:ilvl w:val="0"/>
          <w:numId w:val="14"/>
        </w:numPr>
        <w:spacing w:before="0" w:after="0"/>
        <w:rPr>
          <w:rFonts w:ascii="Arial" w:hAnsi="Arial" w:cs="Arial"/>
        </w:rPr>
      </w:pPr>
      <w:r w:rsidRPr="00E53679">
        <w:rPr>
          <w:rFonts w:ascii="Arial" w:hAnsi="Arial" w:cs="Arial"/>
        </w:rPr>
        <w:t xml:space="preserve">vnitřní odpor - velikost </w:t>
      </w:r>
      <w:hyperlink r:id="rId300" w:tooltip="Elektrický odpor" w:history="1">
        <w:r w:rsidRPr="00E53679">
          <w:rPr>
            <w:rStyle w:val="Hypertextovodkaz"/>
            <w:rFonts w:ascii="Arial" w:hAnsi="Arial" w:cs="Arial"/>
            <w:color w:val="auto"/>
            <w:u w:val="none"/>
          </w:rPr>
          <w:t>odporu</w:t>
        </w:r>
      </w:hyperlink>
      <w:r w:rsidRPr="00E53679">
        <w:rPr>
          <w:rFonts w:ascii="Arial" w:hAnsi="Arial" w:cs="Arial"/>
        </w:rPr>
        <w:t xml:space="preserve"> článku při průchodu </w:t>
      </w:r>
      <w:hyperlink r:id="rId301" w:tooltip="Elektrický proud" w:history="1">
        <w:r w:rsidRPr="00E53679">
          <w:rPr>
            <w:rStyle w:val="Hypertextovodkaz"/>
            <w:rFonts w:ascii="Arial" w:hAnsi="Arial" w:cs="Arial"/>
            <w:color w:val="auto"/>
            <w:u w:val="none"/>
          </w:rPr>
          <w:t>elektrického proudu</w:t>
        </w:r>
      </w:hyperlink>
      <w:r w:rsidRPr="00E53679">
        <w:rPr>
          <w:rFonts w:ascii="Arial" w:hAnsi="Arial" w:cs="Arial"/>
        </w:rPr>
        <w:t xml:space="preserve">, články s </w:t>
      </w:r>
      <w:r w:rsidRPr="00E53679">
        <w:rPr>
          <w:rFonts w:ascii="Arial" w:hAnsi="Arial" w:cs="Arial"/>
          <w:iCs/>
        </w:rPr>
        <w:t>malým</w:t>
      </w:r>
      <w:r w:rsidRPr="00E53679">
        <w:rPr>
          <w:rFonts w:ascii="Arial" w:hAnsi="Arial" w:cs="Arial"/>
        </w:rPr>
        <w:t xml:space="preserve"> vnitřním odporem se označují jako </w:t>
      </w:r>
      <w:r w:rsidRPr="00E53679">
        <w:rPr>
          <w:rFonts w:ascii="Arial" w:hAnsi="Arial" w:cs="Arial"/>
          <w:bCs/>
        </w:rPr>
        <w:t>tvrdé zdroje</w:t>
      </w:r>
      <w:r w:rsidRPr="00E53679">
        <w:rPr>
          <w:rFonts w:ascii="Arial" w:hAnsi="Arial" w:cs="Arial"/>
        </w:rPr>
        <w:t xml:space="preserve">, články s velkým vnitřním odporem se označují jako </w:t>
      </w:r>
      <w:r w:rsidRPr="00E53679">
        <w:rPr>
          <w:rFonts w:ascii="Arial" w:hAnsi="Arial" w:cs="Arial"/>
          <w:bCs/>
        </w:rPr>
        <w:t>měkké zdroje</w:t>
      </w:r>
    </w:p>
    <w:p w:rsidR="005C3727" w:rsidRPr="00E53679" w:rsidRDefault="00901A99" w:rsidP="00E53679">
      <w:pPr>
        <w:pStyle w:val="Odstavecseseznamem"/>
        <w:numPr>
          <w:ilvl w:val="0"/>
          <w:numId w:val="14"/>
        </w:numPr>
        <w:spacing w:before="0" w:after="0"/>
        <w:rPr>
          <w:rFonts w:ascii="Arial" w:hAnsi="Arial" w:cs="Arial"/>
        </w:rPr>
      </w:pPr>
      <w:hyperlink r:id="rId302" w:tooltip="Elektrický výkon" w:history="1">
        <w:r w:rsidR="005C3727" w:rsidRPr="00E53679">
          <w:rPr>
            <w:rStyle w:val="Hypertextovodkaz"/>
            <w:rFonts w:ascii="Arial" w:hAnsi="Arial" w:cs="Arial"/>
            <w:color w:val="auto"/>
            <w:u w:val="none"/>
          </w:rPr>
          <w:t>elektrický výkon</w:t>
        </w:r>
      </w:hyperlink>
      <w:r w:rsidR="005C3727" w:rsidRPr="00E53679">
        <w:rPr>
          <w:rFonts w:ascii="Arial" w:hAnsi="Arial" w:cs="Arial"/>
        </w:rPr>
        <w:t xml:space="preserve"> - množství </w:t>
      </w:r>
      <w:hyperlink r:id="rId303" w:tooltip="Elektrická energie" w:history="1">
        <w:r w:rsidR="005C3727" w:rsidRPr="00E53679">
          <w:rPr>
            <w:rStyle w:val="Hypertextovodkaz"/>
            <w:rFonts w:ascii="Arial" w:hAnsi="Arial" w:cs="Arial"/>
            <w:color w:val="auto"/>
            <w:u w:val="none"/>
          </w:rPr>
          <w:t>energie</w:t>
        </w:r>
      </w:hyperlink>
      <w:r w:rsidR="005C3727" w:rsidRPr="00E53679">
        <w:rPr>
          <w:rFonts w:ascii="Arial" w:hAnsi="Arial" w:cs="Arial"/>
        </w:rPr>
        <w:t xml:space="preserve">, které je článek schopen dodat za jednotku </w:t>
      </w:r>
      <w:hyperlink r:id="rId304" w:tooltip="Čas" w:history="1">
        <w:r w:rsidR="005C3727" w:rsidRPr="00E53679">
          <w:rPr>
            <w:rStyle w:val="Hypertextovodkaz"/>
            <w:rFonts w:ascii="Arial" w:hAnsi="Arial" w:cs="Arial"/>
            <w:color w:val="auto"/>
            <w:u w:val="none"/>
          </w:rPr>
          <w:t>času</w:t>
        </w:r>
      </w:hyperlink>
    </w:p>
    <w:p w:rsidR="005C3727" w:rsidRPr="00E53679" w:rsidRDefault="005C3727" w:rsidP="00E53679">
      <w:pPr>
        <w:pStyle w:val="Odstavecseseznamem"/>
        <w:numPr>
          <w:ilvl w:val="0"/>
          <w:numId w:val="14"/>
        </w:numPr>
        <w:spacing w:before="0" w:after="0"/>
        <w:rPr>
          <w:rFonts w:ascii="Arial" w:hAnsi="Arial" w:cs="Arial"/>
        </w:rPr>
      </w:pPr>
      <w:r w:rsidRPr="00E53679">
        <w:rPr>
          <w:rFonts w:ascii="Arial" w:hAnsi="Arial" w:cs="Arial"/>
        </w:rPr>
        <w:t>celková elektrická energie, kterou lze dostat z čerstvého článku až do úplného vybití</w:t>
      </w:r>
    </w:p>
    <w:p w:rsidR="005C3727" w:rsidRPr="00E53679" w:rsidRDefault="005C3727" w:rsidP="00E53679">
      <w:pPr>
        <w:pStyle w:val="Odstavecseseznamem"/>
        <w:numPr>
          <w:ilvl w:val="0"/>
          <w:numId w:val="14"/>
        </w:numPr>
        <w:spacing w:before="0" w:after="0"/>
        <w:rPr>
          <w:rFonts w:ascii="Arial" w:hAnsi="Arial" w:cs="Arial"/>
        </w:rPr>
      </w:pPr>
      <w:r w:rsidRPr="00E53679">
        <w:rPr>
          <w:rFonts w:ascii="Arial" w:hAnsi="Arial" w:cs="Arial"/>
        </w:rPr>
        <w:t xml:space="preserve">měrná energie - podíl celkové energie a </w:t>
      </w:r>
      <w:hyperlink r:id="rId305" w:tooltip="Hmotnost" w:history="1">
        <w:r w:rsidRPr="00E53679">
          <w:rPr>
            <w:rStyle w:val="Hypertextovodkaz"/>
            <w:rFonts w:ascii="Arial" w:hAnsi="Arial" w:cs="Arial"/>
            <w:color w:val="auto"/>
            <w:u w:val="none"/>
          </w:rPr>
          <w:t>hmotnosti</w:t>
        </w:r>
      </w:hyperlink>
      <w:r w:rsidRPr="00E53679">
        <w:rPr>
          <w:rFonts w:ascii="Arial" w:hAnsi="Arial" w:cs="Arial"/>
        </w:rPr>
        <w:t xml:space="preserve"> článku</w:t>
      </w:r>
    </w:p>
    <w:p w:rsidR="005C3727" w:rsidRPr="00E53679" w:rsidRDefault="005C3727" w:rsidP="00E53679">
      <w:pPr>
        <w:pStyle w:val="Odstavecseseznamem"/>
        <w:numPr>
          <w:ilvl w:val="0"/>
          <w:numId w:val="14"/>
        </w:numPr>
        <w:spacing w:before="0" w:after="0"/>
        <w:rPr>
          <w:rFonts w:ascii="Arial" w:hAnsi="Arial" w:cs="Arial"/>
        </w:rPr>
      </w:pPr>
      <w:r w:rsidRPr="00E53679">
        <w:rPr>
          <w:rFonts w:ascii="Arial" w:hAnsi="Arial" w:cs="Arial"/>
        </w:rPr>
        <w:t xml:space="preserve">hustota energie - podíl celkové energie a </w:t>
      </w:r>
      <w:hyperlink r:id="rId306" w:tooltip="Objem" w:history="1">
        <w:r w:rsidRPr="00E53679">
          <w:rPr>
            <w:rStyle w:val="Hypertextovodkaz"/>
            <w:rFonts w:ascii="Arial" w:hAnsi="Arial" w:cs="Arial"/>
            <w:color w:val="auto"/>
            <w:u w:val="none"/>
          </w:rPr>
          <w:t>objemu</w:t>
        </w:r>
      </w:hyperlink>
      <w:r w:rsidRPr="00E53679">
        <w:rPr>
          <w:rFonts w:ascii="Arial" w:hAnsi="Arial" w:cs="Arial"/>
        </w:rPr>
        <w:t xml:space="preserve"> článku</w:t>
      </w:r>
    </w:p>
    <w:p w:rsidR="005C3727" w:rsidRPr="00E53679" w:rsidRDefault="005C3727" w:rsidP="00E53679">
      <w:pPr>
        <w:pStyle w:val="Odstavecseseznamem"/>
        <w:numPr>
          <w:ilvl w:val="0"/>
          <w:numId w:val="14"/>
        </w:numPr>
        <w:spacing w:before="0" w:after="0"/>
        <w:rPr>
          <w:rFonts w:ascii="Arial" w:hAnsi="Arial" w:cs="Arial"/>
        </w:rPr>
      </w:pPr>
      <w:r w:rsidRPr="00E53679">
        <w:rPr>
          <w:rFonts w:ascii="Arial" w:hAnsi="Arial" w:cs="Arial"/>
        </w:rPr>
        <w:t>životnost článku - doba dodávání energie při běžném zatížení</w:t>
      </w:r>
    </w:p>
    <w:p w:rsidR="005C3727" w:rsidRPr="00E53679" w:rsidRDefault="005C3727" w:rsidP="00E53679">
      <w:pPr>
        <w:pStyle w:val="Odstavecseseznamem"/>
        <w:numPr>
          <w:ilvl w:val="0"/>
          <w:numId w:val="14"/>
        </w:numPr>
        <w:spacing w:before="0" w:after="0"/>
        <w:rPr>
          <w:rFonts w:ascii="Arial" w:hAnsi="Arial" w:cs="Arial"/>
        </w:rPr>
      </w:pPr>
      <w:r w:rsidRPr="00E53679">
        <w:rPr>
          <w:rFonts w:ascii="Arial" w:hAnsi="Arial" w:cs="Arial"/>
        </w:rPr>
        <w:t>nabíjecí proud a nabíjecí doba - pro sekundární články (akumulátory)</w:t>
      </w:r>
    </w:p>
    <w:p w:rsidR="005C3727" w:rsidRPr="00E53679" w:rsidRDefault="00901A99" w:rsidP="00E53679">
      <w:pPr>
        <w:pStyle w:val="Odstavecseseznamem"/>
        <w:numPr>
          <w:ilvl w:val="0"/>
          <w:numId w:val="14"/>
        </w:numPr>
        <w:spacing w:before="0" w:after="0"/>
        <w:rPr>
          <w:rFonts w:ascii="Arial" w:hAnsi="Arial" w:cs="Arial"/>
        </w:rPr>
      </w:pPr>
      <w:hyperlink r:id="rId307" w:tooltip="Účinnost" w:history="1">
        <w:r w:rsidR="005C3727" w:rsidRPr="00E53679">
          <w:rPr>
            <w:rStyle w:val="Hypertextovodkaz"/>
            <w:rFonts w:ascii="Arial" w:hAnsi="Arial" w:cs="Arial"/>
            <w:color w:val="auto"/>
            <w:u w:val="none"/>
          </w:rPr>
          <w:t>účinnost</w:t>
        </w:r>
      </w:hyperlink>
      <w:r w:rsidR="005C3727" w:rsidRPr="00E53679">
        <w:rPr>
          <w:rFonts w:ascii="Arial" w:hAnsi="Arial" w:cs="Arial"/>
        </w:rPr>
        <w:t xml:space="preserve"> - podíl vydané a dodané energie u akumulátorů</w:t>
      </w:r>
    </w:p>
    <w:p w:rsidR="005C3727" w:rsidRPr="00E53679" w:rsidRDefault="005C3727" w:rsidP="00E53679">
      <w:pPr>
        <w:pStyle w:val="Odstavecseseznamem"/>
        <w:numPr>
          <w:ilvl w:val="0"/>
          <w:numId w:val="14"/>
        </w:numPr>
        <w:spacing w:before="0" w:after="0"/>
        <w:rPr>
          <w:rFonts w:ascii="Arial" w:hAnsi="Arial" w:cs="Arial"/>
        </w:rPr>
      </w:pPr>
      <w:r w:rsidRPr="00E53679">
        <w:rPr>
          <w:rFonts w:ascii="Arial" w:hAnsi="Arial" w:cs="Arial"/>
        </w:rPr>
        <w:t>cena - ovlivněna cenou materiálu (burel a zinek levnější, stříbro a lithium dražší)</w:t>
      </w:r>
    </w:p>
    <w:p w:rsidR="005C3727" w:rsidRPr="00E53679" w:rsidRDefault="00550653" w:rsidP="00E53679">
      <w:pPr>
        <w:pStyle w:val="Nadpis4"/>
        <w:ind w:hanging="284"/>
        <w:rPr>
          <w:rFonts w:cs="Arial"/>
        </w:rPr>
      </w:pPr>
      <w:bookmarkStart w:id="236" w:name="_Toc354516111"/>
      <w:bookmarkStart w:id="237" w:name="_Toc363556552"/>
      <w:r w:rsidRPr="00E53679">
        <w:rPr>
          <w:rFonts w:cs="Arial"/>
        </w:rPr>
        <w:lastRenderedPageBreak/>
        <w:t>O</w:t>
      </w:r>
      <w:r w:rsidR="00A33F27" w:rsidRPr="00E53679">
        <w:rPr>
          <w:rFonts w:cs="Arial"/>
        </w:rPr>
        <w:t>brázek 5</w:t>
      </w:r>
      <w:r w:rsidR="00EF3F5C">
        <w:rPr>
          <w:rFonts w:cs="Arial"/>
        </w:rPr>
        <w:t>0</w:t>
      </w:r>
      <w:r w:rsidR="00EE0341">
        <w:rPr>
          <w:rFonts w:cs="Arial"/>
        </w:rPr>
        <w:t>. g</w:t>
      </w:r>
      <w:r w:rsidR="005C3727" w:rsidRPr="00E53679">
        <w:rPr>
          <w:rFonts w:cs="Arial"/>
        </w:rPr>
        <w:t xml:space="preserve">alvanické články s </w:t>
      </w:r>
      <w:hyperlink r:id="rId308" w:tooltip="Elektrické napětí" w:history="1">
        <w:r w:rsidR="005C3727" w:rsidRPr="00E53679">
          <w:rPr>
            <w:rStyle w:val="Hypertextovodkaz"/>
            <w:rFonts w:cs="Arial"/>
            <w:color w:val="auto"/>
            <w:u w:val="none"/>
          </w:rPr>
          <w:t>napětím</w:t>
        </w:r>
      </w:hyperlink>
      <w:r w:rsidR="005C3727" w:rsidRPr="00E53679">
        <w:rPr>
          <w:rFonts w:cs="Arial"/>
        </w:rPr>
        <w:t xml:space="preserve"> 1,5 V</w:t>
      </w:r>
      <w:bookmarkEnd w:id="236"/>
      <w:bookmarkEnd w:id="237"/>
    </w:p>
    <w:p w:rsidR="005C3727" w:rsidRPr="00E53679" w:rsidRDefault="005C3727" w:rsidP="00E53679">
      <w:pPr>
        <w:ind w:left="0"/>
        <w:rPr>
          <w:rFonts w:ascii="Arial" w:hAnsi="Arial" w:cs="Arial"/>
          <w:noProof/>
        </w:rPr>
      </w:pPr>
      <w:r w:rsidRPr="00E53679">
        <w:rPr>
          <w:rFonts w:ascii="Arial" w:hAnsi="Arial" w:cs="Arial"/>
          <w:noProof/>
        </w:rPr>
        <w:t xml:space="preserve">                               </w:t>
      </w:r>
      <w:r w:rsidRPr="00E53679">
        <w:rPr>
          <w:rFonts w:ascii="Arial" w:hAnsi="Arial" w:cs="Arial"/>
          <w:noProof/>
          <w:lang w:eastAsia="cs-CZ"/>
        </w:rPr>
        <w:drawing>
          <wp:inline distT="0" distB="0" distL="0" distR="0" wp14:anchorId="7AA02C27" wp14:editId="6DCAD02C">
            <wp:extent cx="2578726" cy="2435235"/>
            <wp:effectExtent l="0" t="0" r="0" b="3175"/>
            <wp:docPr id="84" name="Obrázek 84" descr="http://upload.wikimedia.org/wikipedia/commons/0/02/Bateria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0/02/BateriaR14.jpg"/>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2579387" cy="2435859"/>
                    </a:xfrm>
                    <a:prstGeom prst="rect">
                      <a:avLst/>
                    </a:prstGeom>
                    <a:noFill/>
                    <a:ln>
                      <a:noFill/>
                    </a:ln>
                  </pic:spPr>
                </pic:pic>
              </a:graphicData>
            </a:graphic>
          </wp:inline>
        </w:drawing>
      </w:r>
    </w:p>
    <w:p w:rsidR="00AE3907" w:rsidRPr="00E53679" w:rsidRDefault="00901A99" w:rsidP="00E53679">
      <w:pPr>
        <w:ind w:left="0"/>
        <w:rPr>
          <w:rFonts w:ascii="Arial" w:hAnsi="Arial" w:cs="Arial"/>
          <w:noProof/>
        </w:rPr>
      </w:pPr>
      <w:hyperlink r:id="rId310" w:history="1">
        <w:r w:rsidR="00AE3907" w:rsidRPr="00E53679">
          <w:rPr>
            <w:rStyle w:val="Hypertextovodkaz"/>
            <w:rFonts w:ascii="Arial" w:hAnsi="Arial" w:cs="Arial"/>
            <w:noProof/>
            <w:u w:val="none"/>
          </w:rPr>
          <w:t>http://cs.wikipedia.org/wiki/Soubor:Batteries.jpg</w:t>
        </w:r>
      </w:hyperlink>
    </w:p>
    <w:p w:rsidR="005C3727" w:rsidRPr="00E53679" w:rsidRDefault="00AE3907" w:rsidP="00E53679">
      <w:pPr>
        <w:ind w:left="0"/>
        <w:rPr>
          <w:rFonts w:ascii="Arial" w:hAnsi="Arial" w:cs="Arial"/>
          <w:noProof/>
        </w:rPr>
      </w:pPr>
      <w:r w:rsidRPr="00E53679">
        <w:rPr>
          <w:rFonts w:ascii="Arial" w:hAnsi="Arial" w:cs="Arial"/>
          <w:noProof/>
        </w:rPr>
        <w:t xml:space="preserve"> </w:t>
      </w:r>
    </w:p>
    <w:p w:rsidR="005C3727" w:rsidRPr="00E53679" w:rsidRDefault="005C3727" w:rsidP="00E53679">
      <w:pPr>
        <w:ind w:left="0"/>
        <w:rPr>
          <w:rFonts w:ascii="Arial" w:hAnsi="Arial" w:cs="Arial"/>
          <w:noProof/>
        </w:rPr>
      </w:pPr>
    </w:p>
    <w:p w:rsidR="00AE3907" w:rsidRPr="00E53679" w:rsidRDefault="005C3727" w:rsidP="00E53679">
      <w:pPr>
        <w:ind w:left="0"/>
        <w:rPr>
          <w:rFonts w:ascii="Arial" w:hAnsi="Arial" w:cs="Arial"/>
          <w:noProof/>
        </w:rPr>
      </w:pPr>
      <w:r w:rsidRPr="00E53679">
        <w:rPr>
          <w:rFonts w:ascii="Arial" w:hAnsi="Arial" w:cs="Arial"/>
          <w:noProof/>
        </w:rPr>
        <w:t xml:space="preserve">                              </w:t>
      </w:r>
      <w:r w:rsidRPr="00E53679">
        <w:rPr>
          <w:rFonts w:ascii="Arial" w:hAnsi="Arial" w:cs="Arial"/>
          <w:noProof/>
          <w:lang w:eastAsia="cs-CZ"/>
        </w:rPr>
        <w:drawing>
          <wp:inline distT="0" distB="0" distL="0" distR="0" wp14:anchorId="18A11981" wp14:editId="775C2487">
            <wp:extent cx="2857500" cy="2038350"/>
            <wp:effectExtent l="0" t="0" r="0" b="0"/>
            <wp:docPr id="85" name="Obrázek 85" descr="Soubor:Batteries.jpg">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ubor:Batteries.jpg">
                      <a:hlinkClick r:id="rId311"/>
                    </pic:cNvPr>
                    <pic:cNvPicPr>
                      <a:picLocks noChangeAspect="1" noChangeArrowheads="1"/>
                    </pic:cNvPicPr>
                  </pic:nvPicPr>
                  <pic:blipFill>
                    <a:blip r:embed="rId312">
                      <a:extLst>
                        <a:ext uri="{28A0092B-C50C-407E-A947-70E740481C1C}">
                          <a14:useLocalDpi xmlns:a14="http://schemas.microsoft.com/office/drawing/2010/main"/>
                        </a:ext>
                      </a:extLst>
                    </a:blip>
                    <a:srcRect/>
                    <a:stretch>
                      <a:fillRect/>
                    </a:stretch>
                  </pic:blipFill>
                  <pic:spPr bwMode="auto">
                    <a:xfrm>
                      <a:off x="0" y="0"/>
                      <a:ext cx="2857500" cy="2038350"/>
                    </a:xfrm>
                    <a:prstGeom prst="rect">
                      <a:avLst/>
                    </a:prstGeom>
                    <a:noFill/>
                    <a:ln>
                      <a:noFill/>
                    </a:ln>
                  </pic:spPr>
                </pic:pic>
              </a:graphicData>
            </a:graphic>
          </wp:inline>
        </w:drawing>
      </w:r>
      <w:r w:rsidRPr="00E53679">
        <w:rPr>
          <w:rFonts w:ascii="Arial" w:hAnsi="Arial" w:cs="Arial"/>
          <w:noProof/>
        </w:rPr>
        <w:t xml:space="preserve"> </w:t>
      </w:r>
    </w:p>
    <w:p w:rsidR="00AE3907" w:rsidRPr="00E53679" w:rsidRDefault="00AE3907" w:rsidP="00E53679">
      <w:pPr>
        <w:ind w:left="0"/>
        <w:rPr>
          <w:rFonts w:ascii="Arial" w:hAnsi="Arial" w:cs="Arial"/>
          <w:noProof/>
        </w:rPr>
      </w:pPr>
    </w:p>
    <w:p w:rsidR="005C3727" w:rsidRPr="00E53679" w:rsidRDefault="00901A99" w:rsidP="00E53679">
      <w:pPr>
        <w:ind w:left="0"/>
        <w:rPr>
          <w:rStyle w:val="Hypertextovodkaz"/>
          <w:rFonts w:ascii="Arial" w:hAnsi="Arial" w:cs="Arial"/>
          <w:noProof/>
          <w:color w:val="auto"/>
          <w:u w:val="none"/>
        </w:rPr>
      </w:pPr>
      <w:hyperlink r:id="rId313" w:history="1">
        <w:r w:rsidR="005C3727" w:rsidRPr="00E53679">
          <w:rPr>
            <w:rStyle w:val="Hypertextovodkaz"/>
            <w:rFonts w:ascii="Arial" w:hAnsi="Arial" w:cs="Arial"/>
            <w:noProof/>
            <w:color w:val="auto"/>
            <w:u w:val="none"/>
          </w:rPr>
          <w:t>http://cs.wikipedia.org/wiki/Soubor:Batteries.jpg</w:t>
        </w:r>
      </w:hyperlink>
    </w:p>
    <w:p w:rsidR="00AE3907" w:rsidRPr="00E53679" w:rsidRDefault="00AE3907" w:rsidP="00E53679">
      <w:pPr>
        <w:ind w:left="0"/>
        <w:rPr>
          <w:rStyle w:val="Hypertextovodkaz"/>
          <w:rFonts w:ascii="Arial" w:hAnsi="Arial" w:cs="Arial"/>
          <w:noProof/>
          <w:color w:val="auto"/>
          <w:u w:val="none"/>
        </w:rPr>
      </w:pPr>
    </w:p>
    <w:p w:rsidR="00AE3907" w:rsidRPr="00E53679" w:rsidRDefault="00AE3907" w:rsidP="00E53679">
      <w:pPr>
        <w:ind w:left="0"/>
        <w:rPr>
          <w:rStyle w:val="Hypertextovodkaz"/>
          <w:rFonts w:ascii="Arial" w:hAnsi="Arial" w:cs="Arial"/>
          <w:noProof/>
          <w:color w:val="auto"/>
          <w:u w:val="none"/>
        </w:rPr>
      </w:pPr>
    </w:p>
    <w:p w:rsidR="00AE3907" w:rsidRPr="00E53679" w:rsidRDefault="00AE3907" w:rsidP="00E53679">
      <w:pPr>
        <w:ind w:left="0"/>
        <w:rPr>
          <w:rStyle w:val="Hypertextovodkaz"/>
          <w:rFonts w:ascii="Arial" w:hAnsi="Arial" w:cs="Arial"/>
          <w:noProof/>
          <w:color w:val="auto"/>
          <w:u w:val="none"/>
        </w:rPr>
      </w:pPr>
    </w:p>
    <w:p w:rsidR="00F41518" w:rsidRPr="00E53679" w:rsidRDefault="00F41518" w:rsidP="00E53679">
      <w:pPr>
        <w:ind w:left="0"/>
        <w:rPr>
          <w:rStyle w:val="Hypertextovodkaz"/>
          <w:rFonts w:ascii="Arial" w:hAnsi="Arial" w:cs="Arial"/>
          <w:noProof/>
          <w:color w:val="auto"/>
          <w:u w:val="none"/>
        </w:rPr>
      </w:pPr>
    </w:p>
    <w:p w:rsidR="005C3727" w:rsidRPr="00E53679" w:rsidRDefault="00F932E5" w:rsidP="00E53679">
      <w:pPr>
        <w:pStyle w:val="Nadpis2"/>
        <w:rPr>
          <w:rStyle w:val="mw-headline"/>
          <w:sz w:val="22"/>
          <w:szCs w:val="22"/>
        </w:rPr>
      </w:pPr>
      <w:bookmarkStart w:id="238" w:name="P.C5.99ehled_galvanick.C3.BDch_.C4.8Dl.C"/>
      <w:bookmarkStart w:id="239" w:name="_Toc354516112"/>
      <w:bookmarkStart w:id="240" w:name="_Toc363556553"/>
      <w:bookmarkEnd w:id="238"/>
      <w:r w:rsidRPr="00E53679">
        <w:rPr>
          <w:rStyle w:val="mw-headline"/>
          <w:sz w:val="22"/>
          <w:szCs w:val="22"/>
        </w:rPr>
        <w:t>9</w:t>
      </w:r>
      <w:r w:rsidR="00F41518" w:rsidRPr="00E53679">
        <w:rPr>
          <w:rStyle w:val="mw-headline"/>
          <w:sz w:val="22"/>
          <w:szCs w:val="22"/>
        </w:rPr>
        <w:t>.5</w:t>
      </w:r>
      <w:r w:rsidR="005C3727" w:rsidRPr="00E53679">
        <w:rPr>
          <w:rStyle w:val="mw-headline"/>
          <w:sz w:val="22"/>
          <w:szCs w:val="22"/>
        </w:rPr>
        <w:t xml:space="preserve"> Přehled galvanických článků</w:t>
      </w:r>
      <w:bookmarkEnd w:id="239"/>
      <w:bookmarkEnd w:id="240"/>
    </w:p>
    <w:p w:rsidR="005C3727" w:rsidRPr="00E53679" w:rsidRDefault="00A33F27" w:rsidP="00E53679">
      <w:pPr>
        <w:pStyle w:val="Nadpis4"/>
        <w:ind w:hanging="284"/>
        <w:rPr>
          <w:rFonts w:cs="Arial"/>
        </w:rPr>
      </w:pPr>
      <w:bookmarkStart w:id="241" w:name="_Toc363556554"/>
      <w:r w:rsidRPr="00E53679">
        <w:rPr>
          <w:rFonts w:cs="Arial"/>
        </w:rPr>
        <w:t>Tabulka</w:t>
      </w:r>
      <w:r w:rsidR="00007804" w:rsidRPr="00E53679">
        <w:rPr>
          <w:rFonts w:cs="Arial"/>
        </w:rPr>
        <w:t xml:space="preserve"> 15.</w:t>
      </w:r>
      <w:r w:rsidRPr="00E53679">
        <w:rPr>
          <w:rFonts w:cs="Arial"/>
        </w:rPr>
        <w:t xml:space="preserve"> </w:t>
      </w:r>
      <w:r w:rsidR="00EE0341">
        <w:rPr>
          <w:rFonts w:cs="Arial"/>
        </w:rPr>
        <w:t>p</w:t>
      </w:r>
      <w:r w:rsidR="005C3727" w:rsidRPr="00E53679">
        <w:rPr>
          <w:rFonts w:cs="Arial"/>
        </w:rPr>
        <w:t>rimární články</w:t>
      </w:r>
      <w:bookmarkEnd w:id="241"/>
    </w:p>
    <w:tbl>
      <w:tblPr>
        <w:tblStyle w:val="Mkatabulky"/>
        <w:tblW w:w="8930" w:type="dxa"/>
        <w:tblInd w:w="250" w:type="dxa"/>
        <w:tblLayout w:type="fixed"/>
        <w:tblLook w:val="00A0" w:firstRow="1" w:lastRow="0" w:firstColumn="1" w:lastColumn="0" w:noHBand="0" w:noVBand="0"/>
      </w:tblPr>
      <w:tblGrid>
        <w:gridCol w:w="1701"/>
        <w:gridCol w:w="1418"/>
        <w:gridCol w:w="1275"/>
        <w:gridCol w:w="567"/>
        <w:gridCol w:w="993"/>
        <w:gridCol w:w="1134"/>
        <w:gridCol w:w="1842"/>
      </w:tblGrid>
      <w:tr w:rsidR="005C3727" w:rsidRPr="00E53679" w:rsidTr="0099088E">
        <w:tc>
          <w:tcPr>
            <w:tcW w:w="1701"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název článku</w:t>
            </w:r>
          </w:p>
        </w:tc>
        <w:tc>
          <w:tcPr>
            <w:tcW w:w="1418"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elektrody</w:t>
            </w:r>
          </w:p>
        </w:tc>
        <w:tc>
          <w:tcPr>
            <w:tcW w:w="1275"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elektrolyt</w:t>
            </w:r>
          </w:p>
        </w:tc>
        <w:tc>
          <w:tcPr>
            <w:tcW w:w="567" w:type="dxa"/>
            <w:vAlign w:val="center"/>
          </w:tcPr>
          <w:p w:rsidR="005C3727" w:rsidRPr="00E53679" w:rsidRDefault="005C3727" w:rsidP="00E53679">
            <w:pPr>
              <w:spacing w:line="360" w:lineRule="auto"/>
              <w:ind w:left="0"/>
              <w:jc w:val="left"/>
              <w:rPr>
                <w:rFonts w:ascii="Arial" w:hAnsi="Arial" w:cs="Arial"/>
                <w:bCs/>
              </w:rPr>
            </w:pPr>
            <w:proofErr w:type="spellStart"/>
            <w:r w:rsidRPr="00E53679">
              <w:rPr>
                <w:rFonts w:ascii="Arial" w:hAnsi="Arial" w:cs="Arial"/>
                <w:bCs/>
              </w:rPr>
              <w:t>U</w:t>
            </w:r>
            <w:r w:rsidRPr="00E53679">
              <w:rPr>
                <w:rFonts w:ascii="Arial" w:hAnsi="Arial" w:cs="Arial"/>
                <w:bCs/>
                <w:vertAlign w:val="subscript"/>
              </w:rPr>
              <w:t>e</w:t>
            </w:r>
            <w:proofErr w:type="spellEnd"/>
            <w:r w:rsidRPr="00E53679">
              <w:rPr>
                <w:rFonts w:ascii="Arial" w:hAnsi="Arial" w:cs="Arial"/>
                <w:bCs/>
              </w:rPr>
              <w:t xml:space="preserve"> [V]</w:t>
            </w:r>
          </w:p>
        </w:tc>
        <w:tc>
          <w:tcPr>
            <w:tcW w:w="993" w:type="dxa"/>
            <w:vAlign w:val="center"/>
          </w:tcPr>
          <w:p w:rsidR="005C3727" w:rsidRPr="00E53679" w:rsidRDefault="005C3727" w:rsidP="00E53679">
            <w:pPr>
              <w:spacing w:line="360" w:lineRule="auto"/>
              <w:ind w:left="0"/>
              <w:jc w:val="left"/>
              <w:rPr>
                <w:rFonts w:ascii="Arial" w:hAnsi="Arial" w:cs="Arial"/>
                <w:bCs/>
              </w:rPr>
            </w:pPr>
            <w:proofErr w:type="spellStart"/>
            <w:r w:rsidRPr="00E53679">
              <w:rPr>
                <w:rFonts w:ascii="Arial" w:hAnsi="Arial" w:cs="Arial"/>
                <w:bCs/>
              </w:rPr>
              <w:t>e</w:t>
            </w:r>
            <w:r w:rsidRPr="00E53679">
              <w:rPr>
                <w:rFonts w:ascii="Arial" w:hAnsi="Arial" w:cs="Arial"/>
                <w:bCs/>
                <w:vertAlign w:val="subscript"/>
              </w:rPr>
              <w:t>m</w:t>
            </w:r>
            <w:proofErr w:type="spellEnd"/>
            <w:r w:rsidRPr="00E53679">
              <w:rPr>
                <w:rFonts w:ascii="Arial" w:hAnsi="Arial" w:cs="Arial"/>
                <w:bCs/>
              </w:rPr>
              <w:t xml:space="preserve"> [</w:t>
            </w:r>
            <w:proofErr w:type="spellStart"/>
            <w:r w:rsidRPr="00E53679">
              <w:rPr>
                <w:rFonts w:ascii="Arial" w:hAnsi="Arial" w:cs="Arial"/>
                <w:bCs/>
              </w:rPr>
              <w:t>kJ</w:t>
            </w:r>
            <w:proofErr w:type="spellEnd"/>
            <w:r w:rsidRPr="00E53679">
              <w:rPr>
                <w:rFonts w:ascii="Arial" w:hAnsi="Arial" w:cs="Arial"/>
                <w:bCs/>
              </w:rPr>
              <w:t>/kg]</w:t>
            </w:r>
          </w:p>
        </w:tc>
        <w:tc>
          <w:tcPr>
            <w:tcW w:w="1134"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e</w:t>
            </w:r>
            <w:r w:rsidRPr="00E53679">
              <w:rPr>
                <w:rFonts w:ascii="Arial" w:hAnsi="Arial" w:cs="Arial"/>
                <w:bCs/>
                <w:vertAlign w:val="subscript"/>
              </w:rPr>
              <w:t>V</w:t>
            </w:r>
            <w:r w:rsidRPr="00E53679">
              <w:rPr>
                <w:rFonts w:ascii="Arial" w:hAnsi="Arial" w:cs="Arial"/>
                <w:bCs/>
              </w:rPr>
              <w:t xml:space="preserve"> [MJ/m</w:t>
            </w:r>
            <w:r w:rsidRPr="00E53679">
              <w:rPr>
                <w:rFonts w:ascii="Arial" w:hAnsi="Arial" w:cs="Arial"/>
                <w:bCs/>
                <w:vertAlign w:val="superscript"/>
              </w:rPr>
              <w:t>3</w:t>
            </w:r>
            <w:r w:rsidRPr="00E53679">
              <w:rPr>
                <w:rFonts w:ascii="Arial" w:hAnsi="Arial" w:cs="Arial"/>
                <w:bCs/>
              </w:rPr>
              <w:t>]</w:t>
            </w:r>
          </w:p>
        </w:tc>
        <w:tc>
          <w:tcPr>
            <w:tcW w:w="1842"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poznámka</w:t>
            </w:r>
          </w:p>
        </w:tc>
      </w:tr>
      <w:tr w:rsidR="005C3727" w:rsidRPr="00E53679" w:rsidTr="0099088E">
        <w:tc>
          <w:tcPr>
            <w:tcW w:w="1701" w:type="dxa"/>
            <w:vAlign w:val="center"/>
          </w:tcPr>
          <w:p w:rsidR="005C3727" w:rsidRPr="00E53679" w:rsidRDefault="00901A99" w:rsidP="00E53679">
            <w:pPr>
              <w:spacing w:line="360" w:lineRule="auto"/>
              <w:ind w:left="0"/>
              <w:jc w:val="left"/>
              <w:rPr>
                <w:rFonts w:ascii="Arial" w:hAnsi="Arial" w:cs="Arial"/>
              </w:rPr>
            </w:pPr>
            <w:hyperlink r:id="rId314" w:tooltip="Voltův článek" w:history="1">
              <w:r w:rsidR="005C3727" w:rsidRPr="00E53679">
                <w:rPr>
                  <w:rStyle w:val="Hypertextovodkaz"/>
                  <w:rFonts w:ascii="Arial" w:hAnsi="Arial" w:cs="Arial"/>
                  <w:color w:val="auto"/>
                  <w:u w:val="none"/>
                </w:rPr>
                <w:t>Voltův článek</w:t>
              </w:r>
            </w:hyperlink>
          </w:p>
        </w:tc>
        <w:tc>
          <w:tcPr>
            <w:tcW w:w="1418"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hyperlink r:id="rId315" w:tooltip="Měď" w:history="1">
              <w:r w:rsidRPr="00E53679">
                <w:rPr>
                  <w:rStyle w:val="Hypertextovodkaz"/>
                  <w:rFonts w:ascii="Arial" w:hAnsi="Arial" w:cs="Arial"/>
                  <w:color w:val="auto"/>
                  <w:u w:val="none"/>
                </w:rPr>
                <w:t>měď</w:t>
              </w:r>
            </w:hyperlink>
            <w:r w:rsidRPr="00E53679">
              <w:rPr>
                <w:rFonts w:ascii="Arial" w:hAnsi="Arial" w:cs="Arial"/>
              </w:rPr>
              <w:t xml:space="preserve"> </w:t>
            </w:r>
            <w:proofErr w:type="spellStart"/>
            <w:r w:rsidRPr="00E53679">
              <w:rPr>
                <w:rFonts w:ascii="Arial" w:hAnsi="Arial" w:cs="Arial"/>
              </w:rPr>
              <w:t>Cu</w:t>
            </w:r>
            <w:proofErr w:type="spellEnd"/>
            <w:r w:rsidRPr="00E53679">
              <w:rPr>
                <w:rFonts w:ascii="Arial" w:hAnsi="Arial" w:cs="Arial"/>
              </w:rPr>
              <w:br/>
              <w:t>−</w:t>
            </w:r>
            <w:hyperlink r:id="rId316" w:tooltip="Zinek" w:history="1">
              <w:r w:rsidRPr="00E53679">
                <w:rPr>
                  <w:rStyle w:val="Hypertextovodkaz"/>
                  <w:rFonts w:ascii="Arial" w:hAnsi="Arial" w:cs="Arial"/>
                  <w:color w:val="auto"/>
                  <w:u w:val="none"/>
                </w:rPr>
                <w:t>zinek</w:t>
              </w:r>
            </w:hyperlink>
            <w:r w:rsidRPr="00E53679">
              <w:rPr>
                <w:rFonts w:ascii="Arial" w:hAnsi="Arial" w:cs="Arial"/>
              </w:rPr>
              <w:t xml:space="preserve"> </w:t>
            </w:r>
            <w:proofErr w:type="spellStart"/>
            <w:r w:rsidRPr="00E53679">
              <w:rPr>
                <w:rFonts w:ascii="Arial" w:hAnsi="Arial" w:cs="Arial"/>
              </w:rPr>
              <w:t>Zn</w:t>
            </w:r>
            <w:proofErr w:type="spellEnd"/>
          </w:p>
        </w:tc>
        <w:tc>
          <w:tcPr>
            <w:tcW w:w="1275" w:type="dxa"/>
            <w:vAlign w:val="center"/>
          </w:tcPr>
          <w:p w:rsidR="005C3727" w:rsidRPr="00E53679" w:rsidRDefault="00901A99" w:rsidP="00E53679">
            <w:pPr>
              <w:spacing w:line="360" w:lineRule="auto"/>
              <w:ind w:left="0"/>
              <w:jc w:val="left"/>
              <w:rPr>
                <w:rFonts w:ascii="Arial" w:hAnsi="Arial" w:cs="Arial"/>
              </w:rPr>
            </w:pPr>
            <w:hyperlink r:id="rId317" w:tooltip="Kyselina sírová" w:history="1">
              <w:r w:rsidR="005C3727" w:rsidRPr="00E53679">
                <w:rPr>
                  <w:rStyle w:val="Hypertextovodkaz"/>
                  <w:rFonts w:ascii="Arial" w:hAnsi="Arial" w:cs="Arial"/>
                  <w:color w:val="auto"/>
                  <w:u w:val="none"/>
                </w:rPr>
                <w:t>kyselina sírová</w:t>
              </w:r>
            </w:hyperlink>
            <w:r w:rsidR="005C3727" w:rsidRPr="00E53679">
              <w:rPr>
                <w:rFonts w:ascii="Arial" w:hAnsi="Arial" w:cs="Arial"/>
              </w:rPr>
              <w:t xml:space="preserve"> H</w:t>
            </w:r>
            <w:r w:rsidR="005C3727" w:rsidRPr="00E53679">
              <w:rPr>
                <w:rFonts w:ascii="Arial" w:hAnsi="Arial" w:cs="Arial"/>
                <w:vertAlign w:val="subscript"/>
              </w:rPr>
              <w:t>2</w:t>
            </w:r>
            <w:r w:rsidR="005C3727" w:rsidRPr="00E53679">
              <w:rPr>
                <w:rFonts w:ascii="Arial" w:hAnsi="Arial" w:cs="Arial"/>
              </w:rPr>
              <w:t>SO</w:t>
            </w:r>
            <w:r w:rsidR="005C3727" w:rsidRPr="00E53679">
              <w:rPr>
                <w:rFonts w:ascii="Arial" w:hAnsi="Arial" w:cs="Arial"/>
                <w:vertAlign w:val="subscript"/>
              </w:rPr>
              <w:t>4</w:t>
            </w:r>
          </w:p>
        </w:tc>
        <w:tc>
          <w:tcPr>
            <w:tcW w:w="567"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w:t>
            </w:r>
          </w:p>
        </w:tc>
        <w:tc>
          <w:tcPr>
            <w:tcW w:w="993"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p>
        </w:tc>
        <w:tc>
          <w:tcPr>
            <w:tcW w:w="1134"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p>
        </w:tc>
        <w:tc>
          <w:tcPr>
            <w:tcW w:w="1842"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historicky první zdroj stálého elektrického proudu (</w:t>
            </w:r>
            <w:hyperlink r:id="rId318" w:tooltip="1800" w:history="1">
              <w:r w:rsidRPr="00E53679">
                <w:rPr>
                  <w:rStyle w:val="Hypertextovodkaz"/>
                  <w:rFonts w:ascii="Arial" w:hAnsi="Arial" w:cs="Arial"/>
                  <w:color w:val="auto"/>
                  <w:u w:val="none"/>
                </w:rPr>
                <w:t>1800</w:t>
              </w:r>
            </w:hyperlink>
            <w:r w:rsidRPr="00E53679">
              <w:rPr>
                <w:rFonts w:ascii="Arial" w:hAnsi="Arial" w:cs="Arial"/>
              </w:rPr>
              <w:t>)</w:t>
            </w:r>
          </w:p>
        </w:tc>
      </w:tr>
      <w:tr w:rsidR="005C3727" w:rsidRPr="00E53679" w:rsidTr="0099088E">
        <w:tc>
          <w:tcPr>
            <w:tcW w:w="1701" w:type="dxa"/>
            <w:vAlign w:val="center"/>
          </w:tcPr>
          <w:p w:rsidR="005C3727" w:rsidRPr="00E53679" w:rsidRDefault="00901A99" w:rsidP="00E53679">
            <w:pPr>
              <w:spacing w:line="360" w:lineRule="auto"/>
              <w:ind w:left="0"/>
              <w:jc w:val="left"/>
              <w:rPr>
                <w:rFonts w:ascii="Arial" w:hAnsi="Arial" w:cs="Arial"/>
              </w:rPr>
            </w:pPr>
            <w:hyperlink r:id="rId319" w:tooltip="Suchý článek" w:history="1">
              <w:r w:rsidR="005C3727" w:rsidRPr="00E53679">
                <w:rPr>
                  <w:rStyle w:val="Hypertextovodkaz"/>
                  <w:rFonts w:ascii="Arial" w:hAnsi="Arial" w:cs="Arial"/>
                  <w:color w:val="auto"/>
                  <w:u w:val="none"/>
                </w:rPr>
                <w:t>suchý článek</w:t>
              </w:r>
            </w:hyperlink>
            <w:r w:rsidR="005C3727" w:rsidRPr="00E53679">
              <w:rPr>
                <w:rFonts w:ascii="Arial" w:hAnsi="Arial" w:cs="Arial"/>
              </w:rPr>
              <w:br/>
              <w:t>(</w:t>
            </w:r>
            <w:proofErr w:type="spellStart"/>
            <w:r w:rsidR="005C3727" w:rsidRPr="00E53679">
              <w:rPr>
                <w:rFonts w:ascii="Arial" w:hAnsi="Arial" w:cs="Arial"/>
              </w:rPr>
              <w:t>Leclanchéův</w:t>
            </w:r>
            <w:proofErr w:type="spellEnd"/>
            <w:r w:rsidR="005C3727" w:rsidRPr="00E53679">
              <w:rPr>
                <w:rFonts w:ascii="Arial" w:hAnsi="Arial" w:cs="Arial"/>
              </w:rPr>
              <w:t xml:space="preserve"> článek)</w:t>
            </w:r>
          </w:p>
        </w:tc>
        <w:tc>
          <w:tcPr>
            <w:tcW w:w="1418"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hyperlink r:id="rId320" w:tooltip="Uhlík" w:history="1">
              <w:r w:rsidRPr="00E53679">
                <w:rPr>
                  <w:rStyle w:val="Hypertextovodkaz"/>
                  <w:rFonts w:ascii="Arial" w:hAnsi="Arial" w:cs="Arial"/>
                  <w:color w:val="auto"/>
                  <w:u w:val="none"/>
                </w:rPr>
                <w:t>uhlík</w:t>
              </w:r>
            </w:hyperlink>
            <w:r w:rsidRPr="00E53679">
              <w:rPr>
                <w:rFonts w:ascii="Arial" w:hAnsi="Arial" w:cs="Arial"/>
              </w:rPr>
              <w:t xml:space="preserve"> C</w:t>
            </w:r>
            <w:r w:rsidRPr="00E53679">
              <w:rPr>
                <w:rFonts w:ascii="Arial" w:hAnsi="Arial" w:cs="Arial"/>
              </w:rPr>
              <w:br/>
              <w:t xml:space="preserve">−zinek </w:t>
            </w:r>
            <w:proofErr w:type="spellStart"/>
            <w:r w:rsidRPr="00E53679">
              <w:rPr>
                <w:rFonts w:ascii="Arial" w:hAnsi="Arial" w:cs="Arial"/>
              </w:rPr>
              <w:t>Zn</w:t>
            </w:r>
            <w:proofErr w:type="spellEnd"/>
          </w:p>
        </w:tc>
        <w:tc>
          <w:tcPr>
            <w:tcW w:w="1275" w:type="dxa"/>
            <w:vAlign w:val="center"/>
          </w:tcPr>
          <w:p w:rsidR="005C3727" w:rsidRPr="00E53679" w:rsidRDefault="00901A99" w:rsidP="00E53679">
            <w:pPr>
              <w:spacing w:line="360" w:lineRule="auto"/>
              <w:ind w:left="0"/>
              <w:jc w:val="left"/>
              <w:rPr>
                <w:rFonts w:ascii="Arial" w:hAnsi="Arial" w:cs="Arial"/>
              </w:rPr>
            </w:pPr>
            <w:hyperlink r:id="rId321" w:tooltip="Salmiak" w:history="1">
              <w:r w:rsidR="005C3727" w:rsidRPr="00E53679">
                <w:rPr>
                  <w:rStyle w:val="Hypertextovodkaz"/>
                  <w:rFonts w:ascii="Arial" w:hAnsi="Arial" w:cs="Arial"/>
                  <w:color w:val="auto"/>
                  <w:u w:val="none"/>
                </w:rPr>
                <w:t>salmiak</w:t>
              </w:r>
            </w:hyperlink>
            <w:r w:rsidR="005C3727" w:rsidRPr="00E53679">
              <w:rPr>
                <w:rFonts w:ascii="Arial" w:hAnsi="Arial" w:cs="Arial"/>
              </w:rPr>
              <w:t xml:space="preserve"> NH</w:t>
            </w:r>
            <w:r w:rsidR="005C3727" w:rsidRPr="00E53679">
              <w:rPr>
                <w:rFonts w:ascii="Arial" w:hAnsi="Arial" w:cs="Arial"/>
                <w:vertAlign w:val="subscript"/>
              </w:rPr>
              <w:t>4</w:t>
            </w:r>
            <w:r w:rsidR="005C3727" w:rsidRPr="00E53679">
              <w:rPr>
                <w:rFonts w:ascii="Arial" w:hAnsi="Arial" w:cs="Arial"/>
              </w:rPr>
              <w:t>Cl</w:t>
            </w:r>
            <w:r w:rsidR="005C3727" w:rsidRPr="00E53679">
              <w:rPr>
                <w:rFonts w:ascii="Arial" w:hAnsi="Arial" w:cs="Arial"/>
              </w:rPr>
              <w:br/>
              <w:t>+</w:t>
            </w:r>
            <w:r w:rsidR="005C3727" w:rsidRPr="00E53679">
              <w:rPr>
                <w:rFonts w:ascii="Arial" w:hAnsi="Arial" w:cs="Arial"/>
              </w:rPr>
              <w:br/>
            </w:r>
            <w:hyperlink r:id="rId322" w:tooltip="Burel (dosud nevytvořeno)" w:history="1">
              <w:r w:rsidR="005C3727" w:rsidRPr="00E53679">
                <w:rPr>
                  <w:rStyle w:val="Hypertextovodkaz"/>
                  <w:rFonts w:ascii="Arial" w:hAnsi="Arial" w:cs="Arial"/>
                  <w:color w:val="auto"/>
                  <w:u w:val="none"/>
                </w:rPr>
                <w:t>burel</w:t>
              </w:r>
            </w:hyperlink>
            <w:r w:rsidR="005C3727" w:rsidRPr="00E53679">
              <w:rPr>
                <w:rFonts w:ascii="Arial" w:hAnsi="Arial" w:cs="Arial"/>
              </w:rPr>
              <w:br/>
              <w:t>MnO</w:t>
            </w:r>
            <w:r w:rsidR="005C3727" w:rsidRPr="00E53679">
              <w:rPr>
                <w:rFonts w:ascii="Arial" w:hAnsi="Arial" w:cs="Arial"/>
                <w:vertAlign w:val="subscript"/>
              </w:rPr>
              <w:t>2</w:t>
            </w:r>
          </w:p>
        </w:tc>
        <w:tc>
          <w:tcPr>
            <w:tcW w:w="567"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1,5</w:t>
            </w:r>
          </w:p>
        </w:tc>
        <w:tc>
          <w:tcPr>
            <w:tcW w:w="993"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240</w:t>
            </w:r>
          </w:p>
        </w:tc>
        <w:tc>
          <w:tcPr>
            <w:tcW w:w="1134"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450</w:t>
            </w:r>
          </w:p>
        </w:tc>
        <w:tc>
          <w:tcPr>
            <w:tcW w:w="1842"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obyčejné baterie</w:t>
            </w:r>
          </w:p>
        </w:tc>
      </w:tr>
      <w:tr w:rsidR="005C3727" w:rsidRPr="00E53679" w:rsidTr="0099088E">
        <w:tc>
          <w:tcPr>
            <w:tcW w:w="1701" w:type="dxa"/>
            <w:vAlign w:val="center"/>
          </w:tcPr>
          <w:p w:rsidR="005C3727" w:rsidRPr="00E53679" w:rsidRDefault="00901A99" w:rsidP="00E53679">
            <w:pPr>
              <w:spacing w:line="360" w:lineRule="auto"/>
              <w:ind w:left="0"/>
              <w:jc w:val="left"/>
              <w:rPr>
                <w:rFonts w:ascii="Arial" w:hAnsi="Arial" w:cs="Arial"/>
              </w:rPr>
            </w:pPr>
            <w:hyperlink r:id="rId323" w:tooltip="Alkalický článek" w:history="1">
              <w:r w:rsidR="005C3727" w:rsidRPr="00E53679">
                <w:rPr>
                  <w:rStyle w:val="Hypertextovodkaz"/>
                  <w:rFonts w:ascii="Arial" w:hAnsi="Arial" w:cs="Arial"/>
                  <w:color w:val="auto"/>
                  <w:u w:val="none"/>
                </w:rPr>
                <w:t>alkalický článek</w:t>
              </w:r>
            </w:hyperlink>
          </w:p>
        </w:tc>
        <w:tc>
          <w:tcPr>
            <w:tcW w:w="1418"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+burel MnO</w:t>
            </w:r>
            <w:r w:rsidRPr="00E53679">
              <w:rPr>
                <w:rFonts w:ascii="Arial" w:hAnsi="Arial" w:cs="Arial"/>
                <w:vertAlign w:val="subscript"/>
              </w:rPr>
              <w:t>2</w:t>
            </w:r>
            <w:r w:rsidRPr="00E53679">
              <w:rPr>
                <w:rFonts w:ascii="Arial" w:hAnsi="Arial" w:cs="Arial"/>
              </w:rPr>
              <w:br/>
              <w:t xml:space="preserve">−zinek </w:t>
            </w:r>
            <w:proofErr w:type="spellStart"/>
            <w:r w:rsidRPr="00E53679">
              <w:rPr>
                <w:rFonts w:ascii="Arial" w:hAnsi="Arial" w:cs="Arial"/>
              </w:rPr>
              <w:t>Zn</w:t>
            </w:r>
            <w:proofErr w:type="spellEnd"/>
          </w:p>
        </w:tc>
        <w:tc>
          <w:tcPr>
            <w:tcW w:w="1275" w:type="dxa"/>
            <w:vAlign w:val="center"/>
          </w:tcPr>
          <w:p w:rsidR="005C3727" w:rsidRPr="00E53679" w:rsidRDefault="00901A99" w:rsidP="00E53679">
            <w:pPr>
              <w:spacing w:line="360" w:lineRule="auto"/>
              <w:ind w:left="0"/>
              <w:jc w:val="left"/>
              <w:rPr>
                <w:rFonts w:ascii="Arial" w:hAnsi="Arial" w:cs="Arial"/>
              </w:rPr>
            </w:pPr>
            <w:hyperlink r:id="rId324" w:tooltip="Hydroxid draselný" w:history="1">
              <w:r w:rsidR="005C3727" w:rsidRPr="00E53679">
                <w:rPr>
                  <w:rStyle w:val="Hypertextovodkaz"/>
                  <w:rFonts w:ascii="Arial" w:hAnsi="Arial" w:cs="Arial"/>
                  <w:color w:val="auto"/>
                  <w:u w:val="none"/>
                </w:rPr>
                <w:t>hydroxid draselný</w:t>
              </w:r>
            </w:hyperlink>
            <w:r w:rsidR="005C3727" w:rsidRPr="00E53679">
              <w:rPr>
                <w:rFonts w:ascii="Arial" w:hAnsi="Arial" w:cs="Arial"/>
              </w:rPr>
              <w:t xml:space="preserve"> KOH</w:t>
            </w:r>
          </w:p>
        </w:tc>
        <w:tc>
          <w:tcPr>
            <w:tcW w:w="567"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1,2</w:t>
            </w:r>
          </w:p>
        </w:tc>
        <w:tc>
          <w:tcPr>
            <w:tcW w:w="993"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280</w:t>
            </w:r>
          </w:p>
        </w:tc>
        <w:tc>
          <w:tcPr>
            <w:tcW w:w="1134"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900</w:t>
            </w:r>
          </w:p>
        </w:tc>
        <w:tc>
          <w:tcPr>
            <w:tcW w:w="1842"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kvalitnější baterie</w:t>
            </w:r>
          </w:p>
        </w:tc>
      </w:tr>
      <w:tr w:rsidR="005C3727" w:rsidRPr="00E53679" w:rsidTr="0099088E">
        <w:tc>
          <w:tcPr>
            <w:tcW w:w="1701" w:type="dxa"/>
            <w:vAlign w:val="center"/>
          </w:tcPr>
          <w:p w:rsidR="005C3727" w:rsidRPr="00E53679" w:rsidRDefault="00901A99" w:rsidP="00E53679">
            <w:pPr>
              <w:spacing w:line="360" w:lineRule="auto"/>
              <w:ind w:left="0"/>
              <w:jc w:val="left"/>
              <w:rPr>
                <w:rFonts w:ascii="Arial" w:hAnsi="Arial" w:cs="Arial"/>
              </w:rPr>
            </w:pPr>
            <w:hyperlink r:id="rId325" w:tooltip="Zinko-stříbrný článek (dosud nevytvořeno)" w:history="1">
              <w:proofErr w:type="spellStart"/>
              <w:r w:rsidR="005C3727" w:rsidRPr="00E53679">
                <w:rPr>
                  <w:rStyle w:val="Hypertextovodkaz"/>
                  <w:rFonts w:ascii="Arial" w:hAnsi="Arial" w:cs="Arial"/>
                  <w:color w:val="auto"/>
                  <w:u w:val="none"/>
                </w:rPr>
                <w:t>zinko</w:t>
              </w:r>
              <w:proofErr w:type="spellEnd"/>
              <w:r w:rsidR="005C3727" w:rsidRPr="00E53679">
                <w:rPr>
                  <w:rStyle w:val="Hypertextovodkaz"/>
                  <w:rFonts w:ascii="Arial" w:hAnsi="Arial" w:cs="Arial"/>
                  <w:color w:val="auto"/>
                  <w:u w:val="none"/>
                </w:rPr>
                <w:t>-stříbrný článek</w:t>
              </w:r>
            </w:hyperlink>
          </w:p>
        </w:tc>
        <w:tc>
          <w:tcPr>
            <w:tcW w:w="1418"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hyperlink r:id="rId326" w:tooltip="Stříbro" w:history="1">
              <w:r w:rsidRPr="00E53679">
                <w:rPr>
                  <w:rStyle w:val="Hypertextovodkaz"/>
                  <w:rFonts w:ascii="Arial" w:hAnsi="Arial" w:cs="Arial"/>
                  <w:color w:val="auto"/>
                  <w:u w:val="none"/>
                </w:rPr>
                <w:t>stříbro</w:t>
              </w:r>
            </w:hyperlink>
            <w:r w:rsidRPr="00E53679">
              <w:rPr>
                <w:rFonts w:ascii="Arial" w:hAnsi="Arial" w:cs="Arial"/>
              </w:rPr>
              <w:t xml:space="preserve"> </w:t>
            </w:r>
            <w:proofErr w:type="spellStart"/>
            <w:r w:rsidRPr="00E53679">
              <w:rPr>
                <w:rFonts w:ascii="Arial" w:hAnsi="Arial" w:cs="Arial"/>
              </w:rPr>
              <w:t>Ag</w:t>
            </w:r>
            <w:proofErr w:type="spellEnd"/>
            <w:r w:rsidRPr="00E53679">
              <w:rPr>
                <w:rFonts w:ascii="Arial" w:hAnsi="Arial" w:cs="Arial"/>
              </w:rPr>
              <w:br/>
              <w:t xml:space="preserve">−zinek </w:t>
            </w:r>
            <w:proofErr w:type="spellStart"/>
            <w:r w:rsidRPr="00E53679">
              <w:rPr>
                <w:rFonts w:ascii="Arial" w:hAnsi="Arial" w:cs="Arial"/>
              </w:rPr>
              <w:t>Zn</w:t>
            </w:r>
            <w:proofErr w:type="spellEnd"/>
          </w:p>
        </w:tc>
        <w:tc>
          <w:tcPr>
            <w:tcW w:w="1275"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hydroxid draselný KOH</w:t>
            </w:r>
          </w:p>
        </w:tc>
        <w:tc>
          <w:tcPr>
            <w:tcW w:w="567"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2,2</w:t>
            </w:r>
          </w:p>
        </w:tc>
        <w:tc>
          <w:tcPr>
            <w:tcW w:w="993"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440</w:t>
            </w:r>
          </w:p>
        </w:tc>
        <w:tc>
          <w:tcPr>
            <w:tcW w:w="1134"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1400</w:t>
            </w:r>
          </w:p>
        </w:tc>
        <w:tc>
          <w:tcPr>
            <w:tcW w:w="1842"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velmi kvalitní baterie</w:t>
            </w:r>
          </w:p>
        </w:tc>
      </w:tr>
      <w:tr w:rsidR="005C3727" w:rsidRPr="00E53679" w:rsidTr="0099088E">
        <w:tc>
          <w:tcPr>
            <w:tcW w:w="1701" w:type="dxa"/>
            <w:vAlign w:val="center"/>
          </w:tcPr>
          <w:p w:rsidR="005C3727" w:rsidRPr="00E53679" w:rsidRDefault="00901A99" w:rsidP="00E53679">
            <w:pPr>
              <w:spacing w:line="360" w:lineRule="auto"/>
              <w:ind w:left="0"/>
              <w:jc w:val="left"/>
              <w:rPr>
                <w:rFonts w:ascii="Arial" w:hAnsi="Arial" w:cs="Arial"/>
              </w:rPr>
            </w:pPr>
            <w:hyperlink r:id="rId327" w:tooltip="Lithiový článek (dosud nevytvořeno)" w:history="1">
              <w:r w:rsidR="005C3727" w:rsidRPr="00E53679">
                <w:rPr>
                  <w:rStyle w:val="Hypertextovodkaz"/>
                  <w:rFonts w:ascii="Arial" w:hAnsi="Arial" w:cs="Arial"/>
                  <w:color w:val="auto"/>
                  <w:u w:val="none"/>
                </w:rPr>
                <w:t>lithiový článek</w:t>
              </w:r>
            </w:hyperlink>
          </w:p>
        </w:tc>
        <w:tc>
          <w:tcPr>
            <w:tcW w:w="1418"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+burel MnO</w:t>
            </w:r>
            <w:r w:rsidRPr="00E53679">
              <w:rPr>
                <w:rFonts w:ascii="Arial" w:hAnsi="Arial" w:cs="Arial"/>
                <w:vertAlign w:val="subscript"/>
              </w:rPr>
              <w:t>2</w:t>
            </w:r>
            <w:r w:rsidRPr="00E53679">
              <w:rPr>
                <w:rFonts w:ascii="Arial" w:hAnsi="Arial" w:cs="Arial"/>
              </w:rPr>
              <w:br/>
              <w:t>−</w:t>
            </w:r>
            <w:hyperlink r:id="rId328" w:tooltip="Lithium" w:history="1">
              <w:r w:rsidRPr="00E53679">
                <w:rPr>
                  <w:rStyle w:val="Hypertextovodkaz"/>
                  <w:rFonts w:ascii="Arial" w:hAnsi="Arial" w:cs="Arial"/>
                  <w:color w:val="auto"/>
                  <w:u w:val="none"/>
                </w:rPr>
                <w:t>lithium</w:t>
              </w:r>
            </w:hyperlink>
            <w:r w:rsidRPr="00E53679">
              <w:rPr>
                <w:rFonts w:ascii="Arial" w:hAnsi="Arial" w:cs="Arial"/>
              </w:rPr>
              <w:t xml:space="preserve"> </w:t>
            </w:r>
            <w:proofErr w:type="spellStart"/>
            <w:r w:rsidRPr="00E53679">
              <w:rPr>
                <w:rFonts w:ascii="Arial" w:hAnsi="Arial" w:cs="Arial"/>
              </w:rPr>
              <w:t>Li</w:t>
            </w:r>
            <w:proofErr w:type="spellEnd"/>
          </w:p>
        </w:tc>
        <w:tc>
          <w:tcPr>
            <w:tcW w:w="1275"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hydroxid draselný KOH</w:t>
            </w:r>
          </w:p>
        </w:tc>
        <w:tc>
          <w:tcPr>
            <w:tcW w:w="567"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3,1</w:t>
            </w:r>
          </w:p>
        </w:tc>
        <w:tc>
          <w:tcPr>
            <w:tcW w:w="993"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p>
        </w:tc>
        <w:tc>
          <w:tcPr>
            <w:tcW w:w="1134"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2100</w:t>
            </w:r>
          </w:p>
        </w:tc>
        <w:tc>
          <w:tcPr>
            <w:tcW w:w="1842"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dlouhá životnost</w:t>
            </w:r>
          </w:p>
        </w:tc>
      </w:tr>
    </w:tbl>
    <w:p w:rsidR="00007804" w:rsidRPr="00712E0B" w:rsidRDefault="00007804" w:rsidP="00E53679">
      <w:pPr>
        <w:ind w:left="0"/>
        <w:rPr>
          <w:rFonts w:ascii="Arial" w:hAnsi="Arial" w:cs="Arial"/>
          <w:b/>
          <w:sz w:val="16"/>
          <w:szCs w:val="16"/>
        </w:rPr>
      </w:pPr>
    </w:p>
    <w:p w:rsidR="005C3727" w:rsidRPr="00E53679" w:rsidRDefault="00007804" w:rsidP="00E53679">
      <w:pPr>
        <w:pStyle w:val="Nadpis4"/>
        <w:ind w:hanging="284"/>
        <w:rPr>
          <w:rFonts w:cs="Arial"/>
        </w:rPr>
      </w:pPr>
      <w:bookmarkStart w:id="242" w:name="_Toc363556555"/>
      <w:r w:rsidRPr="00E53679">
        <w:rPr>
          <w:rFonts w:cs="Arial"/>
        </w:rPr>
        <w:t xml:space="preserve">Tabulka 16. </w:t>
      </w:r>
      <w:r w:rsidR="00EE0341">
        <w:rPr>
          <w:rFonts w:cs="Arial"/>
        </w:rPr>
        <w:t>s</w:t>
      </w:r>
      <w:r w:rsidR="005C3727" w:rsidRPr="00E53679">
        <w:rPr>
          <w:rFonts w:cs="Arial"/>
        </w:rPr>
        <w:t>ekundární články</w:t>
      </w:r>
      <w:bookmarkEnd w:id="242"/>
    </w:p>
    <w:tbl>
      <w:tblPr>
        <w:tblStyle w:val="Mkatabulky"/>
        <w:tblW w:w="8930" w:type="dxa"/>
        <w:tblInd w:w="250" w:type="dxa"/>
        <w:tblLook w:val="00A0" w:firstRow="1" w:lastRow="0" w:firstColumn="1" w:lastColumn="0" w:noHBand="0" w:noVBand="0"/>
      </w:tblPr>
      <w:tblGrid>
        <w:gridCol w:w="1701"/>
        <w:gridCol w:w="1418"/>
        <w:gridCol w:w="1275"/>
        <w:gridCol w:w="567"/>
        <w:gridCol w:w="993"/>
        <w:gridCol w:w="1134"/>
        <w:gridCol w:w="1842"/>
      </w:tblGrid>
      <w:tr w:rsidR="005C3727" w:rsidRPr="00E53679" w:rsidTr="0099088E">
        <w:tc>
          <w:tcPr>
            <w:tcW w:w="1701"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název článku</w:t>
            </w:r>
          </w:p>
        </w:tc>
        <w:tc>
          <w:tcPr>
            <w:tcW w:w="1418"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elektrody</w:t>
            </w:r>
          </w:p>
        </w:tc>
        <w:tc>
          <w:tcPr>
            <w:tcW w:w="1275"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elektrolyt</w:t>
            </w:r>
          </w:p>
        </w:tc>
        <w:tc>
          <w:tcPr>
            <w:tcW w:w="567" w:type="dxa"/>
            <w:vAlign w:val="center"/>
          </w:tcPr>
          <w:p w:rsidR="005C3727" w:rsidRPr="00E53679" w:rsidRDefault="005C3727" w:rsidP="00E53679">
            <w:pPr>
              <w:spacing w:line="360" w:lineRule="auto"/>
              <w:ind w:left="0"/>
              <w:jc w:val="left"/>
              <w:rPr>
                <w:rFonts w:ascii="Arial" w:hAnsi="Arial" w:cs="Arial"/>
                <w:bCs/>
              </w:rPr>
            </w:pPr>
            <w:proofErr w:type="spellStart"/>
            <w:r w:rsidRPr="00E53679">
              <w:rPr>
                <w:rFonts w:ascii="Arial" w:hAnsi="Arial" w:cs="Arial"/>
                <w:bCs/>
              </w:rPr>
              <w:t>U</w:t>
            </w:r>
            <w:r w:rsidRPr="00E53679">
              <w:rPr>
                <w:rFonts w:ascii="Arial" w:hAnsi="Arial" w:cs="Arial"/>
                <w:bCs/>
                <w:vertAlign w:val="subscript"/>
              </w:rPr>
              <w:t>e</w:t>
            </w:r>
            <w:proofErr w:type="spellEnd"/>
            <w:r w:rsidRPr="00E53679">
              <w:rPr>
                <w:rFonts w:ascii="Arial" w:hAnsi="Arial" w:cs="Arial"/>
                <w:bCs/>
              </w:rPr>
              <w:t xml:space="preserve"> [V]</w:t>
            </w:r>
          </w:p>
        </w:tc>
        <w:tc>
          <w:tcPr>
            <w:tcW w:w="993" w:type="dxa"/>
            <w:vAlign w:val="center"/>
          </w:tcPr>
          <w:p w:rsidR="005C3727" w:rsidRPr="00E53679" w:rsidRDefault="005C3727" w:rsidP="00E53679">
            <w:pPr>
              <w:spacing w:line="360" w:lineRule="auto"/>
              <w:ind w:left="0"/>
              <w:jc w:val="left"/>
              <w:rPr>
                <w:rFonts w:ascii="Arial" w:hAnsi="Arial" w:cs="Arial"/>
                <w:bCs/>
              </w:rPr>
            </w:pPr>
            <w:proofErr w:type="spellStart"/>
            <w:r w:rsidRPr="00E53679">
              <w:rPr>
                <w:rFonts w:ascii="Arial" w:hAnsi="Arial" w:cs="Arial"/>
                <w:bCs/>
              </w:rPr>
              <w:t>e</w:t>
            </w:r>
            <w:r w:rsidRPr="00E53679">
              <w:rPr>
                <w:rFonts w:ascii="Arial" w:hAnsi="Arial" w:cs="Arial"/>
                <w:bCs/>
                <w:vertAlign w:val="subscript"/>
              </w:rPr>
              <w:t>m</w:t>
            </w:r>
            <w:proofErr w:type="spellEnd"/>
            <w:r w:rsidRPr="00E53679">
              <w:rPr>
                <w:rFonts w:ascii="Arial" w:hAnsi="Arial" w:cs="Arial"/>
                <w:bCs/>
              </w:rPr>
              <w:t xml:space="preserve"> [</w:t>
            </w:r>
            <w:proofErr w:type="spellStart"/>
            <w:r w:rsidRPr="00E53679">
              <w:rPr>
                <w:rFonts w:ascii="Arial" w:hAnsi="Arial" w:cs="Arial"/>
                <w:bCs/>
              </w:rPr>
              <w:t>kJ</w:t>
            </w:r>
            <w:proofErr w:type="spellEnd"/>
            <w:r w:rsidRPr="00E53679">
              <w:rPr>
                <w:rFonts w:ascii="Arial" w:hAnsi="Arial" w:cs="Arial"/>
                <w:bCs/>
              </w:rPr>
              <w:t>/kg]</w:t>
            </w:r>
          </w:p>
        </w:tc>
        <w:tc>
          <w:tcPr>
            <w:tcW w:w="1134"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e</w:t>
            </w:r>
            <w:r w:rsidRPr="00E53679">
              <w:rPr>
                <w:rFonts w:ascii="Arial" w:hAnsi="Arial" w:cs="Arial"/>
                <w:bCs/>
                <w:vertAlign w:val="subscript"/>
              </w:rPr>
              <w:t>V</w:t>
            </w:r>
            <w:r w:rsidRPr="00E53679">
              <w:rPr>
                <w:rFonts w:ascii="Arial" w:hAnsi="Arial" w:cs="Arial"/>
                <w:bCs/>
              </w:rPr>
              <w:t xml:space="preserve"> [MJ/m</w:t>
            </w:r>
            <w:r w:rsidRPr="00E53679">
              <w:rPr>
                <w:rFonts w:ascii="Arial" w:hAnsi="Arial" w:cs="Arial"/>
                <w:bCs/>
                <w:vertAlign w:val="superscript"/>
              </w:rPr>
              <w:t>3</w:t>
            </w:r>
            <w:r w:rsidRPr="00E53679">
              <w:rPr>
                <w:rFonts w:ascii="Arial" w:hAnsi="Arial" w:cs="Arial"/>
                <w:bCs/>
              </w:rPr>
              <w:t>]</w:t>
            </w:r>
          </w:p>
        </w:tc>
        <w:tc>
          <w:tcPr>
            <w:tcW w:w="1842" w:type="dxa"/>
            <w:vAlign w:val="center"/>
          </w:tcPr>
          <w:p w:rsidR="005C3727" w:rsidRPr="00E53679" w:rsidRDefault="005C3727" w:rsidP="00E53679">
            <w:pPr>
              <w:spacing w:line="360" w:lineRule="auto"/>
              <w:ind w:left="0"/>
              <w:jc w:val="left"/>
              <w:rPr>
                <w:rFonts w:ascii="Arial" w:hAnsi="Arial" w:cs="Arial"/>
                <w:bCs/>
              </w:rPr>
            </w:pPr>
            <w:r w:rsidRPr="00E53679">
              <w:rPr>
                <w:rFonts w:ascii="Arial" w:hAnsi="Arial" w:cs="Arial"/>
                <w:bCs/>
              </w:rPr>
              <w:t>poznámka</w:t>
            </w:r>
          </w:p>
        </w:tc>
      </w:tr>
      <w:tr w:rsidR="005C3727" w:rsidRPr="00E53679" w:rsidTr="0099088E">
        <w:tc>
          <w:tcPr>
            <w:tcW w:w="170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lastRenderedPageBreak/>
              <w:t xml:space="preserve">olověný </w:t>
            </w:r>
            <w:hyperlink r:id="rId329" w:tooltip="Akumulátor" w:history="1">
              <w:r w:rsidRPr="00E53679">
                <w:rPr>
                  <w:rStyle w:val="Hypertextovodkaz"/>
                  <w:rFonts w:ascii="Arial" w:hAnsi="Arial" w:cs="Arial"/>
                  <w:color w:val="auto"/>
                  <w:u w:val="none"/>
                </w:rPr>
                <w:t>akumulátor</w:t>
              </w:r>
            </w:hyperlink>
          </w:p>
        </w:tc>
        <w:tc>
          <w:tcPr>
            <w:tcW w:w="1418"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hyperlink r:id="rId330" w:tooltip="Oxid olovičitý" w:history="1">
              <w:r w:rsidRPr="00E53679">
                <w:rPr>
                  <w:rStyle w:val="Hypertextovodkaz"/>
                  <w:rFonts w:ascii="Arial" w:hAnsi="Arial" w:cs="Arial"/>
                  <w:color w:val="auto"/>
                  <w:u w:val="none"/>
                </w:rPr>
                <w:t xml:space="preserve">oxid </w:t>
              </w:r>
              <w:proofErr w:type="spellStart"/>
              <w:r w:rsidRPr="00E53679">
                <w:rPr>
                  <w:rStyle w:val="Hypertextovodkaz"/>
                  <w:rFonts w:ascii="Arial" w:hAnsi="Arial" w:cs="Arial"/>
                  <w:color w:val="auto"/>
                  <w:u w:val="none"/>
                </w:rPr>
                <w:t>olovičitý</w:t>
              </w:r>
              <w:proofErr w:type="spellEnd"/>
            </w:hyperlink>
            <w:r w:rsidRPr="00E53679">
              <w:rPr>
                <w:rFonts w:ascii="Arial" w:hAnsi="Arial" w:cs="Arial"/>
              </w:rPr>
              <w:t xml:space="preserve"> PbO</w:t>
            </w:r>
            <w:r w:rsidRPr="00E53679">
              <w:rPr>
                <w:rFonts w:ascii="Arial" w:hAnsi="Arial" w:cs="Arial"/>
                <w:vertAlign w:val="subscript"/>
              </w:rPr>
              <w:t>2</w:t>
            </w:r>
            <w:r w:rsidRPr="00E53679">
              <w:rPr>
                <w:rFonts w:ascii="Arial" w:hAnsi="Arial" w:cs="Arial"/>
              </w:rPr>
              <w:br/>
              <w:t>−</w:t>
            </w:r>
            <w:hyperlink r:id="rId331" w:tooltip="Olovo" w:history="1">
              <w:r w:rsidRPr="00E53679">
                <w:rPr>
                  <w:rStyle w:val="Hypertextovodkaz"/>
                  <w:rFonts w:ascii="Arial" w:hAnsi="Arial" w:cs="Arial"/>
                  <w:color w:val="auto"/>
                  <w:u w:val="none"/>
                </w:rPr>
                <w:t>olovo</w:t>
              </w:r>
            </w:hyperlink>
            <w:r w:rsidRPr="00E53679">
              <w:rPr>
                <w:rFonts w:ascii="Arial" w:hAnsi="Arial" w:cs="Arial"/>
              </w:rPr>
              <w:t xml:space="preserve"> </w:t>
            </w:r>
            <w:proofErr w:type="spellStart"/>
            <w:r w:rsidRPr="00E53679">
              <w:rPr>
                <w:rFonts w:ascii="Arial" w:hAnsi="Arial" w:cs="Arial"/>
              </w:rPr>
              <w:t>Pb</w:t>
            </w:r>
            <w:proofErr w:type="spellEnd"/>
          </w:p>
        </w:tc>
        <w:tc>
          <w:tcPr>
            <w:tcW w:w="1275"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kyselina sírová H</w:t>
            </w:r>
            <w:r w:rsidRPr="00E53679">
              <w:rPr>
                <w:rFonts w:ascii="Arial" w:hAnsi="Arial" w:cs="Arial"/>
                <w:vertAlign w:val="subscript"/>
              </w:rPr>
              <w:t>2</w:t>
            </w:r>
            <w:r w:rsidRPr="00E53679">
              <w:rPr>
                <w:rFonts w:ascii="Arial" w:hAnsi="Arial" w:cs="Arial"/>
              </w:rPr>
              <w:t>SO</w:t>
            </w:r>
            <w:r w:rsidRPr="00E53679">
              <w:rPr>
                <w:rFonts w:ascii="Arial" w:hAnsi="Arial" w:cs="Arial"/>
                <w:vertAlign w:val="subscript"/>
              </w:rPr>
              <w:t>4</w:t>
            </w:r>
          </w:p>
        </w:tc>
        <w:tc>
          <w:tcPr>
            <w:tcW w:w="567"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2,2</w:t>
            </w:r>
          </w:p>
        </w:tc>
        <w:tc>
          <w:tcPr>
            <w:tcW w:w="993"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140</w:t>
            </w:r>
          </w:p>
        </w:tc>
        <w:tc>
          <w:tcPr>
            <w:tcW w:w="1134"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240</w:t>
            </w:r>
          </w:p>
        </w:tc>
        <w:tc>
          <w:tcPr>
            <w:tcW w:w="1842"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tvrdý zdroj</w:t>
            </w:r>
          </w:p>
        </w:tc>
      </w:tr>
      <w:tr w:rsidR="005C3727" w:rsidRPr="00E53679" w:rsidTr="0099088E">
        <w:tc>
          <w:tcPr>
            <w:tcW w:w="170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nikl-ocelový akumulátor (</w:t>
            </w:r>
            <w:proofErr w:type="spellStart"/>
            <w:r w:rsidRPr="00E53679">
              <w:rPr>
                <w:rFonts w:ascii="Arial" w:hAnsi="Arial" w:cs="Arial"/>
              </w:rPr>
              <w:t>NiFe</w:t>
            </w:r>
            <w:proofErr w:type="spellEnd"/>
            <w:r w:rsidRPr="00E53679">
              <w:rPr>
                <w:rFonts w:ascii="Arial" w:hAnsi="Arial" w:cs="Arial"/>
              </w:rPr>
              <w:t>)</w:t>
            </w:r>
          </w:p>
        </w:tc>
        <w:tc>
          <w:tcPr>
            <w:tcW w:w="1418"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hyperlink r:id="rId332" w:tooltip="Nikl" w:history="1">
              <w:r w:rsidRPr="00E53679">
                <w:rPr>
                  <w:rStyle w:val="Hypertextovodkaz"/>
                  <w:rFonts w:ascii="Arial" w:hAnsi="Arial" w:cs="Arial"/>
                  <w:color w:val="auto"/>
                  <w:u w:val="none"/>
                </w:rPr>
                <w:t>nikl</w:t>
              </w:r>
            </w:hyperlink>
            <w:r w:rsidRPr="00E53679">
              <w:rPr>
                <w:rFonts w:ascii="Arial" w:hAnsi="Arial" w:cs="Arial"/>
              </w:rPr>
              <w:t xml:space="preserve"> Ni</w:t>
            </w:r>
            <w:r w:rsidRPr="00E53679">
              <w:rPr>
                <w:rFonts w:ascii="Arial" w:hAnsi="Arial" w:cs="Arial"/>
              </w:rPr>
              <w:br/>
              <w:t>−</w:t>
            </w:r>
            <w:hyperlink r:id="rId333" w:tooltip="Ocel" w:history="1">
              <w:r w:rsidRPr="00E53679">
                <w:rPr>
                  <w:rStyle w:val="Hypertextovodkaz"/>
                  <w:rFonts w:ascii="Arial" w:hAnsi="Arial" w:cs="Arial"/>
                  <w:color w:val="auto"/>
                  <w:u w:val="none"/>
                </w:rPr>
                <w:t>ocel</w:t>
              </w:r>
            </w:hyperlink>
          </w:p>
        </w:tc>
        <w:tc>
          <w:tcPr>
            <w:tcW w:w="1275"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hydroxid draselný KOH</w:t>
            </w:r>
          </w:p>
        </w:tc>
        <w:tc>
          <w:tcPr>
            <w:tcW w:w="567"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1,2</w:t>
            </w:r>
          </w:p>
        </w:tc>
        <w:tc>
          <w:tcPr>
            <w:tcW w:w="993"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p>
        </w:tc>
        <w:tc>
          <w:tcPr>
            <w:tcW w:w="1134"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p>
        </w:tc>
        <w:tc>
          <w:tcPr>
            <w:tcW w:w="1842"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nízká účinnost</w:t>
            </w:r>
          </w:p>
        </w:tc>
      </w:tr>
      <w:tr w:rsidR="005C3727" w:rsidRPr="00E53679" w:rsidTr="0099088E">
        <w:tc>
          <w:tcPr>
            <w:tcW w:w="170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 xml:space="preserve">nikl-kadmiový </w:t>
            </w:r>
            <w:hyperlink r:id="rId334" w:tooltip="Alkalický akumulátor (dosud nevytvořeno)" w:history="1">
              <w:r w:rsidRPr="00E53679">
                <w:rPr>
                  <w:rStyle w:val="Hypertextovodkaz"/>
                  <w:rFonts w:ascii="Arial" w:hAnsi="Arial" w:cs="Arial"/>
                  <w:color w:val="auto"/>
                  <w:u w:val="none"/>
                </w:rPr>
                <w:t>alkalický akumulátor</w:t>
              </w:r>
            </w:hyperlink>
          </w:p>
        </w:tc>
        <w:tc>
          <w:tcPr>
            <w:tcW w:w="1418"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w:t>
            </w:r>
            <w:hyperlink r:id="rId335" w:tooltip="Nikl" w:history="1">
              <w:r w:rsidRPr="00E53679">
                <w:rPr>
                  <w:rStyle w:val="Hypertextovodkaz"/>
                  <w:rFonts w:ascii="Arial" w:hAnsi="Arial" w:cs="Arial"/>
                  <w:color w:val="auto"/>
                  <w:u w:val="none"/>
                </w:rPr>
                <w:t>nikl</w:t>
              </w:r>
            </w:hyperlink>
            <w:r w:rsidRPr="00E53679">
              <w:rPr>
                <w:rFonts w:ascii="Arial" w:hAnsi="Arial" w:cs="Arial"/>
              </w:rPr>
              <w:t xml:space="preserve"> Ni</w:t>
            </w:r>
            <w:r w:rsidRPr="00E53679">
              <w:rPr>
                <w:rFonts w:ascii="Arial" w:hAnsi="Arial" w:cs="Arial"/>
              </w:rPr>
              <w:br/>
              <w:t>−</w:t>
            </w:r>
            <w:hyperlink r:id="rId336" w:tooltip="Kadmium" w:history="1">
              <w:r w:rsidRPr="00E53679">
                <w:rPr>
                  <w:rStyle w:val="Hypertextovodkaz"/>
                  <w:rFonts w:ascii="Arial" w:hAnsi="Arial" w:cs="Arial"/>
                  <w:color w:val="auto"/>
                  <w:u w:val="none"/>
                </w:rPr>
                <w:t>kadmium</w:t>
              </w:r>
            </w:hyperlink>
            <w:r w:rsidRPr="00E53679">
              <w:rPr>
                <w:rFonts w:ascii="Arial" w:hAnsi="Arial" w:cs="Arial"/>
              </w:rPr>
              <w:t xml:space="preserve"> Cd</w:t>
            </w:r>
          </w:p>
        </w:tc>
        <w:tc>
          <w:tcPr>
            <w:tcW w:w="1275"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hydroxid draselný KOH</w:t>
            </w:r>
          </w:p>
        </w:tc>
        <w:tc>
          <w:tcPr>
            <w:tcW w:w="567"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1,3</w:t>
            </w:r>
          </w:p>
        </w:tc>
        <w:tc>
          <w:tcPr>
            <w:tcW w:w="993"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120</w:t>
            </w:r>
          </w:p>
        </w:tc>
        <w:tc>
          <w:tcPr>
            <w:tcW w:w="1134"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350</w:t>
            </w:r>
          </w:p>
        </w:tc>
        <w:tc>
          <w:tcPr>
            <w:tcW w:w="1842"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obyčejné dobíjecí baterie, jedovatý</w:t>
            </w:r>
          </w:p>
        </w:tc>
      </w:tr>
      <w:tr w:rsidR="005C3727" w:rsidRPr="00E53679" w:rsidTr="0099088E">
        <w:tc>
          <w:tcPr>
            <w:tcW w:w="170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nikl-vodíkový alkalický akumulátor</w:t>
            </w:r>
          </w:p>
        </w:tc>
        <w:tc>
          <w:tcPr>
            <w:tcW w:w="1418"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+nikl Ni</w:t>
            </w:r>
            <w:r w:rsidRPr="00E53679">
              <w:rPr>
                <w:rFonts w:ascii="Arial" w:hAnsi="Arial" w:cs="Arial"/>
              </w:rPr>
              <w:br/>
              <w:t>−</w:t>
            </w:r>
            <w:hyperlink r:id="rId337" w:tooltip="Vodík" w:history="1">
              <w:r w:rsidRPr="00E53679">
                <w:rPr>
                  <w:rStyle w:val="Hypertextovodkaz"/>
                  <w:rFonts w:ascii="Arial" w:hAnsi="Arial" w:cs="Arial"/>
                  <w:color w:val="auto"/>
                  <w:u w:val="none"/>
                </w:rPr>
                <w:t>vodík</w:t>
              </w:r>
            </w:hyperlink>
            <w:r w:rsidRPr="00E53679">
              <w:rPr>
                <w:rFonts w:ascii="Arial" w:hAnsi="Arial" w:cs="Arial"/>
              </w:rPr>
              <w:t xml:space="preserve"> MH</w:t>
            </w:r>
            <w:hyperlink r:id="rId338" w:anchor="endnote_.2A" w:history="1">
              <w:r w:rsidRPr="00E53679">
                <w:rPr>
                  <w:rStyle w:val="Hypertextovodkaz"/>
                  <w:rFonts w:ascii="Arial" w:hAnsi="Arial" w:cs="Arial"/>
                  <w:color w:val="auto"/>
                  <w:u w:val="none"/>
                  <w:vertAlign w:val="superscript"/>
                </w:rPr>
                <w:t>*</w:t>
              </w:r>
            </w:hyperlink>
          </w:p>
        </w:tc>
        <w:tc>
          <w:tcPr>
            <w:tcW w:w="1275"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hydroxid draselný KOH</w:t>
            </w:r>
          </w:p>
        </w:tc>
        <w:tc>
          <w:tcPr>
            <w:tcW w:w="567"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1,3</w:t>
            </w:r>
          </w:p>
        </w:tc>
        <w:tc>
          <w:tcPr>
            <w:tcW w:w="993"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280</w:t>
            </w:r>
          </w:p>
        </w:tc>
        <w:tc>
          <w:tcPr>
            <w:tcW w:w="1134"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720</w:t>
            </w:r>
          </w:p>
        </w:tc>
        <w:tc>
          <w:tcPr>
            <w:tcW w:w="1842"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kvalitní akumulátory, nejedovatý</w:t>
            </w:r>
          </w:p>
        </w:tc>
      </w:tr>
    </w:tbl>
    <w:p w:rsidR="005C3727" w:rsidRPr="00E53679" w:rsidRDefault="005C3727" w:rsidP="00E53679">
      <w:pPr>
        <w:ind w:left="0"/>
        <w:rPr>
          <w:rFonts w:ascii="Arial" w:hAnsi="Arial" w:cs="Arial"/>
        </w:rPr>
      </w:pPr>
    </w:p>
    <w:p w:rsidR="005C3727" w:rsidRPr="00E53679" w:rsidRDefault="00901A99" w:rsidP="00E53679">
      <w:pPr>
        <w:ind w:left="0"/>
        <w:rPr>
          <w:rFonts w:ascii="Arial" w:hAnsi="Arial" w:cs="Arial"/>
        </w:rPr>
      </w:pPr>
      <w:hyperlink r:id="rId339" w:anchor="ref_.2A" w:history="1">
        <w:r w:rsidR="005C3727" w:rsidRPr="00E53679">
          <w:rPr>
            <w:rStyle w:val="Hypertextovodkaz"/>
            <w:rFonts w:ascii="Arial" w:hAnsi="Arial" w:cs="Arial"/>
            <w:bCs/>
            <w:iCs/>
            <w:color w:val="auto"/>
            <w:u w:val="none"/>
          </w:rPr>
          <w:t>Pozn. *:</w:t>
        </w:r>
      </w:hyperlink>
      <w:r w:rsidR="005C3727" w:rsidRPr="00E53679">
        <w:rPr>
          <w:rFonts w:ascii="Arial" w:hAnsi="Arial" w:cs="Arial"/>
        </w:rPr>
        <w:t xml:space="preserve"> vodík vázaný v </w:t>
      </w:r>
      <w:hyperlink r:id="rId340" w:tooltip="Hydrid" w:history="1">
        <w:r w:rsidR="005C3727" w:rsidRPr="00E53679">
          <w:rPr>
            <w:rStyle w:val="Hypertextovodkaz"/>
            <w:rFonts w:ascii="Arial" w:hAnsi="Arial" w:cs="Arial"/>
            <w:color w:val="auto"/>
            <w:u w:val="none"/>
          </w:rPr>
          <w:t>hydridu</w:t>
        </w:r>
      </w:hyperlink>
      <w:r w:rsidR="005C3727" w:rsidRPr="00E53679">
        <w:rPr>
          <w:rFonts w:ascii="Arial" w:hAnsi="Arial" w:cs="Arial"/>
        </w:rPr>
        <w:t xml:space="preserve"> kovu MH, kde M je některý z </w:t>
      </w:r>
      <w:hyperlink r:id="rId341" w:tooltip="Kov" w:history="1">
        <w:r w:rsidR="005C3727" w:rsidRPr="00E53679">
          <w:rPr>
            <w:rStyle w:val="Hypertextovodkaz"/>
            <w:rFonts w:ascii="Arial" w:hAnsi="Arial" w:cs="Arial"/>
            <w:color w:val="auto"/>
            <w:u w:val="none"/>
          </w:rPr>
          <w:t>kovů</w:t>
        </w:r>
      </w:hyperlink>
    </w:p>
    <w:p w:rsidR="005C3727" w:rsidRPr="00E53679" w:rsidRDefault="00F932E5" w:rsidP="00E53679">
      <w:pPr>
        <w:pStyle w:val="Nadpis2"/>
        <w:rPr>
          <w:sz w:val="22"/>
          <w:szCs w:val="22"/>
        </w:rPr>
      </w:pPr>
      <w:bookmarkStart w:id="243" w:name="Spojov.C3.A1n.C3.AD_galvanick.C3.BDch_.C"/>
      <w:bookmarkStart w:id="244" w:name="_Toc354516113"/>
      <w:bookmarkStart w:id="245" w:name="_Toc363556556"/>
      <w:bookmarkEnd w:id="243"/>
      <w:r w:rsidRPr="00E53679">
        <w:rPr>
          <w:rStyle w:val="mw-headline"/>
          <w:sz w:val="22"/>
          <w:szCs w:val="22"/>
        </w:rPr>
        <w:t>9</w:t>
      </w:r>
      <w:r w:rsidR="00F41518" w:rsidRPr="00E53679">
        <w:rPr>
          <w:rStyle w:val="mw-headline"/>
          <w:sz w:val="22"/>
          <w:szCs w:val="22"/>
        </w:rPr>
        <w:t xml:space="preserve">.6 </w:t>
      </w:r>
      <w:r w:rsidR="005C3727" w:rsidRPr="00E53679">
        <w:rPr>
          <w:rStyle w:val="mw-headline"/>
          <w:sz w:val="22"/>
          <w:szCs w:val="22"/>
        </w:rPr>
        <w:t>Spojování galvanických článků</w:t>
      </w:r>
      <w:bookmarkEnd w:id="244"/>
      <w:bookmarkEnd w:id="245"/>
    </w:p>
    <w:p w:rsidR="005C3727" w:rsidRPr="00E53679" w:rsidRDefault="005C3727" w:rsidP="00E53679">
      <w:pPr>
        <w:ind w:left="0"/>
        <w:rPr>
          <w:rFonts w:ascii="Arial" w:hAnsi="Arial" w:cs="Arial"/>
        </w:rPr>
      </w:pPr>
      <w:r w:rsidRPr="00E53679">
        <w:rPr>
          <w:rFonts w:ascii="Arial" w:hAnsi="Arial" w:cs="Arial"/>
        </w:rPr>
        <w:t xml:space="preserve">Pro dosažení vyššího napětí se články spojují </w:t>
      </w:r>
      <w:hyperlink r:id="rId342" w:tooltip="Sériové zapojení" w:history="1">
        <w:r w:rsidRPr="00E53679">
          <w:rPr>
            <w:rStyle w:val="Hypertextovodkaz"/>
            <w:rFonts w:ascii="Arial" w:hAnsi="Arial" w:cs="Arial"/>
            <w:color w:val="auto"/>
            <w:u w:val="none"/>
          </w:rPr>
          <w:t>sériově</w:t>
        </w:r>
      </w:hyperlink>
      <w:r w:rsidRPr="00E53679">
        <w:rPr>
          <w:rFonts w:ascii="Arial" w:hAnsi="Arial" w:cs="Arial"/>
        </w:rPr>
        <w:t xml:space="preserve"> do </w:t>
      </w:r>
      <w:hyperlink r:id="rId343" w:tooltip="Elektrická baterie (dosud nevytvořeno)" w:history="1">
        <w:r w:rsidRPr="00E53679">
          <w:rPr>
            <w:rStyle w:val="Hypertextovodkaz"/>
            <w:rFonts w:ascii="Arial" w:hAnsi="Arial" w:cs="Arial"/>
            <w:color w:val="auto"/>
            <w:u w:val="none"/>
          </w:rPr>
          <w:t>baterií</w:t>
        </w:r>
      </w:hyperlink>
      <w:r w:rsidRPr="00E53679">
        <w:rPr>
          <w:rFonts w:ascii="Arial" w:hAnsi="Arial" w:cs="Arial"/>
        </w:rPr>
        <w:t xml:space="preserve">, celkové elektromotorické napětí se získá jako </w:t>
      </w:r>
      <w:r w:rsidRPr="00E53679">
        <w:rPr>
          <w:rFonts w:ascii="Arial" w:hAnsi="Arial" w:cs="Arial"/>
          <w:iCs/>
        </w:rPr>
        <w:t>součet napětí</w:t>
      </w:r>
      <w:r w:rsidRPr="00E53679">
        <w:rPr>
          <w:rFonts w:ascii="Arial" w:hAnsi="Arial" w:cs="Arial"/>
        </w:rPr>
        <w:t xml:space="preserve"> jednotlivých článků v baterii. Například </w:t>
      </w:r>
      <w:r w:rsidRPr="00E53679">
        <w:rPr>
          <w:rFonts w:ascii="Arial" w:hAnsi="Arial" w:cs="Arial"/>
          <w:iCs/>
        </w:rPr>
        <w:t>plochá baterie</w:t>
      </w:r>
      <w:r w:rsidRPr="00E53679">
        <w:rPr>
          <w:rFonts w:ascii="Arial" w:hAnsi="Arial" w:cs="Arial"/>
        </w:rPr>
        <w:t xml:space="preserve"> obsahuje 3 suché články, </w:t>
      </w:r>
      <w:r w:rsidRPr="00E53679">
        <w:rPr>
          <w:rFonts w:ascii="Arial" w:hAnsi="Arial" w:cs="Arial"/>
          <w:iCs/>
        </w:rPr>
        <w:t>9V baterie</w:t>
      </w:r>
      <w:r w:rsidRPr="00E53679">
        <w:rPr>
          <w:rFonts w:ascii="Arial" w:hAnsi="Arial" w:cs="Arial"/>
        </w:rPr>
        <w:t xml:space="preserve"> obsahuje 6 suchých nebo alkalických článků, </w:t>
      </w:r>
      <w:r w:rsidRPr="00E53679">
        <w:rPr>
          <w:rFonts w:ascii="Arial" w:hAnsi="Arial" w:cs="Arial"/>
          <w:iCs/>
        </w:rPr>
        <w:t>automobilový akumulátor</w:t>
      </w:r>
      <w:r w:rsidRPr="00E53679">
        <w:rPr>
          <w:rFonts w:ascii="Arial" w:hAnsi="Arial" w:cs="Arial"/>
        </w:rPr>
        <w:t xml:space="preserve"> obsahuje 6 akumulátorových článků.</w:t>
      </w:r>
    </w:p>
    <w:p w:rsidR="00A33F27" w:rsidRPr="00E53679" w:rsidRDefault="005C3727" w:rsidP="00E53679">
      <w:pPr>
        <w:ind w:left="0"/>
        <w:rPr>
          <w:rFonts w:ascii="Arial" w:hAnsi="Arial" w:cs="Arial"/>
        </w:rPr>
      </w:pPr>
      <w:r w:rsidRPr="00E53679">
        <w:rPr>
          <w:rFonts w:ascii="Arial" w:hAnsi="Arial" w:cs="Arial"/>
        </w:rPr>
        <w:t xml:space="preserve">Při </w:t>
      </w:r>
      <w:hyperlink r:id="rId344" w:tooltip="Paralelní zapojení" w:history="1">
        <w:r w:rsidRPr="00E53679">
          <w:rPr>
            <w:rStyle w:val="Hypertextovodkaz"/>
            <w:rFonts w:ascii="Arial" w:hAnsi="Arial" w:cs="Arial"/>
            <w:color w:val="auto"/>
            <w:u w:val="none"/>
          </w:rPr>
          <w:t>paralelním</w:t>
        </w:r>
      </w:hyperlink>
      <w:r w:rsidRPr="00E53679">
        <w:rPr>
          <w:rFonts w:ascii="Arial" w:hAnsi="Arial" w:cs="Arial"/>
        </w:rPr>
        <w:t xml:space="preserve"> spojení článků zůstává elektromotorické napětí stejné, baterie však snese vyšší zatížení (může dodávat větší elektrický proud).</w:t>
      </w:r>
      <w:bookmarkStart w:id="246" w:name="Pou.C5.BEit.C3.AD_galvanick.C3.BDch_.C4."/>
      <w:bookmarkStart w:id="247" w:name="_Toc354516114"/>
      <w:bookmarkEnd w:id="246"/>
    </w:p>
    <w:p w:rsidR="005C3727" w:rsidRPr="00E53679" w:rsidRDefault="005C3727" w:rsidP="00E53679">
      <w:pPr>
        <w:pStyle w:val="Nadpis2"/>
        <w:rPr>
          <w:sz w:val="22"/>
          <w:szCs w:val="22"/>
        </w:rPr>
      </w:pPr>
      <w:r w:rsidRPr="00E53679">
        <w:rPr>
          <w:rStyle w:val="mw-headline"/>
          <w:sz w:val="22"/>
          <w:szCs w:val="22"/>
        </w:rPr>
        <w:t xml:space="preserve"> </w:t>
      </w:r>
      <w:bookmarkStart w:id="248" w:name="_Toc363556557"/>
      <w:r w:rsidR="00F932E5" w:rsidRPr="00E53679">
        <w:rPr>
          <w:rStyle w:val="mw-headline"/>
          <w:sz w:val="22"/>
          <w:szCs w:val="22"/>
        </w:rPr>
        <w:t>9</w:t>
      </w:r>
      <w:r w:rsidR="00F41518" w:rsidRPr="00E53679">
        <w:rPr>
          <w:rStyle w:val="mw-headline"/>
          <w:sz w:val="22"/>
          <w:szCs w:val="22"/>
        </w:rPr>
        <w:t xml:space="preserve">.7 </w:t>
      </w:r>
      <w:r w:rsidRPr="00E53679">
        <w:rPr>
          <w:rStyle w:val="mw-headline"/>
          <w:sz w:val="22"/>
          <w:szCs w:val="22"/>
        </w:rPr>
        <w:t>Použití galvanických článků</w:t>
      </w:r>
      <w:bookmarkEnd w:id="247"/>
      <w:bookmarkEnd w:id="248"/>
    </w:p>
    <w:p w:rsidR="005C3727" w:rsidRPr="00E53679" w:rsidRDefault="005C3727" w:rsidP="00E53679">
      <w:pPr>
        <w:ind w:left="0"/>
        <w:rPr>
          <w:rFonts w:ascii="Arial" w:hAnsi="Arial" w:cs="Arial"/>
        </w:rPr>
      </w:pPr>
      <w:r w:rsidRPr="00E53679">
        <w:rPr>
          <w:rFonts w:ascii="Arial" w:hAnsi="Arial" w:cs="Arial"/>
        </w:rPr>
        <w:t xml:space="preserve">Galvanické články se nacházejí především v přenosných </w:t>
      </w:r>
      <w:hyperlink r:id="rId345" w:tooltip="Elektrický spotřebič" w:history="1">
        <w:r w:rsidRPr="00E53679">
          <w:rPr>
            <w:rStyle w:val="Hypertextovodkaz"/>
            <w:rFonts w:ascii="Arial" w:hAnsi="Arial" w:cs="Arial"/>
            <w:color w:val="auto"/>
            <w:u w:val="none"/>
          </w:rPr>
          <w:t>elektrických spotřebičích</w:t>
        </w:r>
      </w:hyperlink>
      <w:r w:rsidRPr="00E53679">
        <w:rPr>
          <w:rFonts w:ascii="Arial" w:hAnsi="Arial" w:cs="Arial"/>
        </w:rPr>
        <w:t xml:space="preserve"> - </w:t>
      </w:r>
      <w:hyperlink r:id="rId346" w:tooltip="Baterka (dosud nevytvořeno)" w:history="1">
        <w:r w:rsidRPr="00E53679">
          <w:rPr>
            <w:rStyle w:val="Hypertextovodkaz"/>
            <w:rFonts w:ascii="Arial" w:hAnsi="Arial" w:cs="Arial"/>
            <w:color w:val="auto"/>
            <w:u w:val="none"/>
          </w:rPr>
          <w:t>baterkách</w:t>
        </w:r>
      </w:hyperlink>
      <w:r w:rsidRPr="00E53679">
        <w:rPr>
          <w:rFonts w:ascii="Arial" w:hAnsi="Arial" w:cs="Arial"/>
        </w:rPr>
        <w:t xml:space="preserve">, </w:t>
      </w:r>
      <w:hyperlink r:id="rId347" w:tooltip="Hodinky" w:history="1">
        <w:r w:rsidRPr="00E53679">
          <w:rPr>
            <w:rStyle w:val="Hypertextovodkaz"/>
            <w:rFonts w:ascii="Arial" w:hAnsi="Arial" w:cs="Arial"/>
            <w:color w:val="auto"/>
            <w:u w:val="none"/>
          </w:rPr>
          <w:t>hodinkách</w:t>
        </w:r>
      </w:hyperlink>
      <w:r w:rsidRPr="00E53679">
        <w:rPr>
          <w:rFonts w:ascii="Arial" w:hAnsi="Arial" w:cs="Arial"/>
        </w:rPr>
        <w:t xml:space="preserve">, </w:t>
      </w:r>
      <w:hyperlink r:id="rId348" w:tooltip="Mobilní telefon" w:history="1">
        <w:r w:rsidRPr="00E53679">
          <w:rPr>
            <w:rStyle w:val="Hypertextovodkaz"/>
            <w:rFonts w:ascii="Arial" w:hAnsi="Arial" w:cs="Arial"/>
            <w:color w:val="auto"/>
            <w:u w:val="none"/>
          </w:rPr>
          <w:t>mobilních telefonech</w:t>
        </w:r>
      </w:hyperlink>
      <w:r w:rsidRPr="00E53679">
        <w:rPr>
          <w:rFonts w:ascii="Arial" w:hAnsi="Arial" w:cs="Arial"/>
        </w:rPr>
        <w:t xml:space="preserve">, </w:t>
      </w:r>
      <w:hyperlink r:id="rId349" w:tooltip="Přenosný počítač (dosud nevytvořeno)" w:history="1">
        <w:r w:rsidRPr="00E53679">
          <w:rPr>
            <w:rStyle w:val="Hypertextovodkaz"/>
            <w:rFonts w:ascii="Arial" w:hAnsi="Arial" w:cs="Arial"/>
            <w:color w:val="auto"/>
            <w:u w:val="none"/>
          </w:rPr>
          <w:t>přenosných počítačích</w:t>
        </w:r>
      </w:hyperlink>
      <w:r w:rsidRPr="00E53679">
        <w:rPr>
          <w:rFonts w:ascii="Arial" w:hAnsi="Arial" w:cs="Arial"/>
        </w:rPr>
        <w:t xml:space="preserve">, </w:t>
      </w:r>
      <w:hyperlink r:id="rId350" w:tooltip="Fotoaparát" w:history="1">
        <w:r w:rsidRPr="00E53679">
          <w:rPr>
            <w:rStyle w:val="Hypertextovodkaz"/>
            <w:rFonts w:ascii="Arial" w:hAnsi="Arial" w:cs="Arial"/>
            <w:color w:val="auto"/>
            <w:u w:val="none"/>
          </w:rPr>
          <w:t>fotoaparátech</w:t>
        </w:r>
      </w:hyperlink>
      <w:r w:rsidRPr="00E53679">
        <w:rPr>
          <w:rFonts w:ascii="Arial" w:hAnsi="Arial" w:cs="Arial"/>
        </w:rPr>
        <w:t xml:space="preserve"> a </w:t>
      </w:r>
      <w:hyperlink r:id="rId351" w:tooltip="Kamera" w:history="1">
        <w:r w:rsidRPr="00E53679">
          <w:rPr>
            <w:rStyle w:val="Hypertextovodkaz"/>
            <w:rFonts w:ascii="Arial" w:hAnsi="Arial" w:cs="Arial"/>
            <w:color w:val="auto"/>
            <w:u w:val="none"/>
          </w:rPr>
          <w:t>kamerách</w:t>
        </w:r>
      </w:hyperlink>
      <w:r w:rsidRPr="00E53679">
        <w:rPr>
          <w:rFonts w:ascii="Arial" w:hAnsi="Arial" w:cs="Arial"/>
        </w:rPr>
        <w:t xml:space="preserve">, tzn. všude tam, kde se nelze připojit k </w:t>
      </w:r>
      <w:hyperlink r:id="rId352" w:tooltip="Elektrická síť (dosud nevytvořeno)" w:history="1">
        <w:r w:rsidRPr="00E53679">
          <w:rPr>
            <w:rStyle w:val="Hypertextovodkaz"/>
            <w:rFonts w:ascii="Arial" w:hAnsi="Arial" w:cs="Arial"/>
            <w:color w:val="auto"/>
            <w:u w:val="none"/>
          </w:rPr>
          <w:t>elektrické síti</w:t>
        </w:r>
      </w:hyperlink>
      <w:r w:rsidRPr="00E53679">
        <w:rPr>
          <w:rFonts w:ascii="Arial" w:hAnsi="Arial" w:cs="Arial"/>
        </w:rPr>
        <w:t xml:space="preserve"> nebo přímo použít </w:t>
      </w:r>
      <w:hyperlink r:id="rId353" w:tooltip="Mechanika" w:history="1">
        <w:r w:rsidRPr="00E53679">
          <w:rPr>
            <w:rStyle w:val="Hypertextovodkaz"/>
            <w:rFonts w:ascii="Arial" w:hAnsi="Arial" w:cs="Arial"/>
            <w:color w:val="auto"/>
            <w:u w:val="none"/>
          </w:rPr>
          <w:t>mechanický</w:t>
        </w:r>
      </w:hyperlink>
      <w:r w:rsidRPr="00E53679">
        <w:rPr>
          <w:rFonts w:ascii="Arial" w:hAnsi="Arial" w:cs="Arial"/>
        </w:rPr>
        <w:t xml:space="preserve"> zdroj (</w:t>
      </w:r>
      <w:hyperlink r:id="rId354" w:tooltip="Elektrický generátor" w:history="1">
        <w:r w:rsidRPr="00E53679">
          <w:rPr>
            <w:rStyle w:val="Hypertextovodkaz"/>
            <w:rFonts w:ascii="Arial" w:hAnsi="Arial" w:cs="Arial"/>
            <w:color w:val="auto"/>
            <w:u w:val="none"/>
          </w:rPr>
          <w:t>generátor</w:t>
        </w:r>
      </w:hyperlink>
      <w:r w:rsidRPr="00E53679">
        <w:rPr>
          <w:rFonts w:ascii="Arial" w:hAnsi="Arial" w:cs="Arial"/>
        </w:rPr>
        <w:t xml:space="preserve">). </w:t>
      </w:r>
      <w:r w:rsidRPr="00E53679">
        <w:rPr>
          <w:rFonts w:ascii="Arial" w:hAnsi="Arial" w:cs="Arial"/>
          <w:bCs/>
        </w:rPr>
        <w:t>Výhodou</w:t>
      </w:r>
      <w:r w:rsidRPr="00E53679">
        <w:rPr>
          <w:rFonts w:ascii="Arial" w:hAnsi="Arial" w:cs="Arial"/>
        </w:rPr>
        <w:t xml:space="preserve"> galvanických článků bývá snadná přenosnost, malé rozměry, relativně nízká hmotnost. </w:t>
      </w:r>
      <w:r w:rsidRPr="00E53679">
        <w:rPr>
          <w:rFonts w:ascii="Arial" w:hAnsi="Arial" w:cs="Arial"/>
          <w:bCs/>
        </w:rPr>
        <w:t>Nevýhodou</w:t>
      </w:r>
      <w:r w:rsidRPr="00E53679">
        <w:rPr>
          <w:rFonts w:ascii="Arial" w:hAnsi="Arial" w:cs="Arial"/>
        </w:rPr>
        <w:t xml:space="preserve"> může být nízké elektromotorické napětí, nízký </w:t>
      </w:r>
      <w:r w:rsidRPr="00E53679">
        <w:rPr>
          <w:rFonts w:ascii="Arial" w:hAnsi="Arial" w:cs="Arial"/>
        </w:rPr>
        <w:lastRenderedPageBreak/>
        <w:t>výkon a krátká životnost. Akumulátory je možné rovněž použít k uložení elektrické energie, potřebné při přerušení dodávky ze sítě, např. v záložních zdrojích nebo jako zdroj elektřiny ve stojícím automobilu.</w:t>
      </w:r>
    </w:p>
    <w:p w:rsidR="005C3727" w:rsidRPr="00E53679" w:rsidRDefault="005C3727" w:rsidP="00E53679">
      <w:pPr>
        <w:pStyle w:val="Nadpis2"/>
        <w:rPr>
          <w:sz w:val="22"/>
          <w:szCs w:val="22"/>
        </w:rPr>
      </w:pPr>
      <w:bookmarkStart w:id="249" w:name="Historie_galvanick.C3.BDch_.C4.8Dl.C3.A1"/>
      <w:bookmarkStart w:id="250" w:name="_Toc354516115"/>
      <w:bookmarkEnd w:id="249"/>
      <w:r w:rsidRPr="00E53679">
        <w:rPr>
          <w:rStyle w:val="mw-headline"/>
          <w:sz w:val="22"/>
          <w:szCs w:val="22"/>
        </w:rPr>
        <w:t xml:space="preserve"> </w:t>
      </w:r>
      <w:bookmarkStart w:id="251" w:name="_Toc363556558"/>
      <w:r w:rsidR="00F932E5" w:rsidRPr="00E53679">
        <w:rPr>
          <w:rStyle w:val="mw-headline"/>
          <w:sz w:val="22"/>
          <w:szCs w:val="22"/>
        </w:rPr>
        <w:t>9</w:t>
      </w:r>
      <w:r w:rsidR="00F41518" w:rsidRPr="00E53679">
        <w:rPr>
          <w:rStyle w:val="mw-headline"/>
          <w:sz w:val="22"/>
          <w:szCs w:val="22"/>
        </w:rPr>
        <w:t xml:space="preserve">.8 </w:t>
      </w:r>
      <w:r w:rsidRPr="00E53679">
        <w:rPr>
          <w:rStyle w:val="mw-headline"/>
          <w:sz w:val="22"/>
          <w:szCs w:val="22"/>
        </w:rPr>
        <w:t>Historie galvanických článků</w:t>
      </w:r>
      <w:bookmarkEnd w:id="250"/>
      <w:bookmarkEnd w:id="251"/>
    </w:p>
    <w:p w:rsidR="00007804" w:rsidRPr="00E53679" w:rsidRDefault="005C3727" w:rsidP="00E53679">
      <w:pPr>
        <w:ind w:left="0"/>
        <w:rPr>
          <w:rFonts w:ascii="Arial" w:hAnsi="Arial" w:cs="Arial"/>
        </w:rPr>
      </w:pPr>
      <w:r w:rsidRPr="00E53679">
        <w:rPr>
          <w:rFonts w:ascii="Arial" w:hAnsi="Arial" w:cs="Arial"/>
        </w:rPr>
        <w:t xml:space="preserve">Všechno začalo v 18. století, kdy se objevitelé pokoušeli najít přenosný, použitelný zdroj energie. Těžkopádné elektrizační </w:t>
      </w:r>
      <w:r w:rsidR="00007804" w:rsidRPr="00E53679">
        <w:rPr>
          <w:rFonts w:ascii="Arial" w:hAnsi="Arial" w:cs="Arial"/>
        </w:rPr>
        <w:t xml:space="preserve">stroje ani </w:t>
      </w:r>
      <w:proofErr w:type="spellStart"/>
      <w:r w:rsidR="00007804" w:rsidRPr="00E53679">
        <w:rPr>
          <w:rFonts w:ascii="Arial" w:hAnsi="Arial" w:cs="Arial"/>
        </w:rPr>
        <w:t>Leydenské</w:t>
      </w:r>
      <w:proofErr w:type="spellEnd"/>
      <w:r w:rsidR="00007804" w:rsidRPr="00E53679">
        <w:rPr>
          <w:rFonts w:ascii="Arial" w:hAnsi="Arial" w:cs="Arial"/>
        </w:rPr>
        <w:t xml:space="preserve"> lá</w:t>
      </w:r>
      <w:r w:rsidRPr="00E53679">
        <w:rPr>
          <w:rFonts w:ascii="Arial" w:hAnsi="Arial" w:cs="Arial"/>
        </w:rPr>
        <w:t xml:space="preserve">hve se jimi stát nemohly - jejich energetický obsah byl totiž nepatrný. </w:t>
      </w:r>
      <w:bookmarkStart w:id="252" w:name="_Toc354516116"/>
    </w:p>
    <w:p w:rsidR="005C3727" w:rsidRPr="00E53679" w:rsidRDefault="00A33F27" w:rsidP="00E53679">
      <w:pPr>
        <w:pStyle w:val="Nadpis4"/>
        <w:ind w:hanging="284"/>
        <w:rPr>
          <w:rFonts w:cs="Arial"/>
        </w:rPr>
      </w:pPr>
      <w:bookmarkStart w:id="253" w:name="_Toc363556559"/>
      <w:r w:rsidRPr="00E53679">
        <w:rPr>
          <w:rFonts w:cs="Arial"/>
        </w:rPr>
        <w:t>Obrázek 5</w:t>
      </w:r>
      <w:r w:rsidR="00712E0B">
        <w:rPr>
          <w:rFonts w:cs="Arial"/>
        </w:rPr>
        <w:t>1</w:t>
      </w:r>
      <w:r w:rsidR="005C3727" w:rsidRPr="00E53679">
        <w:rPr>
          <w:rFonts w:cs="Arial"/>
        </w:rPr>
        <w:t xml:space="preserve">. </w:t>
      </w:r>
      <w:proofErr w:type="spellStart"/>
      <w:r w:rsidR="005C3727" w:rsidRPr="00E53679">
        <w:rPr>
          <w:rFonts w:cs="Arial"/>
        </w:rPr>
        <w:t>Galvaniho</w:t>
      </w:r>
      <w:proofErr w:type="spellEnd"/>
      <w:r w:rsidR="005C3727" w:rsidRPr="00E53679">
        <w:rPr>
          <w:rFonts w:cs="Arial"/>
        </w:rPr>
        <w:t xml:space="preserve"> pokusy</w:t>
      </w:r>
      <w:bookmarkEnd w:id="252"/>
      <w:bookmarkEnd w:id="253"/>
    </w:p>
    <w:p w:rsidR="005C3727" w:rsidRPr="00E53679" w:rsidRDefault="005C3727" w:rsidP="00E53679">
      <w:pPr>
        <w:ind w:left="0"/>
        <w:rPr>
          <w:rFonts w:ascii="Arial" w:hAnsi="Arial" w:cs="Arial"/>
        </w:rPr>
      </w:pPr>
      <w:r w:rsidRPr="00E53679">
        <w:rPr>
          <w:rFonts w:ascii="Arial" w:hAnsi="Arial" w:cs="Arial"/>
          <w:noProof/>
          <w:lang w:eastAsia="cs-CZ"/>
        </w:rPr>
        <w:drawing>
          <wp:inline distT="0" distB="0" distL="0" distR="0" wp14:anchorId="24F257DD" wp14:editId="002186D7">
            <wp:extent cx="4467225" cy="2400300"/>
            <wp:effectExtent l="0" t="0" r="9525" b="0"/>
            <wp:docPr id="86" name="Obrázek 86" descr="Obrazek_histori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ek_historie_1"/>
                    <pic:cNvPicPr>
                      <a:picLocks noChangeAspect="1" noChangeArrowheads="1"/>
                    </pic:cNvPicPr>
                  </pic:nvPicPr>
                  <pic:blipFill>
                    <a:blip r:embed="rId355" cstate="email">
                      <a:extLst>
                        <a:ext uri="{28A0092B-C50C-407E-A947-70E740481C1C}">
                          <a14:useLocalDpi xmlns:a14="http://schemas.microsoft.com/office/drawing/2010/main"/>
                        </a:ext>
                      </a:extLst>
                    </a:blip>
                    <a:srcRect/>
                    <a:stretch>
                      <a:fillRect/>
                    </a:stretch>
                  </pic:blipFill>
                  <pic:spPr bwMode="auto">
                    <a:xfrm>
                      <a:off x="0" y="0"/>
                      <a:ext cx="4467225" cy="2400300"/>
                    </a:xfrm>
                    <a:prstGeom prst="rect">
                      <a:avLst/>
                    </a:prstGeom>
                    <a:noFill/>
                    <a:ln>
                      <a:noFill/>
                    </a:ln>
                  </pic:spPr>
                </pic:pic>
              </a:graphicData>
            </a:graphic>
          </wp:inline>
        </w:drawing>
      </w:r>
    </w:p>
    <w:p w:rsidR="00A33F27" w:rsidRPr="00E53679" w:rsidRDefault="00901A99" w:rsidP="00E53679">
      <w:pPr>
        <w:ind w:left="0"/>
        <w:rPr>
          <w:rFonts w:ascii="Arial" w:hAnsi="Arial" w:cs="Arial"/>
        </w:rPr>
      </w:pPr>
      <w:hyperlink r:id="rId356" w:history="1">
        <w:r w:rsidR="00A33F27" w:rsidRPr="00E53679">
          <w:rPr>
            <w:rStyle w:val="Hypertextovodkaz"/>
            <w:rFonts w:ascii="Arial" w:hAnsi="Arial" w:cs="Arial"/>
            <w:u w:val="none"/>
          </w:rPr>
          <w:t>http://www.bateria.cz/stranky3/zabava--</w:t>
        </w:r>
        <w:proofErr w:type="spellStart"/>
        <w:r w:rsidR="00A33F27" w:rsidRPr="00E53679">
          <w:rPr>
            <w:rStyle w:val="Hypertextovodkaz"/>
            <w:rFonts w:ascii="Arial" w:hAnsi="Arial" w:cs="Arial"/>
            <w:u w:val="none"/>
          </w:rPr>
          <w:t>pouceni</w:t>
        </w:r>
        <w:proofErr w:type="spellEnd"/>
        <w:r w:rsidR="00A33F27" w:rsidRPr="00E53679">
          <w:rPr>
            <w:rStyle w:val="Hypertextovodkaz"/>
            <w:rFonts w:ascii="Arial" w:hAnsi="Arial" w:cs="Arial"/>
            <w:u w:val="none"/>
          </w:rPr>
          <w:t>/historie-baterii.htm</w:t>
        </w:r>
      </w:hyperlink>
    </w:p>
    <w:p w:rsidR="005C3727" w:rsidRPr="00E53679" w:rsidRDefault="005C3727" w:rsidP="00E53679">
      <w:pPr>
        <w:ind w:left="0"/>
        <w:rPr>
          <w:rFonts w:ascii="Arial" w:hAnsi="Arial" w:cs="Arial"/>
        </w:rPr>
      </w:pPr>
      <w:r w:rsidRPr="00E53679">
        <w:rPr>
          <w:rFonts w:ascii="Arial" w:hAnsi="Arial" w:cs="Arial"/>
        </w:rPr>
        <w:br/>
        <w:t xml:space="preserve">Až boloňský profesor medicíny </w:t>
      </w:r>
      <w:proofErr w:type="spellStart"/>
      <w:r w:rsidRPr="00E53679">
        <w:rPr>
          <w:rFonts w:ascii="Arial" w:hAnsi="Arial" w:cs="Arial"/>
        </w:rPr>
        <w:t>Luigi</w:t>
      </w:r>
      <w:proofErr w:type="spellEnd"/>
      <w:r w:rsidRPr="00E53679">
        <w:rPr>
          <w:rFonts w:ascii="Arial" w:hAnsi="Arial" w:cs="Arial"/>
        </w:rPr>
        <w:t xml:space="preserve"> </w:t>
      </w:r>
      <w:proofErr w:type="spellStart"/>
      <w:r w:rsidRPr="00E53679">
        <w:rPr>
          <w:rFonts w:ascii="Arial" w:hAnsi="Arial" w:cs="Arial"/>
        </w:rPr>
        <w:t>Galvani</w:t>
      </w:r>
      <w:proofErr w:type="spellEnd"/>
      <w:r w:rsidRPr="00E53679">
        <w:rPr>
          <w:rFonts w:ascii="Arial" w:hAnsi="Arial" w:cs="Arial"/>
        </w:rPr>
        <w:t xml:space="preserve"> experimentoval s žabími nožkami na měděných drátcích a železném zábradlí. Stal se tak neuvědomělým objevitelem elektřiny po něm nazvané. Na počátku 19. století hrabě Alessandro Volta na základě </w:t>
      </w:r>
      <w:proofErr w:type="spellStart"/>
      <w:r w:rsidRPr="00E53679">
        <w:rPr>
          <w:rFonts w:ascii="Arial" w:hAnsi="Arial" w:cs="Arial"/>
        </w:rPr>
        <w:t>Galvaniho</w:t>
      </w:r>
      <w:proofErr w:type="spellEnd"/>
      <w:r w:rsidRPr="00E53679">
        <w:rPr>
          <w:rFonts w:ascii="Arial" w:hAnsi="Arial" w:cs="Arial"/>
        </w:rPr>
        <w:t xml:space="preserve"> "žabích" pokusů sestavil proslulý Voltův elektrochemický článek, skládající se z měděné a zinkové elektrody ponořené do roztoku kyseliny sírové. Voltův článek dával napětí přibližně 1 </w:t>
      </w:r>
      <w:hyperlink r:id="rId357" w:tooltip="Volt" w:history="1">
        <w:r w:rsidRPr="00E53679">
          <w:rPr>
            <w:rStyle w:val="Hypertextovodkaz"/>
            <w:rFonts w:ascii="Arial" w:hAnsi="Arial" w:cs="Arial"/>
            <w:color w:val="auto"/>
            <w:u w:val="none"/>
          </w:rPr>
          <w:t>V</w:t>
        </w:r>
      </w:hyperlink>
      <w:r w:rsidRPr="00E53679">
        <w:rPr>
          <w:rFonts w:ascii="Arial" w:hAnsi="Arial" w:cs="Arial"/>
        </w:rPr>
        <w:t xml:space="preserve"> a stal se prvním zdrojem stálého elektrického proudu, do té doby se elektřina vytvářela </w:t>
      </w:r>
      <w:hyperlink r:id="rId358" w:tooltip="Tření" w:history="1">
        <w:r w:rsidRPr="00E53679">
          <w:rPr>
            <w:rStyle w:val="Hypertextovodkaz"/>
            <w:rFonts w:ascii="Arial" w:hAnsi="Arial" w:cs="Arial"/>
            <w:color w:val="auto"/>
            <w:u w:val="none"/>
          </w:rPr>
          <w:t>třením</w:t>
        </w:r>
      </w:hyperlink>
      <w:r w:rsidRPr="00E53679">
        <w:rPr>
          <w:rFonts w:ascii="Arial" w:hAnsi="Arial" w:cs="Arial"/>
        </w:rPr>
        <w:t xml:space="preserve"> nebo </w:t>
      </w:r>
      <w:hyperlink r:id="rId359" w:tooltip="Whimhurstova indukční elektrika (dosud nevytvořeno)" w:history="1">
        <w:r w:rsidRPr="00E53679">
          <w:rPr>
            <w:rStyle w:val="Hypertextovodkaz"/>
            <w:rFonts w:ascii="Arial" w:hAnsi="Arial" w:cs="Arial"/>
            <w:color w:val="auto"/>
            <w:u w:val="none"/>
          </w:rPr>
          <w:t>indukční elektřinou</w:t>
        </w:r>
      </w:hyperlink>
      <w:r w:rsidRPr="00E53679">
        <w:rPr>
          <w:rFonts w:ascii="Arial" w:hAnsi="Arial" w:cs="Arial"/>
        </w:rPr>
        <w:t xml:space="preserve">. Objev Voltova článku umožnil obrovský rozvoj zkoumání elektrických jevů. Po </w:t>
      </w:r>
      <w:proofErr w:type="spellStart"/>
      <w:r w:rsidRPr="00E53679">
        <w:rPr>
          <w:rFonts w:ascii="Arial" w:hAnsi="Arial" w:cs="Arial"/>
        </w:rPr>
        <w:t>Galvanim</w:t>
      </w:r>
      <w:proofErr w:type="spellEnd"/>
      <w:r w:rsidRPr="00E53679">
        <w:rPr>
          <w:rFonts w:ascii="Arial" w:hAnsi="Arial" w:cs="Arial"/>
        </w:rPr>
        <w:t xml:space="preserve"> a Voltovi následovaly další bádavé hlavy, které se snažily zdokonalovat elektrochemický postup</w:t>
      </w:r>
    </w:p>
    <w:p w:rsidR="005C3727" w:rsidRPr="00E53679" w:rsidRDefault="00007804" w:rsidP="00E53679">
      <w:pPr>
        <w:pStyle w:val="Nadpis4"/>
        <w:ind w:hanging="284"/>
        <w:rPr>
          <w:rFonts w:cs="Arial"/>
        </w:rPr>
      </w:pPr>
      <w:bookmarkStart w:id="254" w:name="_Toc354516117"/>
      <w:bookmarkStart w:id="255" w:name="_Toc363556560"/>
      <w:r w:rsidRPr="00E53679">
        <w:rPr>
          <w:rFonts w:cs="Arial"/>
        </w:rPr>
        <w:lastRenderedPageBreak/>
        <w:t>Obrázek 5</w:t>
      </w:r>
      <w:r w:rsidR="00712E0B">
        <w:rPr>
          <w:rFonts w:cs="Arial"/>
        </w:rPr>
        <w:t>2</w:t>
      </w:r>
      <w:r w:rsidR="00EE0341">
        <w:rPr>
          <w:rFonts w:cs="Arial"/>
        </w:rPr>
        <w:t>. e</w:t>
      </w:r>
      <w:r w:rsidR="005C3727" w:rsidRPr="00E53679">
        <w:rPr>
          <w:rFonts w:cs="Arial"/>
        </w:rPr>
        <w:t>lektrický článek</w:t>
      </w:r>
      <w:bookmarkEnd w:id="254"/>
      <w:bookmarkEnd w:id="255"/>
    </w:p>
    <w:p w:rsidR="005C3727" w:rsidRPr="00E53679" w:rsidRDefault="005C3727" w:rsidP="00E53679">
      <w:pPr>
        <w:ind w:left="0"/>
        <w:rPr>
          <w:rFonts w:ascii="Arial" w:hAnsi="Arial" w:cs="Arial"/>
        </w:rPr>
      </w:pPr>
      <w:r w:rsidRPr="00E53679">
        <w:rPr>
          <w:rFonts w:ascii="Arial" w:hAnsi="Arial" w:cs="Arial"/>
          <w:noProof/>
          <w:lang w:eastAsia="cs-CZ"/>
        </w:rPr>
        <w:drawing>
          <wp:inline distT="0" distB="0" distL="0" distR="0" wp14:anchorId="213E9982" wp14:editId="7993DAEE">
            <wp:extent cx="3657600" cy="1952625"/>
            <wp:effectExtent l="0" t="0" r="0" b="9525"/>
            <wp:docPr id="87" name="Obrázek 87" descr="Obrazek_histori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ek_historie_2"/>
                    <pic:cNvPicPr>
                      <a:picLocks noChangeAspect="1" noChangeArrowheads="1"/>
                    </pic:cNvPicPr>
                  </pic:nvPicPr>
                  <pic:blipFill>
                    <a:blip r:embed="rId360" cstate="email">
                      <a:extLst>
                        <a:ext uri="{28A0092B-C50C-407E-A947-70E740481C1C}">
                          <a14:useLocalDpi xmlns:a14="http://schemas.microsoft.com/office/drawing/2010/main"/>
                        </a:ext>
                      </a:extLst>
                    </a:blip>
                    <a:srcRect/>
                    <a:stretch>
                      <a:fillRect/>
                    </a:stretch>
                  </pic:blipFill>
                  <pic:spPr bwMode="auto">
                    <a:xfrm>
                      <a:off x="0" y="0"/>
                      <a:ext cx="3657600" cy="1952625"/>
                    </a:xfrm>
                    <a:prstGeom prst="rect">
                      <a:avLst/>
                    </a:prstGeom>
                    <a:noFill/>
                    <a:ln>
                      <a:noFill/>
                    </a:ln>
                  </pic:spPr>
                </pic:pic>
              </a:graphicData>
            </a:graphic>
          </wp:inline>
        </w:drawing>
      </w:r>
    </w:p>
    <w:p w:rsidR="00007804" w:rsidRPr="00E53679" w:rsidRDefault="00901A99" w:rsidP="00E53679">
      <w:pPr>
        <w:ind w:left="0"/>
        <w:rPr>
          <w:rFonts w:ascii="Arial" w:hAnsi="Arial" w:cs="Arial"/>
        </w:rPr>
      </w:pPr>
      <w:hyperlink r:id="rId361" w:history="1">
        <w:r w:rsidR="00007804" w:rsidRPr="00E53679">
          <w:rPr>
            <w:rStyle w:val="Hypertextovodkaz"/>
            <w:rFonts w:ascii="Arial" w:hAnsi="Arial" w:cs="Arial"/>
            <w:u w:val="none"/>
          </w:rPr>
          <w:t>http://www.bateria.cz/stranky3/zabava--</w:t>
        </w:r>
        <w:proofErr w:type="spellStart"/>
        <w:r w:rsidR="00007804" w:rsidRPr="00E53679">
          <w:rPr>
            <w:rStyle w:val="Hypertextovodkaz"/>
            <w:rFonts w:ascii="Arial" w:hAnsi="Arial" w:cs="Arial"/>
            <w:u w:val="none"/>
          </w:rPr>
          <w:t>pouceni</w:t>
        </w:r>
        <w:proofErr w:type="spellEnd"/>
        <w:r w:rsidR="00007804" w:rsidRPr="00E53679">
          <w:rPr>
            <w:rStyle w:val="Hypertextovodkaz"/>
            <w:rFonts w:ascii="Arial" w:hAnsi="Arial" w:cs="Arial"/>
            <w:u w:val="none"/>
          </w:rPr>
          <w:t>/historie-baterii.htm</w:t>
        </w:r>
      </w:hyperlink>
    </w:p>
    <w:p w:rsidR="005C3727" w:rsidRPr="00E53679" w:rsidRDefault="005C3727" w:rsidP="00E53679">
      <w:pPr>
        <w:ind w:left="0"/>
        <w:rPr>
          <w:rFonts w:ascii="Arial" w:hAnsi="Arial" w:cs="Arial"/>
        </w:rPr>
      </w:pPr>
      <w:r w:rsidRPr="00E53679">
        <w:rPr>
          <w:rFonts w:ascii="Arial" w:hAnsi="Arial" w:cs="Arial"/>
        </w:rPr>
        <w:t xml:space="preserve">Ať už to byl Francouz </w:t>
      </w:r>
      <w:proofErr w:type="spellStart"/>
      <w:r w:rsidRPr="00E53679">
        <w:rPr>
          <w:rFonts w:ascii="Arial" w:hAnsi="Arial" w:cs="Arial"/>
        </w:rPr>
        <w:t>Laclanché</w:t>
      </w:r>
      <w:proofErr w:type="spellEnd"/>
      <w:r w:rsidRPr="00E53679">
        <w:rPr>
          <w:rFonts w:ascii="Arial" w:hAnsi="Arial" w:cs="Arial"/>
        </w:rPr>
        <w:t xml:space="preserve">, který odstranil původní těžkopádnost a vysokou cenu galvanických článků při zlepšení elektrických parametrů. Němec </w:t>
      </w:r>
      <w:proofErr w:type="spellStart"/>
      <w:r w:rsidRPr="00E53679">
        <w:rPr>
          <w:rFonts w:ascii="Arial" w:hAnsi="Arial" w:cs="Arial"/>
        </w:rPr>
        <w:t>Gessner</w:t>
      </w:r>
      <w:proofErr w:type="spellEnd"/>
      <w:r w:rsidRPr="00E53679">
        <w:rPr>
          <w:rFonts w:ascii="Arial" w:hAnsi="Arial" w:cs="Arial"/>
        </w:rPr>
        <w:t xml:space="preserve"> byl tvůrce prvního suchého článku, který byl přenosný, fungující v každé poloze a to tak, že elektrolyt zahustil v kašovitou hmotu. Do Čech přišly první suché články kolem roku 1898 z Vídně. V té době začal vznikat nový průmyslový obor věnující se elektrotechnice. V roce 1919 byla ve Slaném založena " Továrna na elektrické články a baterie, Pála a spol." Malá továrna se postupně </w:t>
      </w:r>
      <w:proofErr w:type="spellStart"/>
      <w:r w:rsidRPr="00E53679">
        <w:rPr>
          <w:rFonts w:ascii="Arial" w:hAnsi="Arial" w:cs="Arial"/>
        </w:rPr>
        <w:t>rozrostal</w:t>
      </w:r>
      <w:proofErr w:type="spellEnd"/>
      <w:r w:rsidRPr="00E53679">
        <w:rPr>
          <w:rFonts w:ascii="Arial" w:hAnsi="Arial" w:cs="Arial"/>
        </w:rPr>
        <w:t xml:space="preserve"> na uznávaného výrobce elektrochemických zdrojů proudu. Po roce 1948 se </w:t>
      </w:r>
      <w:proofErr w:type="spellStart"/>
      <w:r w:rsidRPr="00E53679">
        <w:rPr>
          <w:rFonts w:ascii="Arial" w:hAnsi="Arial" w:cs="Arial"/>
        </w:rPr>
        <w:t>Bateria</w:t>
      </w:r>
      <w:proofErr w:type="spellEnd"/>
      <w:r w:rsidRPr="00E53679">
        <w:rPr>
          <w:rFonts w:ascii="Arial" w:hAnsi="Arial" w:cs="Arial"/>
        </w:rPr>
        <w:t xml:space="preserve"> stala významným evropským producentem baterií a dalších speciálních zdrojů proudu.</w:t>
      </w:r>
    </w:p>
    <w:p w:rsidR="005C3727" w:rsidRPr="00E53679" w:rsidRDefault="00F932E5" w:rsidP="00E53679">
      <w:pPr>
        <w:pStyle w:val="Nadpis2"/>
        <w:rPr>
          <w:sz w:val="22"/>
          <w:szCs w:val="22"/>
        </w:rPr>
      </w:pPr>
      <w:bookmarkStart w:id="256" w:name="_Toc194325850"/>
      <w:bookmarkStart w:id="257" w:name="_Toc194546879"/>
      <w:bookmarkStart w:id="258" w:name="_Toc194548928"/>
      <w:bookmarkStart w:id="259" w:name="_Toc194554289"/>
      <w:bookmarkStart w:id="260" w:name="_Toc196055740"/>
      <w:bookmarkStart w:id="261" w:name="_Toc354516118"/>
      <w:bookmarkStart w:id="262" w:name="_Toc363556561"/>
      <w:r w:rsidRPr="00E53679">
        <w:rPr>
          <w:sz w:val="22"/>
          <w:szCs w:val="22"/>
        </w:rPr>
        <w:t>9</w:t>
      </w:r>
      <w:r w:rsidR="00F41518" w:rsidRPr="00E53679">
        <w:rPr>
          <w:sz w:val="22"/>
          <w:szCs w:val="22"/>
        </w:rPr>
        <w:t xml:space="preserve">.9 </w:t>
      </w:r>
      <w:r w:rsidR="005C3727" w:rsidRPr="00E53679">
        <w:rPr>
          <w:sz w:val="22"/>
          <w:szCs w:val="22"/>
        </w:rPr>
        <w:t>Elektrochemické</w:t>
      </w:r>
      <w:r w:rsidR="005C3727" w:rsidRPr="00E53679">
        <w:rPr>
          <w:rStyle w:val="mw-headline"/>
          <w:sz w:val="22"/>
          <w:szCs w:val="22"/>
        </w:rPr>
        <w:t xml:space="preserve"> </w:t>
      </w:r>
      <w:r w:rsidR="005C3727" w:rsidRPr="00E53679">
        <w:rPr>
          <w:sz w:val="22"/>
          <w:szCs w:val="22"/>
        </w:rPr>
        <w:t>akumulátory</w:t>
      </w:r>
      <w:bookmarkEnd w:id="256"/>
      <w:bookmarkEnd w:id="257"/>
      <w:bookmarkEnd w:id="258"/>
      <w:bookmarkEnd w:id="259"/>
      <w:bookmarkEnd w:id="260"/>
      <w:bookmarkEnd w:id="261"/>
      <w:bookmarkEnd w:id="262"/>
    </w:p>
    <w:p w:rsidR="005C3727" w:rsidRPr="00E53679" w:rsidRDefault="005C3727" w:rsidP="00E53679">
      <w:pPr>
        <w:ind w:left="0"/>
        <w:rPr>
          <w:rFonts w:ascii="Arial" w:hAnsi="Arial" w:cs="Arial"/>
          <w:bCs/>
        </w:rPr>
      </w:pPr>
      <w:r w:rsidRPr="00E53679">
        <w:rPr>
          <w:rFonts w:ascii="Arial" w:hAnsi="Arial" w:cs="Arial"/>
          <w:bCs/>
        </w:rPr>
        <w:t>Akumulátor</w:t>
      </w:r>
      <w:r w:rsidRPr="00E53679">
        <w:rPr>
          <w:rFonts w:ascii="Arial" w:hAnsi="Arial" w:cs="Arial"/>
        </w:rPr>
        <w:t xml:space="preserve"> je technické zařízení na opakované uchovávání </w:t>
      </w:r>
      <w:hyperlink r:id="rId362" w:tooltip="Energie" w:history="1">
        <w:r w:rsidRPr="00E53679">
          <w:rPr>
            <w:rStyle w:val="Hypertextovodkaz"/>
            <w:rFonts w:ascii="Arial" w:hAnsi="Arial" w:cs="Arial"/>
            <w:color w:val="auto"/>
            <w:u w:val="none"/>
          </w:rPr>
          <w:t>energie</w:t>
        </w:r>
      </w:hyperlink>
      <w:r w:rsidRPr="00E53679">
        <w:rPr>
          <w:rFonts w:ascii="Arial" w:hAnsi="Arial" w:cs="Arial"/>
        </w:rPr>
        <w:t xml:space="preserve">, obvykle </w:t>
      </w:r>
      <w:hyperlink r:id="rId363" w:tooltip="Elektrická energie" w:history="1">
        <w:r w:rsidRPr="00E53679">
          <w:rPr>
            <w:rStyle w:val="Hypertextovodkaz"/>
            <w:rFonts w:ascii="Arial" w:hAnsi="Arial" w:cs="Arial"/>
            <w:color w:val="auto"/>
            <w:u w:val="none"/>
          </w:rPr>
          <w:t>elektrické</w:t>
        </w:r>
      </w:hyperlink>
      <w:r w:rsidRPr="00E53679">
        <w:rPr>
          <w:rFonts w:ascii="Arial" w:hAnsi="Arial" w:cs="Arial"/>
        </w:rPr>
        <w:t>.</w:t>
      </w:r>
      <w:r w:rsidR="00B35DFB" w:rsidRPr="00E53679">
        <w:rPr>
          <w:rFonts w:ascii="Arial" w:hAnsi="Arial" w:cs="Arial"/>
          <w:bCs/>
        </w:rPr>
        <w:t xml:space="preserve"> </w:t>
      </w:r>
      <w:r w:rsidRPr="00E53679">
        <w:rPr>
          <w:rFonts w:ascii="Arial" w:hAnsi="Arial" w:cs="Arial"/>
        </w:rPr>
        <w:t xml:space="preserve">Nejběžnější typy akumulátorů jsou založeny na elektrochemickém principu. Procházející </w:t>
      </w:r>
      <w:hyperlink r:id="rId364" w:tooltip="Elektrický proud" w:history="1">
        <w:r w:rsidRPr="00E53679">
          <w:rPr>
            <w:rStyle w:val="Hypertextovodkaz"/>
            <w:rFonts w:ascii="Arial" w:hAnsi="Arial" w:cs="Arial"/>
            <w:color w:val="auto"/>
            <w:u w:val="none"/>
          </w:rPr>
          <w:t>proud</w:t>
        </w:r>
      </w:hyperlink>
      <w:r w:rsidRPr="00E53679">
        <w:rPr>
          <w:rFonts w:ascii="Arial" w:hAnsi="Arial" w:cs="Arial"/>
        </w:rPr>
        <w:t xml:space="preserve"> v nich vyvolá vratné chemické změny, které se projeví rozdílným </w:t>
      </w:r>
      <w:hyperlink r:id="rId365" w:tooltip="Elektrochemický potenciál" w:history="1">
        <w:r w:rsidRPr="00E53679">
          <w:rPr>
            <w:rStyle w:val="Hypertextovodkaz"/>
            <w:rFonts w:ascii="Arial" w:hAnsi="Arial" w:cs="Arial"/>
            <w:color w:val="auto"/>
            <w:u w:val="none"/>
          </w:rPr>
          <w:t>elektrochemickým potenciálem</w:t>
        </w:r>
      </w:hyperlink>
      <w:r w:rsidRPr="00E53679">
        <w:rPr>
          <w:rFonts w:ascii="Arial" w:hAnsi="Arial" w:cs="Arial"/>
        </w:rPr>
        <w:t xml:space="preserve"> na </w:t>
      </w:r>
      <w:hyperlink r:id="rId366" w:tooltip="Elektroda" w:history="1">
        <w:r w:rsidRPr="00E53679">
          <w:rPr>
            <w:rStyle w:val="Hypertextovodkaz"/>
            <w:rFonts w:ascii="Arial" w:hAnsi="Arial" w:cs="Arial"/>
            <w:color w:val="auto"/>
            <w:u w:val="none"/>
          </w:rPr>
          <w:t>elektrodách</w:t>
        </w:r>
      </w:hyperlink>
      <w:r w:rsidRPr="00E53679">
        <w:rPr>
          <w:rFonts w:ascii="Arial" w:hAnsi="Arial" w:cs="Arial"/>
        </w:rPr>
        <w:t xml:space="preserve">. Z elektrod se pak dá čerpat na úkor těchto změn elektrická energie zpět. Protože jsou </w:t>
      </w:r>
      <w:hyperlink r:id="rId367" w:tooltip="Elektrické napětí" w:history="1">
        <w:r w:rsidRPr="00E53679">
          <w:rPr>
            <w:rStyle w:val="Hypertextovodkaz"/>
            <w:rFonts w:ascii="Arial" w:hAnsi="Arial" w:cs="Arial"/>
            <w:color w:val="auto"/>
            <w:u w:val="none"/>
          </w:rPr>
          <w:t>napětí</w:t>
        </w:r>
      </w:hyperlink>
      <w:r w:rsidRPr="00E53679">
        <w:rPr>
          <w:rFonts w:ascii="Arial" w:hAnsi="Arial" w:cs="Arial"/>
        </w:rPr>
        <w:t xml:space="preserve"> na článcích chemických akumulátorů relativně malá (okolo 1,4 — 2 V, Lithiové okolo 3,7), jsou někdy akumulátory sdružovány do akumulátorových </w:t>
      </w:r>
      <w:hyperlink r:id="rId368" w:tooltip="Akumulátorové baterie" w:history="1">
        <w:r w:rsidRPr="00E53679">
          <w:rPr>
            <w:rStyle w:val="Hypertextovodkaz"/>
            <w:rFonts w:ascii="Arial" w:hAnsi="Arial" w:cs="Arial"/>
            <w:color w:val="auto"/>
            <w:u w:val="none"/>
          </w:rPr>
          <w:t>baterií</w:t>
        </w:r>
      </w:hyperlink>
      <w:r w:rsidRPr="00E53679">
        <w:rPr>
          <w:rFonts w:ascii="Arial" w:hAnsi="Arial" w:cs="Arial"/>
        </w:rPr>
        <w:t xml:space="preserve"> o napětí 12 V nebo 24 V.</w:t>
      </w:r>
    </w:p>
    <w:p w:rsidR="00F41518" w:rsidRPr="00E53679" w:rsidRDefault="00F41518" w:rsidP="00E53679">
      <w:pPr>
        <w:ind w:left="0"/>
        <w:rPr>
          <w:rFonts w:ascii="Arial" w:hAnsi="Arial" w:cs="Arial"/>
        </w:rPr>
      </w:pPr>
    </w:p>
    <w:p w:rsidR="00F41518" w:rsidRPr="00E53679" w:rsidRDefault="00F41518" w:rsidP="00E53679">
      <w:pPr>
        <w:ind w:left="0"/>
        <w:rPr>
          <w:rFonts w:ascii="Arial" w:hAnsi="Arial" w:cs="Arial"/>
        </w:rPr>
      </w:pPr>
    </w:p>
    <w:p w:rsidR="00AE3907" w:rsidRPr="00E53679" w:rsidRDefault="00AE3907" w:rsidP="00E53679">
      <w:pPr>
        <w:pStyle w:val="Nadpis2"/>
        <w:rPr>
          <w:rStyle w:val="mw-headline"/>
          <w:sz w:val="22"/>
          <w:szCs w:val="22"/>
        </w:rPr>
      </w:pPr>
      <w:bookmarkStart w:id="263" w:name="_Toc354516119"/>
    </w:p>
    <w:p w:rsidR="005C3727" w:rsidRPr="00E53679" w:rsidRDefault="00F932E5" w:rsidP="00E53679">
      <w:pPr>
        <w:pStyle w:val="Nadpis2"/>
        <w:rPr>
          <w:sz w:val="22"/>
          <w:szCs w:val="22"/>
        </w:rPr>
      </w:pPr>
      <w:bookmarkStart w:id="264" w:name="_Toc363556562"/>
      <w:r w:rsidRPr="00E53679">
        <w:rPr>
          <w:rStyle w:val="mw-headline"/>
          <w:sz w:val="22"/>
          <w:szCs w:val="22"/>
        </w:rPr>
        <w:t>9</w:t>
      </w:r>
      <w:r w:rsidR="00F41518" w:rsidRPr="00E53679">
        <w:rPr>
          <w:rStyle w:val="mw-headline"/>
          <w:sz w:val="22"/>
          <w:szCs w:val="22"/>
        </w:rPr>
        <w:t xml:space="preserve">.10 </w:t>
      </w:r>
      <w:r w:rsidR="005C3727" w:rsidRPr="00E53679">
        <w:rPr>
          <w:rStyle w:val="mw-headline"/>
          <w:sz w:val="22"/>
          <w:szCs w:val="22"/>
        </w:rPr>
        <w:t xml:space="preserve"> Druhy chemických akumulátorů</w:t>
      </w:r>
      <w:bookmarkEnd w:id="263"/>
      <w:bookmarkEnd w:id="264"/>
    </w:p>
    <w:p w:rsidR="005C3727" w:rsidRPr="00E53679" w:rsidRDefault="00901A99" w:rsidP="00E53679">
      <w:pPr>
        <w:pStyle w:val="Odstavecseseznamem"/>
        <w:numPr>
          <w:ilvl w:val="0"/>
          <w:numId w:val="15"/>
        </w:numPr>
        <w:spacing w:before="0" w:after="0"/>
        <w:rPr>
          <w:rFonts w:ascii="Arial" w:hAnsi="Arial" w:cs="Arial"/>
        </w:rPr>
      </w:pPr>
      <w:hyperlink r:id="rId369" w:tooltip="Olověný akumulátor" w:history="1">
        <w:r w:rsidR="005C3727" w:rsidRPr="00E53679">
          <w:rPr>
            <w:rStyle w:val="Hypertextovodkaz"/>
            <w:rFonts w:ascii="Arial" w:hAnsi="Arial" w:cs="Arial"/>
            <w:color w:val="auto"/>
            <w:u w:val="none"/>
          </w:rPr>
          <w:t>olověný (</w:t>
        </w:r>
        <w:proofErr w:type="spellStart"/>
        <w:r w:rsidR="005C3727" w:rsidRPr="00E53679">
          <w:rPr>
            <w:rStyle w:val="Hypertextovodkaz"/>
            <w:rFonts w:ascii="Arial" w:hAnsi="Arial" w:cs="Arial"/>
            <w:color w:val="auto"/>
            <w:u w:val="none"/>
          </w:rPr>
          <w:t>Pb</w:t>
        </w:r>
        <w:proofErr w:type="spellEnd"/>
        <w:r w:rsidR="005C3727" w:rsidRPr="00E53679">
          <w:rPr>
            <w:rStyle w:val="Hypertextovodkaz"/>
            <w:rFonts w:ascii="Arial" w:hAnsi="Arial" w:cs="Arial"/>
            <w:color w:val="auto"/>
            <w:u w:val="none"/>
          </w:rPr>
          <w:t>)</w:t>
        </w:r>
      </w:hyperlink>
    </w:p>
    <w:p w:rsidR="005C3727" w:rsidRPr="00E53679" w:rsidRDefault="00901A99" w:rsidP="00E53679">
      <w:pPr>
        <w:pStyle w:val="Odstavecseseznamem"/>
        <w:numPr>
          <w:ilvl w:val="0"/>
          <w:numId w:val="15"/>
        </w:numPr>
        <w:spacing w:before="0" w:after="0"/>
        <w:rPr>
          <w:rFonts w:ascii="Arial" w:hAnsi="Arial" w:cs="Arial"/>
        </w:rPr>
      </w:pPr>
      <w:hyperlink r:id="rId370" w:tooltip="Stříbro zinkový akumulátor" w:history="1">
        <w:r w:rsidR="005C3727" w:rsidRPr="00E53679">
          <w:rPr>
            <w:rStyle w:val="Hypertextovodkaz"/>
            <w:rFonts w:ascii="Arial" w:hAnsi="Arial" w:cs="Arial"/>
            <w:color w:val="auto"/>
            <w:u w:val="none"/>
          </w:rPr>
          <w:t>stříbro-zinkový</w:t>
        </w:r>
      </w:hyperlink>
    </w:p>
    <w:p w:rsidR="005C3727" w:rsidRPr="00E53679" w:rsidRDefault="00901A99" w:rsidP="00E53679">
      <w:pPr>
        <w:pStyle w:val="Odstavecseseznamem"/>
        <w:numPr>
          <w:ilvl w:val="0"/>
          <w:numId w:val="15"/>
        </w:numPr>
        <w:spacing w:before="0" w:after="0"/>
        <w:rPr>
          <w:rFonts w:ascii="Arial" w:hAnsi="Arial" w:cs="Arial"/>
        </w:rPr>
      </w:pPr>
      <w:hyperlink r:id="rId371" w:tooltip="Alkalický akumulátor" w:history="1">
        <w:r w:rsidR="005C3727" w:rsidRPr="00E53679">
          <w:rPr>
            <w:rStyle w:val="Hypertextovodkaz"/>
            <w:rFonts w:ascii="Arial" w:hAnsi="Arial" w:cs="Arial"/>
            <w:color w:val="auto"/>
            <w:u w:val="none"/>
          </w:rPr>
          <w:t>alkalický</w:t>
        </w:r>
      </w:hyperlink>
      <w:r w:rsidR="005C3727" w:rsidRPr="00E53679">
        <w:rPr>
          <w:rFonts w:ascii="Arial" w:hAnsi="Arial" w:cs="Arial"/>
        </w:rPr>
        <w:t xml:space="preserve"> </w:t>
      </w:r>
    </w:p>
    <w:p w:rsidR="005C3727" w:rsidRPr="00E53679" w:rsidRDefault="00901A99" w:rsidP="00E53679">
      <w:pPr>
        <w:pStyle w:val="Odstavecseseznamem"/>
        <w:numPr>
          <w:ilvl w:val="0"/>
          <w:numId w:val="15"/>
        </w:numPr>
        <w:spacing w:before="0" w:after="0"/>
        <w:rPr>
          <w:rFonts w:ascii="Arial" w:hAnsi="Arial" w:cs="Arial"/>
        </w:rPr>
      </w:pPr>
      <w:hyperlink r:id="rId372" w:tooltip="Niklkadmiový akumulátor" w:history="1">
        <w:proofErr w:type="spellStart"/>
        <w:r w:rsidR="005C3727" w:rsidRPr="00E53679">
          <w:rPr>
            <w:rStyle w:val="Hypertextovodkaz"/>
            <w:rFonts w:ascii="Arial" w:hAnsi="Arial" w:cs="Arial"/>
            <w:color w:val="auto"/>
            <w:u w:val="none"/>
          </w:rPr>
          <w:t>niklkadmiový</w:t>
        </w:r>
        <w:proofErr w:type="spellEnd"/>
        <w:r w:rsidR="005C3727" w:rsidRPr="00E53679">
          <w:rPr>
            <w:rStyle w:val="Hypertextovodkaz"/>
            <w:rFonts w:ascii="Arial" w:hAnsi="Arial" w:cs="Arial"/>
            <w:color w:val="auto"/>
            <w:u w:val="none"/>
          </w:rPr>
          <w:t xml:space="preserve"> (</w:t>
        </w:r>
        <w:proofErr w:type="spellStart"/>
        <w:r w:rsidR="005C3727" w:rsidRPr="00E53679">
          <w:rPr>
            <w:rStyle w:val="Hypertextovodkaz"/>
            <w:rFonts w:ascii="Arial" w:hAnsi="Arial" w:cs="Arial"/>
            <w:color w:val="auto"/>
            <w:u w:val="none"/>
          </w:rPr>
          <w:t>NiCd</w:t>
        </w:r>
        <w:proofErr w:type="spellEnd"/>
        <w:r w:rsidR="005C3727" w:rsidRPr="00E53679">
          <w:rPr>
            <w:rStyle w:val="Hypertextovodkaz"/>
            <w:rFonts w:ascii="Arial" w:hAnsi="Arial" w:cs="Arial"/>
            <w:color w:val="auto"/>
            <w:u w:val="none"/>
          </w:rPr>
          <w:t>)</w:t>
        </w:r>
      </w:hyperlink>
    </w:p>
    <w:p w:rsidR="005C3727" w:rsidRPr="00E53679" w:rsidRDefault="00901A99" w:rsidP="00E53679">
      <w:pPr>
        <w:pStyle w:val="Odstavecseseznamem"/>
        <w:numPr>
          <w:ilvl w:val="0"/>
          <w:numId w:val="15"/>
        </w:numPr>
        <w:spacing w:before="0" w:after="0"/>
        <w:rPr>
          <w:rFonts w:ascii="Arial" w:hAnsi="Arial" w:cs="Arial"/>
        </w:rPr>
      </w:pPr>
      <w:hyperlink r:id="rId373" w:tooltip="Metalhydridový akumulátor" w:history="1">
        <w:proofErr w:type="spellStart"/>
        <w:r w:rsidR="005C3727" w:rsidRPr="00E53679">
          <w:rPr>
            <w:rStyle w:val="Hypertextovodkaz"/>
            <w:rFonts w:ascii="Arial" w:hAnsi="Arial" w:cs="Arial"/>
            <w:color w:val="auto"/>
            <w:u w:val="none"/>
          </w:rPr>
          <w:t>metalhydridový</w:t>
        </w:r>
        <w:proofErr w:type="spellEnd"/>
        <w:r w:rsidR="005C3727" w:rsidRPr="00E53679">
          <w:rPr>
            <w:rStyle w:val="Hypertextovodkaz"/>
            <w:rFonts w:ascii="Arial" w:hAnsi="Arial" w:cs="Arial"/>
            <w:color w:val="auto"/>
            <w:u w:val="none"/>
          </w:rPr>
          <w:t xml:space="preserve"> (</w:t>
        </w:r>
        <w:proofErr w:type="spellStart"/>
        <w:r w:rsidR="005C3727" w:rsidRPr="00E53679">
          <w:rPr>
            <w:rStyle w:val="Hypertextovodkaz"/>
            <w:rFonts w:ascii="Arial" w:hAnsi="Arial" w:cs="Arial"/>
            <w:color w:val="auto"/>
            <w:u w:val="none"/>
          </w:rPr>
          <w:t>NiMh</w:t>
        </w:r>
        <w:proofErr w:type="spellEnd"/>
        <w:r w:rsidR="005C3727" w:rsidRPr="00E53679">
          <w:rPr>
            <w:rStyle w:val="Hypertextovodkaz"/>
            <w:rFonts w:ascii="Arial" w:hAnsi="Arial" w:cs="Arial"/>
            <w:color w:val="auto"/>
            <w:u w:val="none"/>
          </w:rPr>
          <w:t>)</w:t>
        </w:r>
      </w:hyperlink>
    </w:p>
    <w:p w:rsidR="005C3727" w:rsidRPr="00E53679" w:rsidRDefault="00901A99" w:rsidP="00E53679">
      <w:pPr>
        <w:pStyle w:val="Odstavecseseznamem"/>
        <w:numPr>
          <w:ilvl w:val="0"/>
          <w:numId w:val="15"/>
        </w:numPr>
        <w:spacing w:before="0" w:after="0"/>
        <w:rPr>
          <w:rFonts w:ascii="Arial" w:hAnsi="Arial" w:cs="Arial"/>
        </w:rPr>
      </w:pPr>
      <w:hyperlink r:id="rId374" w:tooltip="Lithiový akumulátor" w:history="1">
        <w:r w:rsidR="005C3727" w:rsidRPr="00E53679">
          <w:rPr>
            <w:rStyle w:val="Hypertextovodkaz"/>
            <w:rFonts w:ascii="Arial" w:hAnsi="Arial" w:cs="Arial"/>
            <w:color w:val="auto"/>
            <w:u w:val="none"/>
          </w:rPr>
          <w:t>lithiový</w:t>
        </w:r>
      </w:hyperlink>
      <w:r w:rsidR="005C3727" w:rsidRPr="00E53679">
        <w:rPr>
          <w:rFonts w:ascii="Arial" w:hAnsi="Arial" w:cs="Arial"/>
        </w:rPr>
        <w:t xml:space="preserve"> </w:t>
      </w:r>
    </w:p>
    <w:p w:rsidR="005C3727" w:rsidRPr="00E53679" w:rsidRDefault="00901A99" w:rsidP="00E53679">
      <w:pPr>
        <w:pStyle w:val="Odstavecseseznamem"/>
        <w:numPr>
          <w:ilvl w:val="0"/>
          <w:numId w:val="15"/>
        </w:numPr>
        <w:spacing w:before="0" w:after="0"/>
        <w:rPr>
          <w:rFonts w:ascii="Arial" w:hAnsi="Arial" w:cs="Arial"/>
        </w:rPr>
      </w:pPr>
      <w:hyperlink r:id="rId375" w:tooltip="Li-ion" w:history="1">
        <w:r w:rsidR="005C3727" w:rsidRPr="00E53679">
          <w:rPr>
            <w:rStyle w:val="Hypertextovodkaz"/>
            <w:rFonts w:ascii="Arial" w:hAnsi="Arial" w:cs="Arial"/>
            <w:color w:val="auto"/>
            <w:u w:val="none"/>
          </w:rPr>
          <w:t>lithium iontové (</w:t>
        </w:r>
        <w:proofErr w:type="spellStart"/>
        <w:r w:rsidR="005C3727" w:rsidRPr="00E53679">
          <w:rPr>
            <w:rStyle w:val="Hypertextovodkaz"/>
            <w:rFonts w:ascii="Arial" w:hAnsi="Arial" w:cs="Arial"/>
            <w:color w:val="auto"/>
            <w:u w:val="none"/>
          </w:rPr>
          <w:t>Li</w:t>
        </w:r>
        <w:proofErr w:type="spellEnd"/>
        <w:r w:rsidR="005C3727" w:rsidRPr="00E53679">
          <w:rPr>
            <w:rStyle w:val="Hypertextovodkaz"/>
            <w:rFonts w:ascii="Arial" w:hAnsi="Arial" w:cs="Arial"/>
            <w:color w:val="auto"/>
            <w:u w:val="none"/>
          </w:rPr>
          <w:t>-ion)</w:t>
        </w:r>
      </w:hyperlink>
    </w:p>
    <w:p w:rsidR="005C3727" w:rsidRPr="00E53679" w:rsidRDefault="00901A99" w:rsidP="00E53679">
      <w:pPr>
        <w:pStyle w:val="Odstavecseseznamem"/>
        <w:numPr>
          <w:ilvl w:val="0"/>
          <w:numId w:val="15"/>
        </w:numPr>
        <w:spacing w:before="0" w:after="0"/>
        <w:rPr>
          <w:rFonts w:ascii="Arial" w:hAnsi="Arial" w:cs="Arial"/>
        </w:rPr>
      </w:pPr>
      <w:hyperlink r:id="rId376" w:tooltip="Li-pol" w:history="1">
        <w:r w:rsidR="005C3727" w:rsidRPr="00E53679">
          <w:rPr>
            <w:rStyle w:val="Hypertextovodkaz"/>
            <w:rFonts w:ascii="Arial" w:hAnsi="Arial" w:cs="Arial"/>
            <w:color w:val="auto"/>
            <w:u w:val="none"/>
          </w:rPr>
          <w:t>lithium polymerový (</w:t>
        </w:r>
        <w:proofErr w:type="spellStart"/>
        <w:r w:rsidR="005C3727" w:rsidRPr="00E53679">
          <w:rPr>
            <w:rStyle w:val="Hypertextovodkaz"/>
            <w:rFonts w:ascii="Arial" w:hAnsi="Arial" w:cs="Arial"/>
            <w:color w:val="auto"/>
            <w:u w:val="none"/>
          </w:rPr>
          <w:t>Li-pol</w:t>
        </w:r>
        <w:proofErr w:type="spellEnd"/>
        <w:r w:rsidR="005C3727" w:rsidRPr="00E53679">
          <w:rPr>
            <w:rStyle w:val="Hypertextovodkaz"/>
            <w:rFonts w:ascii="Arial" w:hAnsi="Arial" w:cs="Arial"/>
            <w:color w:val="auto"/>
            <w:u w:val="none"/>
          </w:rPr>
          <w:t>)</w:t>
        </w:r>
      </w:hyperlink>
    </w:p>
    <w:p w:rsidR="005C3727" w:rsidRPr="00E53679" w:rsidRDefault="005C3727" w:rsidP="00E53679">
      <w:pPr>
        <w:ind w:left="0"/>
        <w:rPr>
          <w:rFonts w:ascii="Arial" w:hAnsi="Arial" w:cs="Arial"/>
        </w:rPr>
      </w:pPr>
      <w:r w:rsidRPr="00E53679">
        <w:rPr>
          <w:rFonts w:ascii="Arial" w:hAnsi="Arial" w:cs="Arial"/>
        </w:rPr>
        <w:t xml:space="preserve">Životnost většiny chemických akumulátorů se pohybuje kolem 3 let (přibližně 1000 nabíjecích cyklů). Po tuto dobu postupně klesá </w:t>
      </w:r>
      <w:hyperlink r:id="rId377" w:tooltip="Elektrická kapacita" w:history="1">
        <w:r w:rsidRPr="00E53679">
          <w:rPr>
            <w:rStyle w:val="Hypertextovodkaz"/>
            <w:rFonts w:ascii="Arial" w:hAnsi="Arial" w:cs="Arial"/>
            <w:color w:val="auto"/>
            <w:u w:val="none"/>
          </w:rPr>
          <w:t>kapacita</w:t>
        </w:r>
      </w:hyperlink>
      <w:r w:rsidRPr="00E53679">
        <w:rPr>
          <w:rFonts w:ascii="Arial" w:hAnsi="Arial" w:cs="Arial"/>
        </w:rPr>
        <w:t xml:space="preserve"> akumulátoru kvůli chemické korozi jeho elektrod. Výjimkou je olověný akumulátor, u něhož životnost není omezena počtem cyklů, ale výkyvy provozní teploty. Životnost může být při správné údržbě až 5 let, přičemž kapacita zůstává konstantní až do konce použitelnosti, kdy dojde ke zkratu olověných desek.</w:t>
      </w:r>
    </w:p>
    <w:p w:rsidR="00AE3907" w:rsidRPr="00E53679" w:rsidRDefault="00AE3907" w:rsidP="00E53679">
      <w:pPr>
        <w:ind w:left="0"/>
        <w:rPr>
          <w:rFonts w:ascii="Arial" w:hAnsi="Arial" w:cs="Arial"/>
        </w:rPr>
      </w:pPr>
    </w:p>
    <w:p w:rsidR="005C3727" w:rsidRPr="00E53679" w:rsidRDefault="00F932E5" w:rsidP="00E53679">
      <w:pPr>
        <w:pStyle w:val="Nadpis2"/>
        <w:rPr>
          <w:sz w:val="22"/>
          <w:szCs w:val="22"/>
        </w:rPr>
      </w:pPr>
      <w:bookmarkStart w:id="265" w:name="_Toc354516120"/>
      <w:bookmarkStart w:id="266" w:name="_Toc363556563"/>
      <w:r w:rsidRPr="00E53679">
        <w:rPr>
          <w:rStyle w:val="mw-headline"/>
          <w:sz w:val="22"/>
          <w:szCs w:val="22"/>
        </w:rPr>
        <w:t>9</w:t>
      </w:r>
      <w:r w:rsidR="00F41518" w:rsidRPr="00E53679">
        <w:rPr>
          <w:rStyle w:val="mw-headline"/>
          <w:sz w:val="22"/>
          <w:szCs w:val="22"/>
        </w:rPr>
        <w:t xml:space="preserve">.11 </w:t>
      </w:r>
      <w:r w:rsidR="005C3727" w:rsidRPr="00E53679">
        <w:rPr>
          <w:rStyle w:val="mw-headline"/>
          <w:sz w:val="22"/>
          <w:szCs w:val="22"/>
        </w:rPr>
        <w:t>Využití</w:t>
      </w:r>
      <w:bookmarkEnd w:id="265"/>
      <w:r w:rsidR="00007804" w:rsidRPr="00E53679">
        <w:rPr>
          <w:rStyle w:val="mw-headline"/>
          <w:sz w:val="22"/>
          <w:szCs w:val="22"/>
        </w:rPr>
        <w:t xml:space="preserve"> akumulátorů</w:t>
      </w:r>
      <w:bookmarkEnd w:id="266"/>
    </w:p>
    <w:p w:rsidR="005C3727" w:rsidRPr="00E53679" w:rsidRDefault="005C3727" w:rsidP="00E53679">
      <w:pPr>
        <w:ind w:left="0"/>
        <w:rPr>
          <w:rFonts w:ascii="Arial" w:hAnsi="Arial" w:cs="Arial"/>
        </w:rPr>
      </w:pPr>
      <w:r w:rsidRPr="00E53679">
        <w:rPr>
          <w:rFonts w:ascii="Arial" w:hAnsi="Arial" w:cs="Arial"/>
        </w:rPr>
        <w:t xml:space="preserve">Akumulátory se využívají v mnoha složitějších strojích jako pomocný zdroj energie. Olověné akumulátory jsou součástí prakticky každého automobilu jako zdroj pro </w:t>
      </w:r>
      <w:hyperlink r:id="rId378" w:tooltip="Startér" w:history="1">
        <w:r w:rsidRPr="00E53679">
          <w:rPr>
            <w:rStyle w:val="Hypertextovodkaz"/>
            <w:rFonts w:ascii="Arial" w:hAnsi="Arial" w:cs="Arial"/>
            <w:color w:val="auto"/>
            <w:u w:val="none"/>
          </w:rPr>
          <w:t>startér</w:t>
        </w:r>
      </w:hyperlink>
      <w:r w:rsidRPr="00E53679">
        <w:rPr>
          <w:rFonts w:ascii="Arial" w:hAnsi="Arial" w:cs="Arial"/>
        </w:rPr>
        <w:t xml:space="preserve">. Akumulátory pohánění klasické </w:t>
      </w:r>
      <w:hyperlink r:id="rId379" w:tooltip="Ponorka" w:history="1">
        <w:r w:rsidRPr="00E53679">
          <w:rPr>
            <w:rStyle w:val="Hypertextovodkaz"/>
            <w:rFonts w:ascii="Arial" w:hAnsi="Arial" w:cs="Arial"/>
            <w:color w:val="auto"/>
            <w:u w:val="none"/>
          </w:rPr>
          <w:t>ponorky</w:t>
        </w:r>
      </w:hyperlink>
      <w:r w:rsidRPr="00E53679">
        <w:rPr>
          <w:rFonts w:ascii="Arial" w:hAnsi="Arial" w:cs="Arial"/>
        </w:rPr>
        <w:t xml:space="preserve">, jsou prováděny i pokusy s pohonem mnoha dalších dopravních prostředků. Důležité je i využití ve spotřební elektronice. Je jimi vybaven například </w:t>
      </w:r>
      <w:hyperlink r:id="rId380" w:tooltip="Notebook" w:history="1">
        <w:r w:rsidRPr="00E53679">
          <w:rPr>
            <w:rStyle w:val="Hypertextovodkaz"/>
            <w:rFonts w:ascii="Arial" w:hAnsi="Arial" w:cs="Arial"/>
            <w:color w:val="auto"/>
            <w:u w:val="none"/>
          </w:rPr>
          <w:t>notebook</w:t>
        </w:r>
      </w:hyperlink>
      <w:r w:rsidRPr="00E53679">
        <w:rPr>
          <w:rFonts w:ascii="Arial" w:hAnsi="Arial" w:cs="Arial"/>
        </w:rPr>
        <w:t xml:space="preserve"> nebo </w:t>
      </w:r>
      <w:hyperlink r:id="rId381" w:tooltip="Mobilní telefon" w:history="1">
        <w:r w:rsidRPr="00E53679">
          <w:rPr>
            <w:rStyle w:val="Hypertextovodkaz"/>
            <w:rFonts w:ascii="Arial" w:hAnsi="Arial" w:cs="Arial"/>
            <w:color w:val="auto"/>
            <w:u w:val="none"/>
          </w:rPr>
          <w:t>mobilní telefon</w:t>
        </w:r>
      </w:hyperlink>
      <w:r w:rsidRPr="00E53679">
        <w:rPr>
          <w:rFonts w:ascii="Arial" w:hAnsi="Arial" w:cs="Arial"/>
        </w:rPr>
        <w:t xml:space="preserve">. Akumulátor je součástí nepřerušitelného zdroje energie - </w:t>
      </w:r>
      <w:hyperlink r:id="rId382" w:tooltip="UPS" w:history="1">
        <w:r w:rsidRPr="00E53679">
          <w:rPr>
            <w:rStyle w:val="Hypertextovodkaz"/>
            <w:rFonts w:ascii="Arial" w:hAnsi="Arial" w:cs="Arial"/>
            <w:color w:val="auto"/>
            <w:u w:val="none"/>
          </w:rPr>
          <w:t>UPS</w:t>
        </w:r>
      </w:hyperlink>
      <w:r w:rsidRPr="00E53679">
        <w:rPr>
          <w:rFonts w:ascii="Arial" w:hAnsi="Arial" w:cs="Arial"/>
        </w:rPr>
        <w:t>.</w:t>
      </w:r>
    </w:p>
    <w:p w:rsidR="00AE3907" w:rsidRPr="00E53679" w:rsidRDefault="00AE3907" w:rsidP="00E53679">
      <w:pPr>
        <w:ind w:left="0"/>
        <w:rPr>
          <w:rFonts w:ascii="Arial" w:hAnsi="Arial" w:cs="Arial"/>
        </w:rPr>
      </w:pPr>
    </w:p>
    <w:p w:rsidR="005C3727" w:rsidRPr="00E53679" w:rsidRDefault="00F932E5" w:rsidP="00E53679">
      <w:pPr>
        <w:pStyle w:val="Nadpis2"/>
        <w:rPr>
          <w:sz w:val="22"/>
          <w:szCs w:val="22"/>
        </w:rPr>
      </w:pPr>
      <w:bookmarkStart w:id="267" w:name="_Toc194323418"/>
      <w:bookmarkStart w:id="268" w:name="_Toc194323488"/>
      <w:bookmarkStart w:id="269" w:name="_Toc194325006"/>
      <w:bookmarkStart w:id="270" w:name="_Toc194325851"/>
      <w:bookmarkStart w:id="271" w:name="_Toc194546880"/>
      <w:bookmarkStart w:id="272" w:name="_Toc194548929"/>
      <w:bookmarkStart w:id="273" w:name="_Toc194554290"/>
      <w:bookmarkStart w:id="274" w:name="_Toc196055741"/>
      <w:bookmarkStart w:id="275" w:name="_Toc354516121"/>
      <w:bookmarkStart w:id="276" w:name="_Toc363556564"/>
      <w:r w:rsidRPr="00E53679">
        <w:rPr>
          <w:sz w:val="22"/>
          <w:szCs w:val="22"/>
        </w:rPr>
        <w:t>9</w:t>
      </w:r>
      <w:r w:rsidR="00915BEA" w:rsidRPr="00E53679">
        <w:rPr>
          <w:sz w:val="22"/>
          <w:szCs w:val="22"/>
        </w:rPr>
        <w:t xml:space="preserve">.12 </w:t>
      </w:r>
      <w:r w:rsidR="005C3727" w:rsidRPr="00E53679">
        <w:rPr>
          <w:sz w:val="22"/>
          <w:szCs w:val="22"/>
        </w:rPr>
        <w:t>Princip a složení olověného akumulátoru</w:t>
      </w:r>
      <w:bookmarkEnd w:id="267"/>
      <w:bookmarkEnd w:id="268"/>
      <w:bookmarkEnd w:id="269"/>
      <w:bookmarkEnd w:id="270"/>
      <w:bookmarkEnd w:id="271"/>
      <w:bookmarkEnd w:id="272"/>
      <w:bookmarkEnd w:id="273"/>
      <w:bookmarkEnd w:id="274"/>
      <w:bookmarkEnd w:id="275"/>
      <w:bookmarkEnd w:id="276"/>
    </w:p>
    <w:p w:rsidR="005C3727" w:rsidRPr="00E53679" w:rsidRDefault="005C3727" w:rsidP="00E53679">
      <w:pPr>
        <w:ind w:left="0"/>
        <w:rPr>
          <w:rFonts w:ascii="Arial" w:hAnsi="Arial" w:cs="Arial"/>
        </w:rPr>
      </w:pPr>
      <w:r w:rsidRPr="00E53679">
        <w:rPr>
          <w:rFonts w:ascii="Arial" w:hAnsi="Arial" w:cs="Arial"/>
          <w:bCs/>
        </w:rPr>
        <w:t>Olověný akumulátor</w:t>
      </w:r>
      <w:r w:rsidRPr="00E53679">
        <w:rPr>
          <w:rFonts w:ascii="Arial" w:hAnsi="Arial" w:cs="Arial"/>
        </w:rPr>
        <w:t xml:space="preserve"> je </w:t>
      </w:r>
      <w:hyperlink r:id="rId383" w:tooltip="Galvanický článek" w:history="1">
        <w:r w:rsidRPr="00E53679">
          <w:rPr>
            <w:rStyle w:val="Hypertextovodkaz"/>
            <w:rFonts w:ascii="Arial" w:hAnsi="Arial" w:cs="Arial"/>
            <w:color w:val="auto"/>
            <w:u w:val="none"/>
          </w:rPr>
          <w:t>galvanický článek</w:t>
        </w:r>
      </w:hyperlink>
      <w:r w:rsidRPr="00E53679">
        <w:rPr>
          <w:rFonts w:ascii="Arial" w:hAnsi="Arial" w:cs="Arial"/>
        </w:rPr>
        <w:t xml:space="preserve"> s elektrodami na bázi </w:t>
      </w:r>
      <w:hyperlink r:id="rId384" w:tooltip="Olovo" w:history="1">
        <w:r w:rsidRPr="00E53679">
          <w:rPr>
            <w:rStyle w:val="Hypertextovodkaz"/>
            <w:rFonts w:ascii="Arial" w:hAnsi="Arial" w:cs="Arial"/>
            <w:color w:val="auto"/>
            <w:u w:val="none"/>
          </w:rPr>
          <w:t>olova</w:t>
        </w:r>
      </w:hyperlink>
      <w:r w:rsidRPr="00E53679">
        <w:rPr>
          <w:rFonts w:ascii="Arial" w:hAnsi="Arial" w:cs="Arial"/>
        </w:rPr>
        <w:t xml:space="preserve">, jehož elektrolytem je </w:t>
      </w:r>
      <w:hyperlink r:id="rId385" w:tooltip="Kyselina sírová" w:history="1">
        <w:r w:rsidRPr="00E53679">
          <w:rPr>
            <w:rStyle w:val="Hypertextovodkaz"/>
            <w:rFonts w:ascii="Arial" w:hAnsi="Arial" w:cs="Arial"/>
            <w:color w:val="auto"/>
            <w:u w:val="none"/>
          </w:rPr>
          <w:t>kyselina sírová</w:t>
        </w:r>
      </w:hyperlink>
      <w:r w:rsidRPr="00E53679">
        <w:rPr>
          <w:rFonts w:ascii="Arial" w:hAnsi="Arial" w:cs="Arial"/>
        </w:rPr>
        <w:t xml:space="preserve">. </w:t>
      </w:r>
    </w:p>
    <w:p w:rsidR="00003992" w:rsidRDefault="00003992">
      <w:pPr>
        <w:rPr>
          <w:rFonts w:ascii="Arial" w:eastAsiaTheme="majorEastAsia" w:hAnsi="Arial" w:cs="Arial"/>
          <w:b/>
          <w:bCs/>
          <w:iCs/>
        </w:rPr>
      </w:pPr>
      <w:bookmarkStart w:id="277" w:name="_Toc354516122"/>
      <w:bookmarkStart w:id="278" w:name="_Toc363556565"/>
      <w:r>
        <w:rPr>
          <w:rFonts w:cs="Arial"/>
        </w:rPr>
        <w:br w:type="page"/>
      </w:r>
    </w:p>
    <w:p w:rsidR="005C3727" w:rsidRPr="00E53679" w:rsidRDefault="005C3727" w:rsidP="00E53679">
      <w:pPr>
        <w:pStyle w:val="Nadpis4"/>
        <w:ind w:hanging="284"/>
        <w:rPr>
          <w:rFonts w:cs="Arial"/>
        </w:rPr>
      </w:pPr>
      <w:r w:rsidRPr="00E53679">
        <w:rPr>
          <w:rFonts w:cs="Arial"/>
        </w:rPr>
        <w:lastRenderedPageBreak/>
        <w:t>Obrázek 5</w:t>
      </w:r>
      <w:r w:rsidR="00712E0B">
        <w:rPr>
          <w:rFonts w:cs="Arial"/>
        </w:rPr>
        <w:t>3</w:t>
      </w:r>
      <w:r w:rsidR="00EE0341">
        <w:rPr>
          <w:rFonts w:cs="Arial"/>
        </w:rPr>
        <w:t>. o</w:t>
      </w:r>
      <w:r w:rsidRPr="00E53679">
        <w:rPr>
          <w:rFonts w:cs="Arial"/>
        </w:rPr>
        <w:t>lověný akumulátor</w:t>
      </w:r>
      <w:bookmarkEnd w:id="277"/>
      <w:bookmarkEnd w:id="278"/>
    </w:p>
    <w:p w:rsidR="005C3727" w:rsidRPr="00E53679" w:rsidRDefault="005C3727" w:rsidP="00E53679">
      <w:pPr>
        <w:ind w:left="0"/>
        <w:rPr>
          <w:rFonts w:ascii="Arial" w:hAnsi="Arial" w:cs="Arial"/>
        </w:rPr>
      </w:pPr>
    </w:p>
    <w:p w:rsidR="00A41A10" w:rsidRPr="00E53679" w:rsidRDefault="005C3727" w:rsidP="00E53679">
      <w:pPr>
        <w:ind w:left="0"/>
        <w:rPr>
          <w:rFonts w:ascii="Arial" w:hAnsi="Arial" w:cs="Arial"/>
        </w:rPr>
      </w:pPr>
      <w:r w:rsidRPr="00E53679">
        <w:rPr>
          <w:rFonts w:ascii="Arial" w:hAnsi="Arial" w:cs="Arial"/>
        </w:rPr>
        <w:t xml:space="preserve">                  </w:t>
      </w:r>
      <w:r w:rsidRPr="00E53679">
        <w:rPr>
          <w:rFonts w:ascii="Arial" w:hAnsi="Arial" w:cs="Arial"/>
          <w:noProof/>
          <w:lang w:eastAsia="cs-CZ"/>
        </w:rPr>
        <w:drawing>
          <wp:inline distT="0" distB="0" distL="0" distR="0" wp14:anchorId="3842C85C" wp14:editId="750D3A79">
            <wp:extent cx="2105025" cy="1268087"/>
            <wp:effectExtent l="0" t="0" r="0" b="8890"/>
            <wp:docPr id="88" name="Obrázek 88" descr="http://www.cez.cz/edee/content/microsites/elektrina/f/z2-6.jpg">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z.cz/edee/content/microsites/elektrina/f/z2-6.jpg">
                      <a:hlinkClick r:id="rId386"/>
                    </pic:cNvPr>
                    <pic:cNvPicPr>
                      <a:picLocks noChangeAspect="1" noChangeArrowheads="1"/>
                    </pic:cNvPicPr>
                  </pic:nvPicPr>
                  <pic:blipFill>
                    <a:blip r:embed="rId387" cstate="email">
                      <a:extLst>
                        <a:ext uri="{28A0092B-C50C-407E-A947-70E740481C1C}">
                          <a14:useLocalDpi xmlns:a14="http://schemas.microsoft.com/office/drawing/2010/main"/>
                        </a:ext>
                      </a:extLst>
                    </a:blip>
                    <a:srcRect/>
                    <a:stretch>
                      <a:fillRect/>
                    </a:stretch>
                  </pic:blipFill>
                  <pic:spPr bwMode="auto">
                    <a:xfrm>
                      <a:off x="0" y="0"/>
                      <a:ext cx="2121144" cy="1277797"/>
                    </a:xfrm>
                    <a:prstGeom prst="rect">
                      <a:avLst/>
                    </a:prstGeom>
                    <a:noFill/>
                    <a:ln>
                      <a:noFill/>
                    </a:ln>
                  </pic:spPr>
                </pic:pic>
              </a:graphicData>
            </a:graphic>
          </wp:inline>
        </w:drawing>
      </w:r>
    </w:p>
    <w:p w:rsidR="00AE3907" w:rsidRPr="00E53679" w:rsidRDefault="00901A99" w:rsidP="00E53679">
      <w:pPr>
        <w:ind w:left="0"/>
        <w:rPr>
          <w:rStyle w:val="Hypertextovodkaz"/>
          <w:rFonts w:ascii="Arial" w:hAnsi="Arial" w:cs="Arial"/>
          <w:color w:val="auto"/>
          <w:u w:val="none"/>
        </w:rPr>
      </w:pPr>
      <w:hyperlink r:id="rId388" w:history="1">
        <w:r w:rsidR="005C3727" w:rsidRPr="00E53679">
          <w:rPr>
            <w:rStyle w:val="Hypertextovodkaz"/>
            <w:rFonts w:ascii="Arial" w:hAnsi="Arial" w:cs="Arial"/>
            <w:color w:val="auto"/>
            <w:u w:val="none"/>
          </w:rPr>
          <w:t>http://www.cez.cz/edee/content/microsites/elektrina/zaj4.htm</w:t>
        </w:r>
      </w:hyperlink>
    </w:p>
    <w:p w:rsidR="00AE3907" w:rsidRPr="00E53679" w:rsidRDefault="00AE3907" w:rsidP="00E53679">
      <w:pPr>
        <w:ind w:left="0"/>
        <w:rPr>
          <w:rStyle w:val="Hypertextovodkaz"/>
          <w:rFonts w:ascii="Arial" w:hAnsi="Arial" w:cs="Arial"/>
          <w:color w:val="auto"/>
          <w:u w:val="none"/>
        </w:rPr>
      </w:pPr>
    </w:p>
    <w:p w:rsidR="005C3727" w:rsidRPr="00E53679" w:rsidRDefault="005C3727" w:rsidP="00E53679">
      <w:pPr>
        <w:ind w:left="0"/>
        <w:rPr>
          <w:rFonts w:ascii="Arial" w:hAnsi="Arial" w:cs="Arial"/>
        </w:rPr>
      </w:pPr>
      <w:r w:rsidRPr="00E53679">
        <w:rPr>
          <w:rFonts w:ascii="Arial" w:hAnsi="Arial" w:cs="Arial"/>
        </w:rPr>
        <w:t xml:space="preserve">Olověné akumulátory jsou nejpoužívanějším sekundárním </w:t>
      </w:r>
      <w:hyperlink r:id="rId389" w:tooltip="Elektrochemie" w:history="1">
        <w:r w:rsidRPr="00E53679">
          <w:rPr>
            <w:rStyle w:val="Hypertextovodkaz"/>
            <w:rFonts w:ascii="Arial" w:hAnsi="Arial" w:cs="Arial"/>
            <w:color w:val="auto"/>
            <w:u w:val="none"/>
          </w:rPr>
          <w:t>elektrochemickým</w:t>
        </w:r>
      </w:hyperlink>
      <w:r w:rsidRPr="00E53679">
        <w:rPr>
          <w:rFonts w:ascii="Arial" w:hAnsi="Arial" w:cs="Arial"/>
        </w:rPr>
        <w:t xml:space="preserve"> zdrojem </w:t>
      </w:r>
      <w:hyperlink r:id="rId390" w:tooltip="Energie" w:history="1">
        <w:r w:rsidRPr="00E53679">
          <w:rPr>
            <w:rStyle w:val="Hypertextovodkaz"/>
            <w:rFonts w:ascii="Arial" w:hAnsi="Arial" w:cs="Arial"/>
            <w:color w:val="auto"/>
            <w:u w:val="none"/>
          </w:rPr>
          <w:t>energie</w:t>
        </w:r>
      </w:hyperlink>
      <w:r w:rsidRPr="00E53679">
        <w:rPr>
          <w:rFonts w:ascii="Arial" w:hAnsi="Arial" w:cs="Arial"/>
        </w:rPr>
        <w:t xml:space="preserve">. Vyrábějí se v </w:t>
      </w:r>
      <w:hyperlink r:id="rId391" w:tooltip="Elektrický náboj" w:history="1">
        <w:r w:rsidRPr="00E53679">
          <w:rPr>
            <w:rStyle w:val="Hypertextovodkaz"/>
            <w:rFonts w:ascii="Arial" w:hAnsi="Arial" w:cs="Arial"/>
            <w:color w:val="auto"/>
            <w:u w:val="none"/>
          </w:rPr>
          <w:t>kapacitách</w:t>
        </w:r>
      </w:hyperlink>
      <w:r w:rsidRPr="00E53679">
        <w:rPr>
          <w:rFonts w:ascii="Arial" w:hAnsi="Arial" w:cs="Arial"/>
        </w:rPr>
        <w:t xml:space="preserve"> řádově od 1 do 10 000 </w:t>
      </w:r>
      <w:proofErr w:type="spellStart"/>
      <w:r w:rsidRPr="00E53679">
        <w:rPr>
          <w:rFonts w:ascii="Arial" w:hAnsi="Arial" w:cs="Arial"/>
        </w:rPr>
        <w:t>Ah</w:t>
      </w:r>
      <w:proofErr w:type="spellEnd"/>
      <w:r w:rsidRPr="00E53679">
        <w:rPr>
          <w:rFonts w:ascii="Arial" w:hAnsi="Arial" w:cs="Arial"/>
        </w:rPr>
        <w:t xml:space="preserve">. Hlavními výhodami je dobře zvládnutá technologie výroby, relativně nízká cena a vysoký výkon – např. pro startování </w:t>
      </w:r>
      <w:hyperlink r:id="rId392" w:tooltip="Automobil" w:history="1">
        <w:r w:rsidRPr="00E53679">
          <w:rPr>
            <w:rStyle w:val="Hypertextovodkaz"/>
            <w:rFonts w:ascii="Arial" w:hAnsi="Arial" w:cs="Arial"/>
            <w:color w:val="auto"/>
            <w:u w:val="none"/>
          </w:rPr>
          <w:t>automobilu</w:t>
        </w:r>
      </w:hyperlink>
      <w:r w:rsidRPr="00E53679">
        <w:rPr>
          <w:rFonts w:ascii="Arial" w:hAnsi="Arial" w:cs="Arial"/>
        </w:rPr>
        <w:t xml:space="preserve"> by se jiné články než olověné použít prakticky nedaly.</w:t>
      </w:r>
    </w:p>
    <w:p w:rsidR="005C3727" w:rsidRPr="00E53679" w:rsidRDefault="005C3727" w:rsidP="00E53679">
      <w:pPr>
        <w:pStyle w:val="Nadpis2"/>
        <w:rPr>
          <w:rStyle w:val="mw-headline"/>
          <w:sz w:val="22"/>
          <w:szCs w:val="22"/>
        </w:rPr>
      </w:pPr>
      <w:bookmarkStart w:id="279" w:name="_Toc354516123"/>
      <w:r w:rsidRPr="00E53679">
        <w:rPr>
          <w:rStyle w:val="mw-headline"/>
          <w:sz w:val="22"/>
          <w:szCs w:val="22"/>
        </w:rPr>
        <w:t xml:space="preserve"> </w:t>
      </w:r>
      <w:bookmarkStart w:id="280" w:name="_Toc363556566"/>
      <w:r w:rsidR="00F932E5" w:rsidRPr="00E53679">
        <w:rPr>
          <w:rStyle w:val="mw-headline"/>
          <w:sz w:val="22"/>
          <w:szCs w:val="22"/>
        </w:rPr>
        <w:t>9</w:t>
      </w:r>
      <w:r w:rsidR="00915BEA" w:rsidRPr="00E53679">
        <w:rPr>
          <w:rStyle w:val="mw-headline"/>
          <w:sz w:val="22"/>
          <w:szCs w:val="22"/>
        </w:rPr>
        <w:t xml:space="preserve">.13 </w:t>
      </w:r>
      <w:r w:rsidRPr="00E53679">
        <w:rPr>
          <w:rStyle w:val="mw-headline"/>
          <w:sz w:val="22"/>
          <w:szCs w:val="22"/>
        </w:rPr>
        <w:t>Elektrochemické reakce</w:t>
      </w:r>
      <w:bookmarkEnd w:id="279"/>
      <w:bookmarkEnd w:id="280"/>
    </w:p>
    <w:p w:rsidR="005C3727" w:rsidRPr="00E53679" w:rsidRDefault="00901A99" w:rsidP="00E53679">
      <w:pPr>
        <w:ind w:left="0"/>
        <w:rPr>
          <w:rFonts w:ascii="Arial" w:hAnsi="Arial" w:cs="Arial"/>
        </w:rPr>
      </w:pPr>
      <w:hyperlink r:id="rId393" w:tooltip="Elektrolyt" w:history="1">
        <w:r w:rsidR="005C3727" w:rsidRPr="00E53679">
          <w:rPr>
            <w:rStyle w:val="Hypertextovodkaz"/>
            <w:rFonts w:ascii="Arial" w:hAnsi="Arial" w:cs="Arial"/>
            <w:color w:val="auto"/>
            <w:u w:val="none"/>
          </w:rPr>
          <w:t>Elektrolytem</w:t>
        </w:r>
      </w:hyperlink>
      <w:r w:rsidR="005C3727" w:rsidRPr="00E53679">
        <w:rPr>
          <w:rFonts w:ascii="Arial" w:hAnsi="Arial" w:cs="Arial"/>
        </w:rPr>
        <w:t xml:space="preserve"> v olověných akumulátorech je vodou zředěná </w:t>
      </w:r>
      <w:hyperlink r:id="rId394" w:tooltip="Kyselina sírová" w:history="1">
        <w:r w:rsidR="005C3727" w:rsidRPr="00E53679">
          <w:rPr>
            <w:rStyle w:val="Hypertextovodkaz"/>
            <w:rFonts w:ascii="Arial" w:hAnsi="Arial" w:cs="Arial"/>
            <w:color w:val="auto"/>
            <w:u w:val="none"/>
          </w:rPr>
          <w:t>kyselina sírová</w:t>
        </w:r>
      </w:hyperlink>
      <w:r w:rsidR="005C3727" w:rsidRPr="00E53679">
        <w:rPr>
          <w:rFonts w:ascii="Arial" w:hAnsi="Arial" w:cs="Arial"/>
        </w:rPr>
        <w:t xml:space="preserve"> buď ve formě roztoku, ve formě roztoku nasáknutá do skelného vlákna nebo ztužená do formy </w:t>
      </w:r>
      <w:hyperlink r:id="rId395" w:tooltip="Gel" w:history="1">
        <w:r w:rsidR="005C3727" w:rsidRPr="00E53679">
          <w:rPr>
            <w:rStyle w:val="Hypertextovodkaz"/>
            <w:rFonts w:ascii="Arial" w:hAnsi="Arial" w:cs="Arial"/>
            <w:color w:val="auto"/>
            <w:u w:val="none"/>
          </w:rPr>
          <w:t>gelu</w:t>
        </w:r>
      </w:hyperlink>
      <w:r w:rsidR="005C3727" w:rsidRPr="00E53679">
        <w:rPr>
          <w:rFonts w:ascii="Arial" w:hAnsi="Arial" w:cs="Arial"/>
        </w:rPr>
        <w:t>.</w:t>
      </w:r>
    </w:p>
    <w:p w:rsidR="005C3727" w:rsidRPr="00E53679" w:rsidRDefault="005C3727" w:rsidP="00E53679">
      <w:pPr>
        <w:ind w:left="0"/>
        <w:rPr>
          <w:rFonts w:ascii="Arial" w:hAnsi="Arial" w:cs="Arial"/>
        </w:rPr>
      </w:pPr>
      <w:r w:rsidRPr="00E53679">
        <w:rPr>
          <w:rFonts w:ascii="Arial" w:hAnsi="Arial" w:cs="Arial"/>
        </w:rPr>
        <w:t xml:space="preserve">Aktivní hmotu záporné </w:t>
      </w:r>
      <w:hyperlink r:id="rId396" w:tooltip="Elektroda" w:history="1">
        <w:r w:rsidRPr="00E53679">
          <w:rPr>
            <w:rStyle w:val="Hypertextovodkaz"/>
            <w:rFonts w:ascii="Arial" w:hAnsi="Arial" w:cs="Arial"/>
            <w:color w:val="auto"/>
            <w:u w:val="none"/>
          </w:rPr>
          <w:t>elektrody</w:t>
        </w:r>
      </w:hyperlink>
      <w:r w:rsidRPr="00E53679">
        <w:rPr>
          <w:rFonts w:ascii="Arial" w:hAnsi="Arial" w:cs="Arial"/>
        </w:rPr>
        <w:t xml:space="preserve"> tvoří houbovité </w:t>
      </w:r>
      <w:hyperlink r:id="rId397" w:tooltip="Olovo" w:history="1">
        <w:r w:rsidRPr="00E53679">
          <w:rPr>
            <w:rStyle w:val="Hypertextovodkaz"/>
            <w:rFonts w:ascii="Arial" w:hAnsi="Arial" w:cs="Arial"/>
            <w:color w:val="auto"/>
            <w:u w:val="none"/>
          </w:rPr>
          <w:t>olovo</w:t>
        </w:r>
      </w:hyperlink>
      <w:r w:rsidRPr="00E53679">
        <w:rPr>
          <w:rFonts w:ascii="Arial" w:hAnsi="Arial" w:cs="Arial"/>
        </w:rPr>
        <w:t xml:space="preserve">, u kladné elektrody je to </w:t>
      </w:r>
      <w:hyperlink r:id="rId398" w:tooltip="Oxid olovičitý" w:history="1">
        <w:r w:rsidRPr="00E53679">
          <w:rPr>
            <w:rStyle w:val="Hypertextovodkaz"/>
            <w:rFonts w:ascii="Arial" w:hAnsi="Arial" w:cs="Arial"/>
            <w:color w:val="auto"/>
            <w:u w:val="none"/>
          </w:rPr>
          <w:t xml:space="preserve">oxid </w:t>
        </w:r>
        <w:proofErr w:type="spellStart"/>
        <w:r w:rsidRPr="00E53679">
          <w:rPr>
            <w:rStyle w:val="Hypertextovodkaz"/>
            <w:rFonts w:ascii="Arial" w:hAnsi="Arial" w:cs="Arial"/>
            <w:color w:val="auto"/>
            <w:u w:val="none"/>
          </w:rPr>
          <w:t>olovičitý</w:t>
        </w:r>
        <w:proofErr w:type="spellEnd"/>
      </w:hyperlink>
      <w:r w:rsidRPr="00E53679">
        <w:rPr>
          <w:rFonts w:ascii="Arial" w:hAnsi="Arial" w:cs="Arial"/>
        </w:rPr>
        <w:t xml:space="preserve"> (PbO</w:t>
      </w:r>
      <w:r w:rsidRPr="00E53679">
        <w:rPr>
          <w:rFonts w:ascii="Arial" w:hAnsi="Arial" w:cs="Arial"/>
          <w:vertAlign w:val="subscript"/>
        </w:rPr>
        <w:t>2</w:t>
      </w:r>
      <w:r w:rsidRPr="00E53679">
        <w:rPr>
          <w:rFonts w:ascii="Arial" w:hAnsi="Arial" w:cs="Arial"/>
        </w:rPr>
        <w:t>).</w:t>
      </w:r>
    </w:p>
    <w:p w:rsidR="005C3727" w:rsidRPr="00E53679" w:rsidRDefault="005C3727" w:rsidP="00E53679">
      <w:pPr>
        <w:ind w:left="0"/>
        <w:rPr>
          <w:rFonts w:ascii="Arial" w:hAnsi="Arial" w:cs="Arial"/>
        </w:rPr>
      </w:pPr>
      <w:r w:rsidRPr="00E53679">
        <w:rPr>
          <w:rFonts w:ascii="Arial" w:hAnsi="Arial" w:cs="Arial"/>
        </w:rPr>
        <w:t xml:space="preserve">Rovnice vybíjení: </w:t>
      </w:r>
      <w:proofErr w:type="spellStart"/>
      <w:r w:rsidRPr="00E53679">
        <w:rPr>
          <w:rFonts w:ascii="Arial" w:hAnsi="Arial" w:cs="Arial"/>
        </w:rPr>
        <w:t>Pb</w:t>
      </w:r>
      <w:proofErr w:type="spellEnd"/>
      <w:r w:rsidRPr="00E53679">
        <w:rPr>
          <w:rFonts w:ascii="Arial" w:hAnsi="Arial" w:cs="Arial"/>
        </w:rPr>
        <w:t xml:space="preserve"> + 2H</w:t>
      </w:r>
      <w:r w:rsidRPr="00E53679">
        <w:rPr>
          <w:rFonts w:ascii="Arial" w:hAnsi="Arial" w:cs="Arial"/>
          <w:vertAlign w:val="subscript"/>
        </w:rPr>
        <w:t>2</w:t>
      </w:r>
      <w:r w:rsidRPr="00E53679">
        <w:rPr>
          <w:rFonts w:ascii="Arial" w:hAnsi="Arial" w:cs="Arial"/>
        </w:rPr>
        <w:t>SO</w:t>
      </w:r>
      <w:r w:rsidRPr="00E53679">
        <w:rPr>
          <w:rFonts w:ascii="Arial" w:hAnsi="Arial" w:cs="Arial"/>
          <w:vertAlign w:val="subscript"/>
        </w:rPr>
        <w:t>4</w:t>
      </w:r>
      <w:r w:rsidRPr="00E53679">
        <w:rPr>
          <w:rFonts w:ascii="Arial" w:hAnsi="Arial" w:cs="Arial"/>
        </w:rPr>
        <w:t xml:space="preserve"> + PbO</w:t>
      </w:r>
      <w:r w:rsidRPr="00E53679">
        <w:rPr>
          <w:rFonts w:ascii="Arial" w:hAnsi="Arial" w:cs="Arial"/>
          <w:vertAlign w:val="subscript"/>
        </w:rPr>
        <w:t>2</w:t>
      </w:r>
      <w:r w:rsidRPr="00E53679">
        <w:rPr>
          <w:rFonts w:ascii="Arial" w:hAnsi="Arial" w:cs="Arial"/>
        </w:rPr>
        <w:t xml:space="preserve"> --&gt; PbSO</w:t>
      </w:r>
      <w:r w:rsidRPr="00E53679">
        <w:rPr>
          <w:rFonts w:ascii="Arial" w:hAnsi="Arial" w:cs="Arial"/>
          <w:vertAlign w:val="subscript"/>
        </w:rPr>
        <w:t>4</w:t>
      </w:r>
      <w:r w:rsidRPr="00E53679">
        <w:rPr>
          <w:rFonts w:ascii="Arial" w:hAnsi="Arial" w:cs="Arial"/>
        </w:rPr>
        <w:t xml:space="preserve"> + 2H</w:t>
      </w:r>
      <w:r w:rsidRPr="00E53679">
        <w:rPr>
          <w:rFonts w:ascii="Arial" w:hAnsi="Arial" w:cs="Arial"/>
          <w:vertAlign w:val="subscript"/>
        </w:rPr>
        <w:t>2</w:t>
      </w:r>
      <w:r w:rsidRPr="00E53679">
        <w:rPr>
          <w:rFonts w:ascii="Arial" w:hAnsi="Arial" w:cs="Arial"/>
        </w:rPr>
        <w:t>O + PbSO</w:t>
      </w:r>
      <w:r w:rsidRPr="00E53679">
        <w:rPr>
          <w:rFonts w:ascii="Arial" w:hAnsi="Arial" w:cs="Arial"/>
          <w:vertAlign w:val="subscript"/>
        </w:rPr>
        <w:t>4</w:t>
      </w:r>
    </w:p>
    <w:p w:rsidR="005C3727" w:rsidRPr="00E53679" w:rsidRDefault="005C3727" w:rsidP="00E53679">
      <w:pPr>
        <w:ind w:left="0"/>
        <w:rPr>
          <w:rFonts w:ascii="Arial" w:hAnsi="Arial" w:cs="Arial"/>
        </w:rPr>
      </w:pPr>
      <w:r w:rsidRPr="00E53679">
        <w:rPr>
          <w:rFonts w:ascii="Arial" w:hAnsi="Arial" w:cs="Arial"/>
        </w:rPr>
        <w:t>Rovnice nabíjení: PbSO</w:t>
      </w:r>
      <w:r w:rsidRPr="00E53679">
        <w:rPr>
          <w:rFonts w:ascii="Arial" w:hAnsi="Arial" w:cs="Arial"/>
          <w:vertAlign w:val="subscript"/>
        </w:rPr>
        <w:t>4</w:t>
      </w:r>
      <w:r w:rsidRPr="00E53679">
        <w:rPr>
          <w:rFonts w:ascii="Arial" w:hAnsi="Arial" w:cs="Arial"/>
        </w:rPr>
        <w:t xml:space="preserve"> + 2H</w:t>
      </w:r>
      <w:r w:rsidRPr="00E53679">
        <w:rPr>
          <w:rFonts w:ascii="Arial" w:hAnsi="Arial" w:cs="Arial"/>
          <w:vertAlign w:val="subscript"/>
        </w:rPr>
        <w:t>2</w:t>
      </w:r>
      <w:r w:rsidRPr="00E53679">
        <w:rPr>
          <w:rFonts w:ascii="Arial" w:hAnsi="Arial" w:cs="Arial"/>
        </w:rPr>
        <w:t>O + PbSO</w:t>
      </w:r>
      <w:r w:rsidRPr="00E53679">
        <w:rPr>
          <w:rFonts w:ascii="Arial" w:hAnsi="Arial" w:cs="Arial"/>
          <w:vertAlign w:val="subscript"/>
        </w:rPr>
        <w:t>4</w:t>
      </w:r>
      <w:r w:rsidRPr="00E53679">
        <w:rPr>
          <w:rFonts w:ascii="Arial" w:hAnsi="Arial" w:cs="Arial"/>
        </w:rPr>
        <w:t xml:space="preserve"> --&gt; </w:t>
      </w:r>
      <w:proofErr w:type="spellStart"/>
      <w:r w:rsidRPr="00E53679">
        <w:rPr>
          <w:rFonts w:ascii="Arial" w:hAnsi="Arial" w:cs="Arial"/>
        </w:rPr>
        <w:t>Pb</w:t>
      </w:r>
      <w:proofErr w:type="spellEnd"/>
      <w:r w:rsidRPr="00E53679">
        <w:rPr>
          <w:rFonts w:ascii="Arial" w:hAnsi="Arial" w:cs="Arial"/>
        </w:rPr>
        <w:t xml:space="preserve"> + 2H</w:t>
      </w:r>
      <w:r w:rsidRPr="00E53679">
        <w:rPr>
          <w:rFonts w:ascii="Arial" w:hAnsi="Arial" w:cs="Arial"/>
          <w:vertAlign w:val="subscript"/>
        </w:rPr>
        <w:t>2</w:t>
      </w:r>
      <w:r w:rsidRPr="00E53679">
        <w:rPr>
          <w:rFonts w:ascii="Arial" w:hAnsi="Arial" w:cs="Arial"/>
        </w:rPr>
        <w:t>SO</w:t>
      </w:r>
      <w:r w:rsidRPr="00E53679">
        <w:rPr>
          <w:rFonts w:ascii="Arial" w:hAnsi="Arial" w:cs="Arial"/>
          <w:vertAlign w:val="subscript"/>
        </w:rPr>
        <w:t>4</w:t>
      </w:r>
      <w:r w:rsidRPr="00E53679">
        <w:rPr>
          <w:rFonts w:ascii="Arial" w:hAnsi="Arial" w:cs="Arial"/>
        </w:rPr>
        <w:t xml:space="preserve"> + PbO</w:t>
      </w:r>
      <w:r w:rsidRPr="00E53679">
        <w:rPr>
          <w:rFonts w:ascii="Arial" w:hAnsi="Arial" w:cs="Arial"/>
          <w:vertAlign w:val="subscript"/>
        </w:rPr>
        <w:t>2</w:t>
      </w:r>
    </w:p>
    <w:p w:rsidR="005C3727" w:rsidRPr="00E53679" w:rsidRDefault="00F932E5" w:rsidP="00E53679">
      <w:pPr>
        <w:pStyle w:val="Nadpis2"/>
        <w:rPr>
          <w:sz w:val="22"/>
          <w:szCs w:val="22"/>
        </w:rPr>
      </w:pPr>
      <w:bookmarkStart w:id="281" w:name="Nap.C4.9Bt.C3.AD"/>
      <w:bookmarkStart w:id="282" w:name="_Toc354516124"/>
      <w:bookmarkStart w:id="283" w:name="_Toc363556567"/>
      <w:bookmarkEnd w:id="281"/>
      <w:r w:rsidRPr="00E53679">
        <w:rPr>
          <w:rStyle w:val="mw-headline"/>
          <w:sz w:val="22"/>
          <w:szCs w:val="22"/>
        </w:rPr>
        <w:t>9</w:t>
      </w:r>
      <w:r w:rsidR="00915BEA" w:rsidRPr="00E53679">
        <w:rPr>
          <w:rStyle w:val="mw-headline"/>
          <w:sz w:val="22"/>
          <w:szCs w:val="22"/>
        </w:rPr>
        <w:t xml:space="preserve">.14 </w:t>
      </w:r>
      <w:r w:rsidR="005C3727" w:rsidRPr="00E53679">
        <w:rPr>
          <w:rStyle w:val="mw-headline"/>
          <w:sz w:val="22"/>
          <w:szCs w:val="22"/>
        </w:rPr>
        <w:t>Napětí</w:t>
      </w:r>
      <w:bookmarkEnd w:id="282"/>
      <w:bookmarkEnd w:id="283"/>
    </w:p>
    <w:p w:rsidR="005C3727" w:rsidRPr="00E53679" w:rsidRDefault="005C3727" w:rsidP="00E53679">
      <w:pPr>
        <w:ind w:left="0"/>
        <w:rPr>
          <w:rFonts w:ascii="Arial" w:hAnsi="Arial" w:cs="Arial"/>
        </w:rPr>
      </w:pPr>
      <w:r w:rsidRPr="00E53679">
        <w:rPr>
          <w:rFonts w:ascii="Arial" w:hAnsi="Arial" w:cs="Arial"/>
        </w:rPr>
        <w:t>Jmenovité napětí (1 článek) – 2 V</w:t>
      </w:r>
    </w:p>
    <w:p w:rsidR="005C3727" w:rsidRPr="00E53679" w:rsidRDefault="005C3727" w:rsidP="00E53679">
      <w:pPr>
        <w:ind w:left="0"/>
        <w:rPr>
          <w:rFonts w:ascii="Arial" w:hAnsi="Arial" w:cs="Arial"/>
        </w:rPr>
      </w:pPr>
      <w:r w:rsidRPr="00E53679">
        <w:rPr>
          <w:rFonts w:ascii="Arial" w:hAnsi="Arial" w:cs="Arial"/>
        </w:rPr>
        <w:t>Napětí naprázdno (nabitý 6ti článek) 12,6–12,8 V</w:t>
      </w:r>
    </w:p>
    <w:p w:rsidR="005C3727" w:rsidRPr="00E53679" w:rsidRDefault="005C3727" w:rsidP="00E53679">
      <w:pPr>
        <w:ind w:left="0"/>
        <w:rPr>
          <w:rFonts w:ascii="Arial" w:hAnsi="Arial" w:cs="Arial"/>
        </w:rPr>
      </w:pPr>
      <w:r w:rsidRPr="00E53679">
        <w:rPr>
          <w:rFonts w:ascii="Arial" w:hAnsi="Arial" w:cs="Arial"/>
        </w:rPr>
        <w:t>Napětí naprázdno (vybitý 6ti článek) 11,8–12,0 V</w:t>
      </w:r>
    </w:p>
    <w:p w:rsidR="005C3727" w:rsidRPr="00E53679" w:rsidRDefault="005C3727" w:rsidP="00E53679">
      <w:pPr>
        <w:ind w:left="0"/>
        <w:rPr>
          <w:rFonts w:ascii="Arial" w:hAnsi="Arial" w:cs="Arial"/>
        </w:rPr>
      </w:pPr>
      <w:r w:rsidRPr="00E53679">
        <w:rPr>
          <w:rFonts w:ascii="Arial" w:hAnsi="Arial" w:cs="Arial"/>
        </w:rPr>
        <w:t>Napětí při zátěži / napětí</w:t>
      </w:r>
      <w:r w:rsidR="00C60604" w:rsidRPr="00E53679">
        <w:rPr>
          <w:rFonts w:ascii="Arial" w:hAnsi="Arial" w:cs="Arial"/>
        </w:rPr>
        <w:t>,</w:t>
      </w:r>
      <w:r w:rsidRPr="00E53679">
        <w:rPr>
          <w:rFonts w:ascii="Arial" w:hAnsi="Arial" w:cs="Arial"/>
        </w:rPr>
        <w:t xml:space="preserve"> při kterém se má ukončit vybíjení (vybitý 6ti článek) 10,5 V</w:t>
      </w:r>
    </w:p>
    <w:p w:rsidR="005C3727" w:rsidRPr="00E53679" w:rsidRDefault="005C3727" w:rsidP="00E53679">
      <w:pPr>
        <w:ind w:left="0"/>
        <w:rPr>
          <w:rFonts w:ascii="Arial" w:hAnsi="Arial" w:cs="Arial"/>
        </w:rPr>
      </w:pPr>
      <w:r w:rsidRPr="00E53679">
        <w:rPr>
          <w:rFonts w:ascii="Arial" w:hAnsi="Arial" w:cs="Arial"/>
        </w:rPr>
        <w:lastRenderedPageBreak/>
        <w:t>Nabíjecí napětí (udržovací) 13.8V pro gelové, 13,5–13,8 V pro AGM a 13,4 V se zaplavenými elektrodami. Všechna napětí jsou platná pro 20 °C, v případě změny teploty se musí vhodně upravit. Hodnota udržovacího napětí se může lišit v závislosti na výrobci. V případě dobíjení udržovacím napětím se napětí musí pečlivě nastavit</w:t>
      </w:r>
      <w:r w:rsidR="00C60604" w:rsidRPr="00E53679">
        <w:rPr>
          <w:rFonts w:ascii="Arial" w:hAnsi="Arial" w:cs="Arial"/>
        </w:rPr>
        <w:t>,</w:t>
      </w:r>
      <w:r w:rsidRPr="00E53679">
        <w:rPr>
          <w:rFonts w:ascii="Arial" w:hAnsi="Arial" w:cs="Arial"/>
        </w:rPr>
        <w:t xml:space="preserve"> protože nízké napětí způsobuje sulfataci elektrod a vysoké jejich korozi a ztrátu elektrolytu což se významně podílí na životnosti akumulátoru Klasické nabíjení akumulátorů se zaplavenými elektrodami (autobaterií) : 15–16 V. Po odpojení nabíječky klesne napětí akumulátoru rychle na 13,2V a poté pomalu na 12,6 V</w:t>
      </w:r>
    </w:p>
    <w:p w:rsidR="005C3727" w:rsidRPr="00E53679" w:rsidRDefault="00F932E5" w:rsidP="00E53679">
      <w:pPr>
        <w:pStyle w:val="Nadpis2"/>
        <w:rPr>
          <w:sz w:val="22"/>
          <w:szCs w:val="22"/>
        </w:rPr>
      </w:pPr>
      <w:bookmarkStart w:id="284" w:name="_Toc354516125"/>
      <w:bookmarkStart w:id="285" w:name="_Toc363556568"/>
      <w:r w:rsidRPr="00E53679">
        <w:rPr>
          <w:rStyle w:val="mw-headline"/>
          <w:sz w:val="22"/>
          <w:szCs w:val="22"/>
        </w:rPr>
        <w:t>9</w:t>
      </w:r>
      <w:r w:rsidR="00915BEA" w:rsidRPr="00E53679">
        <w:rPr>
          <w:rStyle w:val="mw-headline"/>
          <w:sz w:val="22"/>
          <w:szCs w:val="22"/>
        </w:rPr>
        <w:t xml:space="preserve">.15 </w:t>
      </w:r>
      <w:r w:rsidR="005C3727" w:rsidRPr="00E53679">
        <w:rPr>
          <w:rStyle w:val="mw-headline"/>
          <w:sz w:val="22"/>
          <w:szCs w:val="22"/>
        </w:rPr>
        <w:t>Rozdělení olověných akumulátorů</w:t>
      </w:r>
      <w:bookmarkEnd w:id="284"/>
      <w:bookmarkEnd w:id="285"/>
    </w:p>
    <w:p w:rsidR="005C3727" w:rsidRPr="00E53679" w:rsidRDefault="005C3727" w:rsidP="00003992">
      <w:pPr>
        <w:ind w:hanging="284"/>
        <w:rPr>
          <w:rStyle w:val="mw-headline"/>
          <w:rFonts w:ascii="Arial" w:hAnsi="Arial" w:cs="Arial"/>
          <w:b/>
        </w:rPr>
      </w:pPr>
      <w:bookmarkStart w:id="286" w:name="Podle_technologie"/>
      <w:bookmarkStart w:id="287" w:name="_Toc354516126"/>
      <w:bookmarkEnd w:id="286"/>
      <w:r w:rsidRPr="00E53679">
        <w:rPr>
          <w:rStyle w:val="mw-headline"/>
          <w:rFonts w:ascii="Arial" w:hAnsi="Arial" w:cs="Arial"/>
          <w:b/>
        </w:rPr>
        <w:t>Podle technologie:</w:t>
      </w:r>
      <w:bookmarkEnd w:id="287"/>
    </w:p>
    <w:p w:rsidR="005C3727" w:rsidRPr="00E53679" w:rsidRDefault="005C3727" w:rsidP="00E53679">
      <w:pPr>
        <w:pStyle w:val="Odstavecseseznamem"/>
        <w:numPr>
          <w:ilvl w:val="0"/>
          <w:numId w:val="16"/>
        </w:numPr>
        <w:spacing w:before="0" w:after="0"/>
        <w:rPr>
          <w:rFonts w:ascii="Arial" w:hAnsi="Arial" w:cs="Arial"/>
        </w:rPr>
      </w:pPr>
      <w:r w:rsidRPr="00E53679">
        <w:rPr>
          <w:rFonts w:ascii="Arial" w:hAnsi="Arial" w:cs="Arial"/>
        </w:rPr>
        <w:t xml:space="preserve">se zaplavenými elektrodami – např. </w:t>
      </w:r>
      <w:hyperlink r:id="rId399" w:tooltip="Autobaterie" w:history="1">
        <w:r w:rsidRPr="00E53679">
          <w:rPr>
            <w:rStyle w:val="Hypertextovodkaz"/>
            <w:rFonts w:ascii="Arial" w:hAnsi="Arial" w:cs="Arial"/>
            <w:color w:val="auto"/>
            <w:u w:val="none"/>
          </w:rPr>
          <w:t>autobaterie</w:t>
        </w:r>
      </w:hyperlink>
      <w:r w:rsidRPr="00E53679">
        <w:rPr>
          <w:rFonts w:ascii="Arial" w:hAnsi="Arial" w:cs="Arial"/>
        </w:rPr>
        <w:t xml:space="preserve"> – </w:t>
      </w:r>
      <w:hyperlink r:id="rId400" w:tooltip="Elektrolyt" w:history="1">
        <w:r w:rsidRPr="00E53679">
          <w:rPr>
            <w:rStyle w:val="Hypertextovodkaz"/>
            <w:rFonts w:ascii="Arial" w:hAnsi="Arial" w:cs="Arial"/>
            <w:color w:val="auto"/>
            <w:u w:val="none"/>
          </w:rPr>
          <w:t>elektrolyt</w:t>
        </w:r>
      </w:hyperlink>
      <w:r w:rsidRPr="00E53679">
        <w:rPr>
          <w:rFonts w:ascii="Arial" w:hAnsi="Arial" w:cs="Arial"/>
        </w:rPr>
        <w:t xml:space="preserve"> je volně nalitá kapalina mezi </w:t>
      </w:r>
      <w:hyperlink r:id="rId401" w:tooltip="Elektrodam (dosud nevytvořeno)" w:history="1">
        <w:r w:rsidRPr="00E53679">
          <w:rPr>
            <w:rStyle w:val="Hypertextovodkaz"/>
            <w:rFonts w:ascii="Arial" w:hAnsi="Arial" w:cs="Arial"/>
            <w:color w:val="auto"/>
            <w:u w:val="none"/>
          </w:rPr>
          <w:t>elektrodami</w:t>
        </w:r>
      </w:hyperlink>
    </w:p>
    <w:p w:rsidR="005C3727" w:rsidRPr="00E53679" w:rsidRDefault="005C3727" w:rsidP="00E53679">
      <w:pPr>
        <w:pStyle w:val="Odstavecseseznamem"/>
        <w:numPr>
          <w:ilvl w:val="0"/>
          <w:numId w:val="16"/>
        </w:numPr>
        <w:spacing w:before="0" w:after="0"/>
        <w:rPr>
          <w:rFonts w:ascii="Arial" w:hAnsi="Arial" w:cs="Arial"/>
        </w:rPr>
      </w:pPr>
      <w:r w:rsidRPr="00E53679">
        <w:rPr>
          <w:rFonts w:ascii="Arial" w:hAnsi="Arial" w:cs="Arial"/>
        </w:rPr>
        <w:t xml:space="preserve">VRLA z anglického </w:t>
      </w:r>
      <w:proofErr w:type="spellStart"/>
      <w:r w:rsidRPr="00E53679">
        <w:rPr>
          <w:rStyle w:val="cizojazycne"/>
          <w:rFonts w:ascii="Arial" w:hAnsi="Arial" w:cs="Arial"/>
        </w:rPr>
        <w:t>Valve</w:t>
      </w:r>
      <w:proofErr w:type="spellEnd"/>
      <w:r w:rsidRPr="00E53679">
        <w:rPr>
          <w:rStyle w:val="cizojazycne"/>
          <w:rFonts w:ascii="Arial" w:hAnsi="Arial" w:cs="Arial"/>
        </w:rPr>
        <w:t xml:space="preserve"> </w:t>
      </w:r>
      <w:proofErr w:type="spellStart"/>
      <w:r w:rsidRPr="00E53679">
        <w:rPr>
          <w:rStyle w:val="cizojazycne"/>
          <w:rFonts w:ascii="Arial" w:hAnsi="Arial" w:cs="Arial"/>
        </w:rPr>
        <w:t>Regulated</w:t>
      </w:r>
      <w:proofErr w:type="spellEnd"/>
      <w:r w:rsidRPr="00E53679">
        <w:rPr>
          <w:rStyle w:val="cizojazycne"/>
          <w:rFonts w:ascii="Arial" w:hAnsi="Arial" w:cs="Arial"/>
        </w:rPr>
        <w:t xml:space="preserve"> </w:t>
      </w:r>
      <w:proofErr w:type="spellStart"/>
      <w:r w:rsidRPr="00E53679">
        <w:rPr>
          <w:rStyle w:val="cizojazycne"/>
          <w:rFonts w:ascii="Arial" w:hAnsi="Arial" w:cs="Arial"/>
        </w:rPr>
        <w:t>Lead</w:t>
      </w:r>
      <w:proofErr w:type="spellEnd"/>
      <w:r w:rsidRPr="00E53679">
        <w:rPr>
          <w:rStyle w:val="cizojazycne"/>
          <w:rFonts w:ascii="Arial" w:hAnsi="Arial" w:cs="Arial"/>
        </w:rPr>
        <w:t xml:space="preserve"> Acid </w:t>
      </w:r>
      <w:proofErr w:type="spellStart"/>
      <w:r w:rsidRPr="00E53679">
        <w:rPr>
          <w:rStyle w:val="cizojazycne"/>
          <w:rFonts w:ascii="Arial" w:hAnsi="Arial" w:cs="Arial"/>
        </w:rPr>
        <w:t>batteries</w:t>
      </w:r>
      <w:proofErr w:type="spellEnd"/>
      <w:r w:rsidRPr="00E53679">
        <w:rPr>
          <w:rFonts w:ascii="Arial" w:hAnsi="Arial" w:cs="Arial"/>
        </w:rPr>
        <w:t xml:space="preserve"> – ventilem řízené olověné akumulátory </w:t>
      </w:r>
    </w:p>
    <w:p w:rsidR="005C3727" w:rsidRPr="00E53679" w:rsidRDefault="005C3727" w:rsidP="00E53679">
      <w:pPr>
        <w:pStyle w:val="Odstavecseseznamem"/>
        <w:numPr>
          <w:ilvl w:val="0"/>
          <w:numId w:val="16"/>
        </w:numPr>
        <w:spacing w:before="0" w:after="0"/>
        <w:rPr>
          <w:rFonts w:ascii="Arial" w:hAnsi="Arial" w:cs="Arial"/>
        </w:rPr>
      </w:pPr>
      <w:r w:rsidRPr="00E53679">
        <w:rPr>
          <w:rFonts w:ascii="Arial" w:hAnsi="Arial" w:cs="Arial"/>
        </w:rPr>
        <w:t xml:space="preserve">AGM z anglického </w:t>
      </w:r>
      <w:proofErr w:type="spellStart"/>
      <w:r w:rsidRPr="00E53679">
        <w:rPr>
          <w:rStyle w:val="cizojazycne"/>
          <w:rFonts w:ascii="Arial" w:hAnsi="Arial" w:cs="Arial"/>
        </w:rPr>
        <w:t>Absorbed</w:t>
      </w:r>
      <w:proofErr w:type="spellEnd"/>
      <w:r w:rsidRPr="00E53679">
        <w:rPr>
          <w:rStyle w:val="cizojazycne"/>
          <w:rFonts w:ascii="Arial" w:hAnsi="Arial" w:cs="Arial"/>
        </w:rPr>
        <w:t xml:space="preserve"> </w:t>
      </w:r>
      <w:proofErr w:type="spellStart"/>
      <w:r w:rsidRPr="00E53679">
        <w:rPr>
          <w:rStyle w:val="cizojazycne"/>
          <w:rFonts w:ascii="Arial" w:hAnsi="Arial" w:cs="Arial"/>
        </w:rPr>
        <w:t>Glass</w:t>
      </w:r>
      <w:proofErr w:type="spellEnd"/>
      <w:r w:rsidRPr="00E53679">
        <w:rPr>
          <w:rStyle w:val="cizojazycne"/>
          <w:rFonts w:ascii="Arial" w:hAnsi="Arial" w:cs="Arial"/>
        </w:rPr>
        <w:t xml:space="preserve"> Mat</w:t>
      </w:r>
      <w:r w:rsidRPr="00E53679">
        <w:rPr>
          <w:rFonts w:ascii="Arial" w:hAnsi="Arial" w:cs="Arial"/>
        </w:rPr>
        <w:t xml:space="preserve"> – elektrolyt je nasáknut ve skelné vatě, která je mezi elektrodami</w:t>
      </w:r>
    </w:p>
    <w:p w:rsidR="005C3727" w:rsidRPr="00E53679" w:rsidRDefault="005C3727" w:rsidP="00E53679">
      <w:pPr>
        <w:pStyle w:val="Odstavecseseznamem"/>
        <w:numPr>
          <w:ilvl w:val="0"/>
          <w:numId w:val="16"/>
        </w:numPr>
        <w:spacing w:before="0" w:after="0"/>
        <w:rPr>
          <w:rFonts w:ascii="Arial" w:hAnsi="Arial" w:cs="Arial"/>
        </w:rPr>
      </w:pPr>
      <w:r w:rsidRPr="00E53679">
        <w:rPr>
          <w:rFonts w:ascii="Arial" w:hAnsi="Arial" w:cs="Arial"/>
        </w:rPr>
        <w:t xml:space="preserve">Gelové – elektrolyt je zahuštěný ve formě </w:t>
      </w:r>
      <w:hyperlink r:id="rId402" w:tooltip="Gel" w:history="1">
        <w:r w:rsidRPr="00E53679">
          <w:rPr>
            <w:rStyle w:val="Hypertextovodkaz"/>
            <w:rFonts w:ascii="Arial" w:hAnsi="Arial" w:cs="Arial"/>
            <w:color w:val="auto"/>
            <w:u w:val="none"/>
          </w:rPr>
          <w:t>gelu</w:t>
        </w:r>
      </w:hyperlink>
    </w:p>
    <w:p w:rsidR="005C3727" w:rsidRPr="00E53679" w:rsidRDefault="005C3727" w:rsidP="00E53679">
      <w:pPr>
        <w:rPr>
          <w:rStyle w:val="mw-headline"/>
          <w:rFonts w:ascii="Arial" w:hAnsi="Arial" w:cs="Arial"/>
          <w:b/>
        </w:rPr>
      </w:pPr>
      <w:bookmarkStart w:id="288" w:name="Podle_pou.C5.BEit.C3.AD"/>
      <w:bookmarkEnd w:id="288"/>
    </w:p>
    <w:p w:rsidR="005C3727" w:rsidRPr="00E53679" w:rsidRDefault="005C3727" w:rsidP="00003992">
      <w:pPr>
        <w:ind w:hanging="284"/>
        <w:rPr>
          <w:rFonts w:ascii="Arial" w:hAnsi="Arial" w:cs="Arial"/>
          <w:b/>
        </w:rPr>
      </w:pPr>
      <w:bookmarkStart w:id="289" w:name="_Toc354516127"/>
      <w:r w:rsidRPr="00E53679">
        <w:rPr>
          <w:rFonts w:ascii="Arial" w:hAnsi="Arial" w:cs="Arial"/>
          <w:b/>
        </w:rPr>
        <w:t>Podle použití</w:t>
      </w:r>
      <w:r w:rsidRPr="00E53679">
        <w:rPr>
          <w:rStyle w:val="mw-headline"/>
          <w:rFonts w:ascii="Arial" w:hAnsi="Arial" w:cs="Arial"/>
          <w:b/>
        </w:rPr>
        <w:t>:</w:t>
      </w:r>
      <w:bookmarkEnd w:id="289"/>
    </w:p>
    <w:p w:rsidR="005C3727" w:rsidRPr="00E53679" w:rsidRDefault="005C3727" w:rsidP="00E53679">
      <w:pPr>
        <w:pStyle w:val="Odstavecseseznamem"/>
        <w:numPr>
          <w:ilvl w:val="0"/>
          <w:numId w:val="17"/>
        </w:numPr>
        <w:spacing w:before="0" w:after="0"/>
        <w:rPr>
          <w:rFonts w:ascii="Arial" w:hAnsi="Arial" w:cs="Arial"/>
        </w:rPr>
      </w:pPr>
      <w:r w:rsidRPr="00E53679">
        <w:rPr>
          <w:rFonts w:ascii="Arial" w:hAnsi="Arial" w:cs="Arial"/>
        </w:rPr>
        <w:t>Záložní (</w:t>
      </w:r>
      <w:proofErr w:type="spellStart"/>
      <w:r w:rsidRPr="00E53679">
        <w:rPr>
          <w:rFonts w:ascii="Arial" w:hAnsi="Arial" w:cs="Arial"/>
        </w:rPr>
        <w:t>standby</w:t>
      </w:r>
      <w:proofErr w:type="spellEnd"/>
      <w:r w:rsidRPr="00E53679">
        <w:rPr>
          <w:rFonts w:ascii="Arial" w:hAnsi="Arial" w:cs="Arial"/>
        </w:rPr>
        <w:t xml:space="preserve">) – např. </w:t>
      </w:r>
      <w:hyperlink r:id="rId403" w:tooltip="UPS" w:history="1">
        <w:r w:rsidRPr="00E53679">
          <w:rPr>
            <w:rStyle w:val="Hypertextovodkaz"/>
            <w:rFonts w:ascii="Arial" w:hAnsi="Arial" w:cs="Arial"/>
            <w:color w:val="auto"/>
            <w:u w:val="none"/>
          </w:rPr>
          <w:t>UPS</w:t>
        </w:r>
      </w:hyperlink>
      <w:r w:rsidRPr="00E53679">
        <w:rPr>
          <w:rFonts w:ascii="Arial" w:hAnsi="Arial" w:cs="Arial"/>
        </w:rPr>
        <w:t>, bezpečnostní systémy…</w:t>
      </w:r>
    </w:p>
    <w:p w:rsidR="005C3727" w:rsidRPr="00E53679" w:rsidRDefault="005C3727" w:rsidP="00E53679">
      <w:pPr>
        <w:pStyle w:val="Odstavecseseznamem"/>
        <w:numPr>
          <w:ilvl w:val="0"/>
          <w:numId w:val="17"/>
        </w:numPr>
        <w:spacing w:before="0" w:after="0"/>
        <w:rPr>
          <w:rFonts w:ascii="Arial" w:hAnsi="Arial" w:cs="Arial"/>
        </w:rPr>
      </w:pPr>
      <w:r w:rsidRPr="00E53679">
        <w:rPr>
          <w:rFonts w:ascii="Arial" w:hAnsi="Arial" w:cs="Arial"/>
        </w:rPr>
        <w:t>Startovací – autobaterie</w:t>
      </w:r>
    </w:p>
    <w:p w:rsidR="005C3727" w:rsidRPr="00E53679" w:rsidRDefault="005C3727" w:rsidP="00E53679">
      <w:pPr>
        <w:pStyle w:val="Odstavecseseznamem"/>
        <w:numPr>
          <w:ilvl w:val="0"/>
          <w:numId w:val="17"/>
        </w:numPr>
        <w:spacing w:before="0" w:after="0"/>
        <w:rPr>
          <w:rStyle w:val="mw-headline"/>
          <w:rFonts w:ascii="Arial" w:hAnsi="Arial" w:cs="Arial"/>
        </w:rPr>
      </w:pPr>
      <w:r w:rsidRPr="00E53679">
        <w:rPr>
          <w:rFonts w:ascii="Arial" w:hAnsi="Arial" w:cs="Arial"/>
        </w:rPr>
        <w:t>Trakční – golfové vozítka, vysokozdvižné vozíky…</w:t>
      </w:r>
    </w:p>
    <w:p w:rsidR="005C3727" w:rsidRPr="00E53679" w:rsidRDefault="005C3727" w:rsidP="00E53679">
      <w:pPr>
        <w:pStyle w:val="Odstavecseseznamem"/>
        <w:numPr>
          <w:ilvl w:val="0"/>
          <w:numId w:val="17"/>
        </w:numPr>
        <w:spacing w:before="0" w:after="0"/>
        <w:rPr>
          <w:rFonts w:ascii="Arial" w:hAnsi="Arial" w:cs="Arial"/>
        </w:rPr>
      </w:pPr>
      <w:r w:rsidRPr="00E53679">
        <w:rPr>
          <w:rStyle w:val="mw-headline"/>
          <w:rFonts w:ascii="Arial" w:hAnsi="Arial" w:cs="Arial"/>
        </w:rPr>
        <w:t>Cykly a životnost</w:t>
      </w:r>
    </w:p>
    <w:p w:rsidR="005C3727" w:rsidRPr="00E53679" w:rsidRDefault="005C3727" w:rsidP="00E53679">
      <w:pPr>
        <w:pStyle w:val="Odstavecseseznamem"/>
        <w:numPr>
          <w:ilvl w:val="0"/>
          <w:numId w:val="17"/>
        </w:numPr>
        <w:spacing w:before="0" w:after="0"/>
        <w:rPr>
          <w:rFonts w:ascii="Arial" w:hAnsi="Arial" w:cs="Arial"/>
        </w:rPr>
      </w:pPr>
      <w:bookmarkStart w:id="290" w:name="Startovac.C3.AD_baterie"/>
      <w:bookmarkEnd w:id="290"/>
      <w:r w:rsidRPr="00E53679">
        <w:rPr>
          <w:rStyle w:val="mw-headline"/>
          <w:rFonts w:ascii="Arial" w:hAnsi="Arial" w:cs="Arial"/>
        </w:rPr>
        <w:t>Startovací baterie</w:t>
      </w:r>
    </w:p>
    <w:p w:rsidR="00F932E5" w:rsidRPr="00E53679" w:rsidRDefault="005C3727" w:rsidP="00E53679">
      <w:pPr>
        <w:ind w:left="0"/>
        <w:rPr>
          <w:rFonts w:ascii="Arial" w:hAnsi="Arial" w:cs="Arial"/>
        </w:rPr>
      </w:pPr>
      <w:r w:rsidRPr="00E53679">
        <w:rPr>
          <w:rFonts w:ascii="Arial" w:hAnsi="Arial" w:cs="Arial"/>
        </w:rPr>
        <w:t xml:space="preserve">Olověné baterie určené pro startování nejsou navržené pro hluboké vybití – mají velký počet tenkých elektrod kvůli co největší ploše a tím co největšímu proudu ale hlubokým vybitím mohou být snadno poškozeny. Opakované hluboké vybití způsobí ztrátu kapacity. Mnoho lidí si myslí, že je startovací baterie vhodné nechávat nabíjet udržovacím proudem – to je ale omyl – ve skutečnosti toto způsobí zrychlení koroze a tím pádem poškození baterie. </w:t>
      </w:r>
      <w:r w:rsidRPr="00E53679">
        <w:rPr>
          <w:rFonts w:ascii="Arial" w:hAnsi="Arial" w:cs="Arial"/>
        </w:rPr>
        <w:lastRenderedPageBreak/>
        <w:t>Startovací baterie se skladují odpojené, ale měly by se nabít každých 6 měsíců, abychom předešli sulfataci elektrod – trvalému poškození.</w:t>
      </w:r>
    </w:p>
    <w:p w:rsidR="005C3727" w:rsidRPr="00E53679" w:rsidRDefault="005C3727" w:rsidP="00E53679">
      <w:pPr>
        <w:spacing w:before="0" w:after="0"/>
        <w:ind w:left="0"/>
        <w:rPr>
          <w:rStyle w:val="mw-headline"/>
          <w:rFonts w:ascii="Arial" w:hAnsi="Arial" w:cs="Arial"/>
          <w:b/>
        </w:rPr>
      </w:pPr>
      <w:bookmarkStart w:id="291" w:name="Trak.C4.8Dn.C3.AD_baterie"/>
      <w:bookmarkEnd w:id="291"/>
      <w:r w:rsidRPr="00E53679">
        <w:rPr>
          <w:rStyle w:val="mw-headline"/>
          <w:rFonts w:ascii="Arial" w:hAnsi="Arial" w:cs="Arial"/>
          <w:b/>
        </w:rPr>
        <w:t>Trakční baterie</w:t>
      </w:r>
    </w:p>
    <w:p w:rsidR="005C3727" w:rsidRPr="00E53679" w:rsidRDefault="005C3727" w:rsidP="00E53679">
      <w:pPr>
        <w:ind w:left="0"/>
        <w:rPr>
          <w:rFonts w:ascii="Arial" w:hAnsi="Arial" w:cs="Arial"/>
        </w:rPr>
      </w:pPr>
      <w:r w:rsidRPr="00E53679">
        <w:rPr>
          <w:rFonts w:ascii="Arial" w:hAnsi="Arial" w:cs="Arial"/>
        </w:rPr>
        <w:t xml:space="preserve">Speciální baterie navržené pro hluboké vybití mnohem méně podléhají opotřebení elektrod při vybíjení a nabíjení a používají se tam, kde se baterie pravidelně vybíjejí a nabíjejí – </w:t>
      </w:r>
      <w:proofErr w:type="spellStart"/>
      <w:r w:rsidRPr="00E53679">
        <w:rPr>
          <w:rFonts w:ascii="Arial" w:hAnsi="Arial" w:cs="Arial"/>
        </w:rPr>
        <w:t>fotovoltaické</w:t>
      </w:r>
      <w:proofErr w:type="spellEnd"/>
      <w:r w:rsidRPr="00E53679">
        <w:rPr>
          <w:rFonts w:ascii="Arial" w:hAnsi="Arial" w:cs="Arial"/>
        </w:rPr>
        <w:t xml:space="preserve"> systémy, golfová vozítka, elektrické automobily atd. Tyto baterie mají tlusté elektrody, které dodávají sice menší proud. ale vydrží časté nabíje</w:t>
      </w:r>
      <w:r w:rsidR="00AE3907" w:rsidRPr="00E53679">
        <w:rPr>
          <w:rFonts w:ascii="Arial" w:hAnsi="Arial" w:cs="Arial"/>
        </w:rPr>
        <w:t>ní.</w:t>
      </w:r>
    </w:p>
    <w:p w:rsidR="005C3727" w:rsidRPr="00E53679" w:rsidRDefault="005C3727" w:rsidP="00E53679">
      <w:pPr>
        <w:spacing w:before="0" w:after="0"/>
        <w:ind w:left="0"/>
        <w:rPr>
          <w:rFonts w:ascii="Arial" w:hAnsi="Arial" w:cs="Arial"/>
          <w:b/>
        </w:rPr>
      </w:pPr>
      <w:r w:rsidRPr="00E53679">
        <w:rPr>
          <w:rFonts w:ascii="Arial" w:hAnsi="Arial" w:cs="Arial"/>
          <w:b/>
        </w:rPr>
        <w:t>Elektrolyt</w:t>
      </w:r>
    </w:p>
    <w:p w:rsidR="005C3727" w:rsidRPr="00E53679" w:rsidRDefault="005C3727" w:rsidP="00E53679">
      <w:pPr>
        <w:ind w:left="0"/>
        <w:rPr>
          <w:rFonts w:ascii="Arial" w:hAnsi="Arial" w:cs="Arial"/>
        </w:rPr>
      </w:pPr>
      <w:r w:rsidRPr="00E53679">
        <w:rPr>
          <w:rFonts w:ascii="Arial" w:hAnsi="Arial" w:cs="Arial"/>
          <w:bCs/>
        </w:rPr>
        <w:t>Elektrolyty</w:t>
      </w:r>
      <w:r w:rsidRPr="00E53679">
        <w:rPr>
          <w:rFonts w:ascii="Arial" w:hAnsi="Arial" w:cs="Arial"/>
        </w:rPr>
        <w:t xml:space="preserve"> jsou roztoky nebo </w:t>
      </w:r>
      <w:hyperlink r:id="rId404" w:tooltip="Tavenina" w:history="1">
        <w:r w:rsidRPr="00E53679">
          <w:rPr>
            <w:rStyle w:val="Hypertextovodkaz"/>
            <w:rFonts w:ascii="Arial" w:hAnsi="Arial" w:cs="Arial"/>
            <w:color w:val="auto"/>
            <w:u w:val="none"/>
          </w:rPr>
          <w:t>taveniny</w:t>
        </w:r>
      </w:hyperlink>
      <w:r w:rsidRPr="00E53679">
        <w:rPr>
          <w:rFonts w:ascii="Arial" w:hAnsi="Arial" w:cs="Arial"/>
        </w:rPr>
        <w:t xml:space="preserve">, které vedou </w:t>
      </w:r>
      <w:hyperlink r:id="rId405" w:tooltip="Elektrický proud" w:history="1">
        <w:r w:rsidRPr="00E53679">
          <w:rPr>
            <w:rStyle w:val="Hypertextovodkaz"/>
            <w:rFonts w:ascii="Arial" w:hAnsi="Arial" w:cs="Arial"/>
            <w:color w:val="auto"/>
            <w:u w:val="none"/>
          </w:rPr>
          <w:t>elektrický proud</w:t>
        </w:r>
      </w:hyperlink>
      <w:r w:rsidRPr="00E53679">
        <w:rPr>
          <w:rFonts w:ascii="Arial" w:hAnsi="Arial" w:cs="Arial"/>
        </w:rPr>
        <w:t xml:space="preserve"> . Vznikají obvykle rozpuštěním iontových sloučenin v </w:t>
      </w:r>
      <w:hyperlink r:id="rId406" w:tooltip="Polární rozpouštědla" w:history="1">
        <w:r w:rsidRPr="00E53679">
          <w:rPr>
            <w:rStyle w:val="Hypertextovodkaz"/>
            <w:rFonts w:ascii="Arial" w:hAnsi="Arial" w:cs="Arial"/>
            <w:color w:val="auto"/>
            <w:u w:val="none"/>
          </w:rPr>
          <w:t>polárních rozpouštědlech</w:t>
        </w:r>
      </w:hyperlink>
      <w:r w:rsidRPr="00E53679">
        <w:rPr>
          <w:rFonts w:ascii="Arial" w:hAnsi="Arial" w:cs="Arial"/>
        </w:rPr>
        <w:t xml:space="preserve">. V elektrolytech nepřenášejí proud elektrony jako u kovů (vodičů I. řádu), ale </w:t>
      </w:r>
      <w:hyperlink r:id="rId407" w:tooltip="Ionty" w:history="1">
        <w:r w:rsidRPr="00E53679">
          <w:rPr>
            <w:rStyle w:val="Hypertextovodkaz"/>
            <w:rFonts w:ascii="Arial" w:hAnsi="Arial" w:cs="Arial"/>
            <w:color w:val="auto"/>
            <w:u w:val="none"/>
          </w:rPr>
          <w:t>ionty</w:t>
        </w:r>
      </w:hyperlink>
      <w:r w:rsidRPr="00E53679">
        <w:rPr>
          <w:rFonts w:ascii="Arial" w:hAnsi="Arial" w:cs="Arial"/>
        </w:rPr>
        <w:t xml:space="preserve">. Ionty jsou proti </w:t>
      </w:r>
      <w:hyperlink r:id="rId408" w:tooltip="Elektron" w:history="1">
        <w:r w:rsidRPr="00E53679">
          <w:rPr>
            <w:rStyle w:val="Hypertextovodkaz"/>
            <w:rFonts w:ascii="Arial" w:hAnsi="Arial" w:cs="Arial"/>
            <w:color w:val="auto"/>
            <w:u w:val="none"/>
          </w:rPr>
          <w:t>elektronům</w:t>
        </w:r>
      </w:hyperlink>
      <w:r w:rsidRPr="00E53679">
        <w:rPr>
          <w:rFonts w:ascii="Arial" w:hAnsi="Arial" w:cs="Arial"/>
        </w:rPr>
        <w:t xml:space="preserve"> větší, jejich pohyblivost je menší, takže vodivost je u elektrolytů nižší než u </w:t>
      </w:r>
      <w:hyperlink r:id="rId409" w:tooltip="Kov" w:history="1">
        <w:r w:rsidRPr="00E53679">
          <w:rPr>
            <w:rStyle w:val="Hypertextovodkaz"/>
            <w:rFonts w:ascii="Arial" w:hAnsi="Arial" w:cs="Arial"/>
            <w:color w:val="auto"/>
            <w:u w:val="none"/>
          </w:rPr>
          <w:t>kovů</w:t>
        </w:r>
      </w:hyperlink>
      <w:r w:rsidRPr="00E53679">
        <w:rPr>
          <w:rFonts w:ascii="Arial" w:hAnsi="Arial" w:cs="Arial"/>
        </w:rPr>
        <w:t>. Proto jsou elektrolyty označovány jako vodiče II. řádu.</w:t>
      </w:r>
      <w:r w:rsidR="00A41A10" w:rsidRPr="00E53679">
        <w:rPr>
          <w:rFonts w:ascii="Arial" w:hAnsi="Arial" w:cs="Arial"/>
        </w:rPr>
        <w:t xml:space="preserve"> </w:t>
      </w:r>
      <w:r w:rsidRPr="00E53679">
        <w:rPr>
          <w:rFonts w:ascii="Arial" w:hAnsi="Arial" w:cs="Arial"/>
        </w:rPr>
        <w:t xml:space="preserve">Krystalické iontové sloučeniny - </w:t>
      </w:r>
      <w:hyperlink r:id="rId410" w:tooltip="Soli" w:history="1">
        <w:r w:rsidRPr="00E53679">
          <w:rPr>
            <w:rStyle w:val="Hypertextovodkaz"/>
            <w:rFonts w:ascii="Arial" w:hAnsi="Arial" w:cs="Arial"/>
            <w:color w:val="auto"/>
            <w:u w:val="none"/>
          </w:rPr>
          <w:t>soli</w:t>
        </w:r>
      </w:hyperlink>
      <w:r w:rsidRPr="00E53679">
        <w:rPr>
          <w:rFonts w:ascii="Arial" w:hAnsi="Arial" w:cs="Arial"/>
        </w:rPr>
        <w:t xml:space="preserve"> rovněž mohou vést elektrický proud, a to přenosem iontů například přes neobsazené uzly (</w:t>
      </w:r>
      <w:proofErr w:type="spellStart"/>
      <w:r w:rsidR="00D46353">
        <w:fldChar w:fldCharType="begin"/>
      </w:r>
      <w:r w:rsidR="00D46353">
        <w:instrText xml:space="preserve"> HYPERLINK "http://cs.wikipedia.org/w/index.php?title=Vakance&amp;action=edit" \o "Vakance" </w:instrText>
      </w:r>
      <w:r w:rsidR="00D46353">
        <w:fldChar w:fldCharType="separate"/>
      </w:r>
      <w:r w:rsidRPr="00E53679">
        <w:rPr>
          <w:rStyle w:val="Hypertextovodkaz"/>
          <w:rFonts w:ascii="Arial" w:hAnsi="Arial" w:cs="Arial"/>
          <w:color w:val="auto"/>
          <w:u w:val="none"/>
        </w:rPr>
        <w:t>vakance</w:t>
      </w:r>
      <w:proofErr w:type="spellEnd"/>
      <w:r w:rsidR="00D46353">
        <w:rPr>
          <w:rStyle w:val="Hypertextovodkaz"/>
          <w:rFonts w:ascii="Arial" w:hAnsi="Arial" w:cs="Arial"/>
          <w:color w:val="auto"/>
          <w:u w:val="none"/>
        </w:rPr>
        <w:fldChar w:fldCharType="end"/>
      </w:r>
      <w:r w:rsidRPr="00E53679">
        <w:rPr>
          <w:rFonts w:ascii="Arial" w:hAnsi="Arial" w:cs="Arial"/>
        </w:rPr>
        <w:t xml:space="preserve">) jejich </w:t>
      </w:r>
      <w:hyperlink r:id="rId411" w:tooltip="Krystalová mřížka" w:history="1">
        <w:r w:rsidRPr="00E53679">
          <w:rPr>
            <w:rStyle w:val="Hypertextovodkaz"/>
            <w:rFonts w:ascii="Arial" w:hAnsi="Arial" w:cs="Arial"/>
            <w:color w:val="auto"/>
            <w:u w:val="none"/>
          </w:rPr>
          <w:t>krystalové mřížky</w:t>
        </w:r>
      </w:hyperlink>
      <w:r w:rsidRPr="00E53679">
        <w:rPr>
          <w:rFonts w:ascii="Arial" w:hAnsi="Arial" w:cs="Arial"/>
        </w:rPr>
        <w:t xml:space="preserve">. Takové materiály (obvykle </w:t>
      </w:r>
      <w:hyperlink r:id="rId412" w:tooltip="Tuhé roztoky" w:history="1">
        <w:r w:rsidRPr="00E53679">
          <w:rPr>
            <w:rStyle w:val="Hypertextovodkaz"/>
            <w:rFonts w:ascii="Arial" w:hAnsi="Arial" w:cs="Arial"/>
            <w:color w:val="auto"/>
            <w:u w:val="none"/>
          </w:rPr>
          <w:t>tuhé roztoky</w:t>
        </w:r>
      </w:hyperlink>
      <w:r w:rsidRPr="00E53679">
        <w:rPr>
          <w:rFonts w:ascii="Arial" w:hAnsi="Arial" w:cs="Arial"/>
        </w:rPr>
        <w:t xml:space="preserve">) nazýváme </w:t>
      </w:r>
      <w:hyperlink r:id="rId413" w:tooltip="Tuhý elektrolyt" w:history="1">
        <w:r w:rsidRPr="00E53679">
          <w:rPr>
            <w:rStyle w:val="Hypertextovodkaz"/>
            <w:rFonts w:ascii="Arial" w:hAnsi="Arial" w:cs="Arial"/>
            <w:bCs/>
            <w:color w:val="auto"/>
            <w:u w:val="none"/>
          </w:rPr>
          <w:t>tuhými elektrolyty</w:t>
        </w:r>
      </w:hyperlink>
      <w:r w:rsidRPr="00E53679">
        <w:rPr>
          <w:rFonts w:ascii="Arial" w:hAnsi="Arial" w:cs="Arial"/>
        </w:rPr>
        <w:t>.</w:t>
      </w:r>
    </w:p>
    <w:p w:rsidR="005C3727" w:rsidRPr="00E53679" w:rsidRDefault="00F932E5" w:rsidP="00E53679">
      <w:pPr>
        <w:pStyle w:val="Nadpis2"/>
        <w:rPr>
          <w:rStyle w:val="mw-headline"/>
          <w:sz w:val="22"/>
          <w:szCs w:val="22"/>
        </w:rPr>
      </w:pPr>
      <w:bookmarkStart w:id="292" w:name="_Toc194546881"/>
      <w:bookmarkStart w:id="293" w:name="_Toc194548930"/>
      <w:bookmarkStart w:id="294" w:name="_Toc194554291"/>
      <w:bookmarkStart w:id="295" w:name="_Toc196055742"/>
      <w:bookmarkStart w:id="296" w:name="_Toc354516128"/>
      <w:bookmarkStart w:id="297" w:name="_Toc363556569"/>
      <w:r w:rsidRPr="00E53679">
        <w:rPr>
          <w:rStyle w:val="mw-headline"/>
          <w:sz w:val="22"/>
          <w:szCs w:val="22"/>
        </w:rPr>
        <w:t>9</w:t>
      </w:r>
      <w:r w:rsidR="00915BEA" w:rsidRPr="00E53679">
        <w:rPr>
          <w:rStyle w:val="mw-headline"/>
          <w:sz w:val="22"/>
          <w:szCs w:val="22"/>
        </w:rPr>
        <w:t xml:space="preserve">.16 </w:t>
      </w:r>
      <w:r w:rsidR="005C3727" w:rsidRPr="00E53679">
        <w:rPr>
          <w:rStyle w:val="mw-headline"/>
          <w:sz w:val="22"/>
          <w:szCs w:val="22"/>
        </w:rPr>
        <w:t>Spojování galvanických článků</w:t>
      </w:r>
      <w:bookmarkEnd w:id="292"/>
      <w:bookmarkEnd w:id="293"/>
      <w:bookmarkEnd w:id="294"/>
      <w:bookmarkEnd w:id="295"/>
      <w:bookmarkEnd w:id="296"/>
      <w:bookmarkEnd w:id="297"/>
    </w:p>
    <w:p w:rsidR="005C3727" w:rsidRPr="00E53679" w:rsidRDefault="00EE0341" w:rsidP="00E53679">
      <w:pPr>
        <w:pStyle w:val="Nadpis4"/>
        <w:ind w:hanging="284"/>
        <w:rPr>
          <w:rFonts w:cs="Arial"/>
        </w:rPr>
      </w:pPr>
      <w:bookmarkStart w:id="298" w:name="_Toc363556570"/>
      <w:r>
        <w:rPr>
          <w:rFonts w:cs="Arial"/>
        </w:rPr>
        <w:t>Obrázek 5</w:t>
      </w:r>
      <w:r w:rsidR="00712E0B">
        <w:rPr>
          <w:rFonts w:cs="Arial"/>
        </w:rPr>
        <w:t>4</w:t>
      </w:r>
      <w:r>
        <w:rPr>
          <w:rFonts w:cs="Arial"/>
        </w:rPr>
        <w:t>. s</w:t>
      </w:r>
      <w:r w:rsidR="00A41A10" w:rsidRPr="00E53679">
        <w:rPr>
          <w:rFonts w:cs="Arial"/>
        </w:rPr>
        <w:t>ériové a paralelní zapojení zdrojů</w:t>
      </w:r>
      <w:bookmarkEnd w:id="298"/>
    </w:p>
    <w:p w:rsidR="005C3727" w:rsidRPr="00E53679" w:rsidRDefault="005C3727" w:rsidP="00E53679">
      <w:pPr>
        <w:ind w:left="0" w:firstLine="708"/>
        <w:rPr>
          <w:rFonts w:ascii="Arial" w:hAnsi="Arial" w:cs="Arial"/>
        </w:rPr>
      </w:pPr>
      <w:r w:rsidRPr="00E53679">
        <w:rPr>
          <w:rFonts w:ascii="Arial" w:hAnsi="Arial" w:cs="Arial"/>
        </w:rPr>
        <w:t xml:space="preserve">         </w:t>
      </w:r>
      <w:r w:rsidR="00A41A10" w:rsidRPr="00E53679">
        <w:rPr>
          <w:rFonts w:ascii="Arial" w:hAnsi="Arial" w:cs="Arial"/>
          <w:noProof/>
          <w:lang w:eastAsia="cs-CZ"/>
        </w:rPr>
        <w:drawing>
          <wp:inline distT="0" distB="0" distL="0" distR="0" wp14:anchorId="178937FC" wp14:editId="06357420">
            <wp:extent cx="1695450" cy="2288858"/>
            <wp:effectExtent l="0" t="0" r="0" b="0"/>
            <wp:docPr id="56" name="Obrázek 56" descr="sériové řazení dvou zdroj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ériové řazení dvou zdrojů"/>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1695450" cy="2288858"/>
                    </a:xfrm>
                    <a:prstGeom prst="rect">
                      <a:avLst/>
                    </a:prstGeom>
                    <a:noFill/>
                    <a:ln>
                      <a:noFill/>
                    </a:ln>
                  </pic:spPr>
                </pic:pic>
              </a:graphicData>
            </a:graphic>
          </wp:inline>
        </w:drawing>
      </w:r>
      <w:r w:rsidR="00A41A10" w:rsidRPr="00E53679">
        <w:rPr>
          <w:rFonts w:ascii="Arial" w:hAnsi="Arial" w:cs="Arial"/>
          <w:noProof/>
          <w:lang w:eastAsia="cs-CZ"/>
        </w:rPr>
        <w:drawing>
          <wp:inline distT="0" distB="0" distL="0" distR="0" wp14:anchorId="4BB49E3B" wp14:editId="6B271685">
            <wp:extent cx="2619375" cy="1650276"/>
            <wp:effectExtent l="0" t="0" r="0" b="7620"/>
            <wp:docPr id="57" name="Obrázek 57" descr="paralelní řazení dvou zdroj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alelní řazení dvou zdrojů"/>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2619375" cy="1650276"/>
                    </a:xfrm>
                    <a:prstGeom prst="rect">
                      <a:avLst/>
                    </a:prstGeom>
                    <a:noFill/>
                    <a:ln>
                      <a:noFill/>
                    </a:ln>
                  </pic:spPr>
                </pic:pic>
              </a:graphicData>
            </a:graphic>
          </wp:inline>
        </w:drawing>
      </w:r>
    </w:p>
    <w:p w:rsidR="00A41A10" w:rsidRPr="00E53679" w:rsidRDefault="005C3727" w:rsidP="00E53679">
      <w:pPr>
        <w:tabs>
          <w:tab w:val="left" w:pos="426"/>
          <w:tab w:val="left" w:pos="2835"/>
          <w:tab w:val="left" w:pos="5954"/>
        </w:tabs>
        <w:ind w:left="0"/>
        <w:rPr>
          <w:rFonts w:ascii="Arial" w:hAnsi="Arial" w:cs="Arial"/>
        </w:rPr>
      </w:pPr>
      <w:r w:rsidRPr="00E53679">
        <w:rPr>
          <w:rFonts w:ascii="Arial" w:hAnsi="Arial" w:cs="Arial"/>
        </w:rPr>
        <w:tab/>
      </w:r>
      <w:hyperlink r:id="rId416" w:history="1">
        <w:r w:rsidR="00A41A10" w:rsidRPr="00E53679">
          <w:rPr>
            <w:rStyle w:val="Hypertextovodkaz"/>
            <w:rFonts w:ascii="Arial" w:hAnsi="Arial" w:cs="Arial"/>
            <w:u w:val="none"/>
          </w:rPr>
          <w:t>http://www.8bitu.cz/clanek/zaklady-elektrotechniky-10-spojovani-zdroju/</w:t>
        </w:r>
      </w:hyperlink>
    </w:p>
    <w:p w:rsidR="005C3727" w:rsidRPr="00E53679" w:rsidRDefault="005C3727" w:rsidP="00E53679">
      <w:pPr>
        <w:tabs>
          <w:tab w:val="left" w:pos="426"/>
          <w:tab w:val="left" w:pos="2835"/>
          <w:tab w:val="left" w:pos="5954"/>
        </w:tabs>
        <w:ind w:left="0"/>
        <w:rPr>
          <w:rStyle w:val="mw-headline"/>
          <w:rFonts w:ascii="Arial" w:hAnsi="Arial" w:cs="Arial"/>
        </w:rPr>
      </w:pPr>
      <w:r w:rsidRPr="00E53679">
        <w:rPr>
          <w:rFonts w:ascii="Arial" w:hAnsi="Arial" w:cs="Arial"/>
        </w:rPr>
        <w:t xml:space="preserve">     </w:t>
      </w:r>
      <w:r w:rsidRPr="00E53679">
        <w:rPr>
          <w:rStyle w:val="mw-headline"/>
          <w:rFonts w:ascii="Arial" w:hAnsi="Arial" w:cs="Arial"/>
        </w:rPr>
        <w:t xml:space="preserve">                  </w:t>
      </w:r>
      <w:r w:rsidR="00A41A10" w:rsidRPr="00E53679">
        <w:rPr>
          <w:rStyle w:val="mw-headline"/>
          <w:rFonts w:ascii="Arial" w:hAnsi="Arial" w:cs="Arial"/>
        </w:rPr>
        <w:t xml:space="preserve">       </w:t>
      </w:r>
    </w:p>
    <w:p w:rsidR="005C3727" w:rsidRPr="00E53679" w:rsidRDefault="00F932E5" w:rsidP="00E53679">
      <w:pPr>
        <w:pStyle w:val="Nadpis2"/>
        <w:rPr>
          <w:sz w:val="22"/>
          <w:szCs w:val="22"/>
        </w:rPr>
      </w:pPr>
      <w:bookmarkStart w:id="299" w:name="_Toc363556571"/>
      <w:r w:rsidRPr="00E53679">
        <w:rPr>
          <w:rStyle w:val="mw-headline"/>
          <w:sz w:val="22"/>
          <w:szCs w:val="22"/>
        </w:rPr>
        <w:lastRenderedPageBreak/>
        <w:t>9</w:t>
      </w:r>
      <w:r w:rsidR="00915BEA" w:rsidRPr="00E53679">
        <w:rPr>
          <w:rStyle w:val="mw-headline"/>
          <w:sz w:val="22"/>
          <w:szCs w:val="22"/>
        </w:rPr>
        <w:t xml:space="preserve">.17 </w:t>
      </w:r>
      <w:r w:rsidR="005C3727" w:rsidRPr="00E53679">
        <w:rPr>
          <w:rStyle w:val="mw-headline"/>
          <w:sz w:val="22"/>
          <w:szCs w:val="22"/>
        </w:rPr>
        <w:t>Elektrický zdroj v obvodu</w:t>
      </w:r>
      <w:bookmarkEnd w:id="299"/>
    </w:p>
    <w:p w:rsidR="005C3727" w:rsidRPr="00E53679" w:rsidRDefault="005C3727" w:rsidP="00E53679">
      <w:pPr>
        <w:ind w:left="0"/>
        <w:rPr>
          <w:rFonts w:ascii="Arial" w:hAnsi="Arial" w:cs="Arial"/>
        </w:rPr>
      </w:pPr>
      <w:r w:rsidRPr="00E53679">
        <w:rPr>
          <w:rFonts w:ascii="Arial" w:hAnsi="Arial" w:cs="Arial"/>
        </w:rPr>
        <w:t>Po připojení zdroje do uzavřeného elektrického obvodu začne obvodem procházet elektrický proud. Na rozdíl od elektromotorického napětí však proud kromě zdroje závisí také na dalších parametrech obvodu.</w:t>
      </w:r>
    </w:p>
    <w:p w:rsidR="005C3727" w:rsidRPr="00E53679" w:rsidRDefault="005C3727" w:rsidP="00E53679">
      <w:pPr>
        <w:spacing w:before="0" w:after="0"/>
        <w:ind w:left="0"/>
        <w:rPr>
          <w:rFonts w:ascii="Arial" w:hAnsi="Arial" w:cs="Arial"/>
          <w:b/>
        </w:rPr>
      </w:pPr>
      <w:r w:rsidRPr="00E53679">
        <w:rPr>
          <w:rStyle w:val="mw-headline"/>
          <w:rFonts w:ascii="Arial" w:hAnsi="Arial" w:cs="Arial"/>
          <w:b/>
        </w:rPr>
        <w:t>Vnitřní odpor</w:t>
      </w:r>
    </w:p>
    <w:p w:rsidR="005C3727" w:rsidRPr="00E53679" w:rsidRDefault="005C3727" w:rsidP="00E53679">
      <w:pPr>
        <w:ind w:left="0"/>
        <w:rPr>
          <w:rFonts w:ascii="Arial" w:hAnsi="Arial" w:cs="Arial"/>
        </w:rPr>
      </w:pPr>
      <w:r w:rsidRPr="00E53679">
        <w:rPr>
          <w:rFonts w:ascii="Arial" w:hAnsi="Arial" w:cs="Arial"/>
        </w:rPr>
        <w:t xml:space="preserve">Protéká-li elektrický proud obvodem, protéká také elektrickým zdrojem. </w:t>
      </w:r>
      <w:r w:rsidRPr="00E53679">
        <w:rPr>
          <w:rFonts w:ascii="Arial" w:hAnsi="Arial" w:cs="Arial"/>
          <w:bCs/>
        </w:rPr>
        <w:t>Ideální zdroj</w:t>
      </w:r>
      <w:r w:rsidRPr="00E53679">
        <w:rPr>
          <w:rFonts w:ascii="Arial" w:hAnsi="Arial" w:cs="Arial"/>
        </w:rPr>
        <w:t xml:space="preserve"> neklade proudu žádný odpor, jeho </w:t>
      </w:r>
      <w:r w:rsidRPr="00E53679">
        <w:rPr>
          <w:rFonts w:ascii="Arial" w:hAnsi="Arial" w:cs="Arial"/>
          <w:bCs/>
        </w:rPr>
        <w:t>vnitřní odpor</w:t>
      </w:r>
      <w:r w:rsidRPr="00E53679">
        <w:rPr>
          <w:rFonts w:ascii="Arial" w:hAnsi="Arial" w:cs="Arial"/>
        </w:rPr>
        <w:t xml:space="preserve"> je nulový a napětí na svorkách zdroje má stejnou velikost jako elektromotorické napětí. U </w:t>
      </w:r>
      <w:r w:rsidRPr="00E53679">
        <w:rPr>
          <w:rFonts w:ascii="Arial" w:hAnsi="Arial" w:cs="Arial"/>
          <w:bCs/>
        </w:rPr>
        <w:t>reálných zdrojů</w:t>
      </w:r>
      <w:r w:rsidRPr="00E53679">
        <w:rPr>
          <w:rFonts w:ascii="Arial" w:hAnsi="Arial" w:cs="Arial"/>
        </w:rPr>
        <w:t xml:space="preserve"> se projevuje jejich vnitřní odpor </w:t>
      </w:r>
      <w:r w:rsidRPr="00E53679">
        <w:rPr>
          <w:rFonts w:ascii="Arial" w:hAnsi="Arial" w:cs="Arial"/>
          <w:iCs/>
        </w:rPr>
        <w:t>snížením</w:t>
      </w:r>
      <w:r w:rsidRPr="00E53679">
        <w:rPr>
          <w:rFonts w:ascii="Arial" w:hAnsi="Arial" w:cs="Arial"/>
        </w:rPr>
        <w:t xml:space="preserve"> napětí. Napětí na svorkách zdroje je menší než elektromotorické napětí, které má zdroj pouze tehdy, když není zapojen v obvodu (</w:t>
      </w:r>
      <w:r w:rsidRPr="00E53679">
        <w:rPr>
          <w:rFonts w:ascii="Arial" w:hAnsi="Arial" w:cs="Arial"/>
          <w:iCs/>
        </w:rPr>
        <w:t>nezatížený zdroj</w:t>
      </w:r>
      <w:r w:rsidRPr="00E53679">
        <w:rPr>
          <w:rFonts w:ascii="Arial" w:hAnsi="Arial" w:cs="Arial"/>
        </w:rPr>
        <w:t>).</w:t>
      </w:r>
    </w:p>
    <w:p w:rsidR="005C3727" w:rsidRPr="00E53679" w:rsidRDefault="005C3727" w:rsidP="00E53679">
      <w:pPr>
        <w:ind w:left="0"/>
        <w:rPr>
          <w:rFonts w:ascii="Arial" w:hAnsi="Arial" w:cs="Arial"/>
        </w:rPr>
      </w:pPr>
      <w:r w:rsidRPr="00E53679">
        <w:rPr>
          <w:rFonts w:ascii="Arial" w:hAnsi="Arial" w:cs="Arial"/>
        </w:rPr>
        <w:t xml:space="preserve">Výpočet </w:t>
      </w:r>
      <w:r w:rsidRPr="00E53679">
        <w:rPr>
          <w:rFonts w:ascii="Arial" w:hAnsi="Arial" w:cs="Arial"/>
          <w:bCs/>
        </w:rPr>
        <w:t>svorkového napětí</w:t>
      </w:r>
      <w:r w:rsidRPr="00E53679">
        <w:rPr>
          <w:rFonts w:ascii="Arial" w:hAnsi="Arial" w:cs="Arial"/>
        </w:rPr>
        <w:t xml:space="preserve"> </w:t>
      </w:r>
      <w:r w:rsidRPr="00E53679">
        <w:rPr>
          <w:rFonts w:ascii="Arial" w:hAnsi="Arial" w:cs="Arial"/>
          <w:iCs/>
        </w:rPr>
        <w:t>U</w:t>
      </w:r>
      <w:r w:rsidRPr="00E53679">
        <w:rPr>
          <w:rFonts w:ascii="Arial" w:hAnsi="Arial" w:cs="Arial"/>
        </w:rPr>
        <w:t xml:space="preserve"> zdroje (napětí zatíženého zdroje) s elektromotorickým napětím </w:t>
      </w:r>
      <w:proofErr w:type="spellStart"/>
      <w:r w:rsidRPr="00E53679">
        <w:rPr>
          <w:rFonts w:ascii="Arial" w:hAnsi="Arial" w:cs="Arial"/>
          <w:iCs/>
        </w:rPr>
        <w:t>U</w:t>
      </w:r>
      <w:r w:rsidRPr="00E53679">
        <w:rPr>
          <w:rFonts w:ascii="Arial" w:hAnsi="Arial" w:cs="Arial"/>
          <w:iCs/>
          <w:vertAlign w:val="subscript"/>
        </w:rPr>
        <w:t>e</w:t>
      </w:r>
      <w:proofErr w:type="spellEnd"/>
      <w:r w:rsidRPr="00E53679">
        <w:rPr>
          <w:rFonts w:ascii="Arial" w:hAnsi="Arial" w:cs="Arial"/>
        </w:rPr>
        <w:t xml:space="preserve"> (napětí nezatíženého zdroje), je-li vnitřní odpor zdroje </w:t>
      </w:r>
      <w:proofErr w:type="spellStart"/>
      <w:r w:rsidRPr="00E53679">
        <w:rPr>
          <w:rFonts w:ascii="Arial" w:hAnsi="Arial" w:cs="Arial"/>
          <w:iCs/>
        </w:rPr>
        <w:t>R</w:t>
      </w:r>
      <w:r w:rsidRPr="00E53679">
        <w:rPr>
          <w:rFonts w:ascii="Arial" w:hAnsi="Arial" w:cs="Arial"/>
          <w:iCs/>
          <w:vertAlign w:val="subscript"/>
        </w:rPr>
        <w:t>i</w:t>
      </w:r>
      <w:proofErr w:type="spellEnd"/>
      <w:r w:rsidRPr="00E53679">
        <w:rPr>
          <w:rFonts w:ascii="Arial" w:hAnsi="Arial" w:cs="Arial"/>
        </w:rPr>
        <w:t xml:space="preserve"> a obvodem protéká proud </w:t>
      </w:r>
      <w:r w:rsidRPr="00E53679">
        <w:rPr>
          <w:rFonts w:ascii="Arial" w:hAnsi="Arial" w:cs="Arial"/>
          <w:iCs/>
        </w:rPr>
        <w:t>I</w:t>
      </w:r>
      <w:r w:rsidRPr="00E53679">
        <w:rPr>
          <w:rFonts w:ascii="Arial" w:hAnsi="Arial" w:cs="Arial"/>
        </w:rPr>
        <w:t>:</w:t>
      </w:r>
    </w:p>
    <w:p w:rsidR="005C3727" w:rsidRPr="00E53679" w:rsidRDefault="005C3727" w:rsidP="00E53679">
      <w:pPr>
        <w:ind w:left="0"/>
        <w:rPr>
          <w:rFonts w:ascii="Arial" w:hAnsi="Arial" w:cs="Arial"/>
        </w:rPr>
      </w:pPr>
      <w:r w:rsidRPr="00E53679">
        <w:rPr>
          <w:rStyle w:val="texhtml"/>
          <w:rFonts w:ascii="Arial" w:hAnsi="Arial" w:cs="Arial"/>
          <w:iCs/>
        </w:rPr>
        <w:t>U</w:t>
      </w:r>
      <w:r w:rsidRPr="00E53679">
        <w:rPr>
          <w:rStyle w:val="texhtml"/>
          <w:rFonts w:ascii="Arial" w:hAnsi="Arial" w:cs="Arial"/>
        </w:rPr>
        <w:t xml:space="preserve"> = </w:t>
      </w:r>
      <w:proofErr w:type="spellStart"/>
      <w:r w:rsidRPr="00E53679">
        <w:rPr>
          <w:rStyle w:val="texhtml"/>
          <w:rFonts w:ascii="Arial" w:hAnsi="Arial" w:cs="Arial"/>
          <w:iCs/>
        </w:rPr>
        <w:t>U</w:t>
      </w:r>
      <w:r w:rsidRPr="00E53679">
        <w:rPr>
          <w:rStyle w:val="texhtml"/>
          <w:rFonts w:ascii="Arial" w:hAnsi="Arial" w:cs="Arial"/>
          <w:iCs/>
          <w:vertAlign w:val="subscript"/>
        </w:rPr>
        <w:t>e</w:t>
      </w:r>
      <w:proofErr w:type="spellEnd"/>
      <w:r w:rsidRPr="00E53679">
        <w:rPr>
          <w:rStyle w:val="texhtml"/>
          <w:rFonts w:ascii="Arial" w:hAnsi="Arial" w:cs="Arial"/>
        </w:rPr>
        <w:t xml:space="preserve"> - </w:t>
      </w:r>
      <w:proofErr w:type="spellStart"/>
      <w:r w:rsidRPr="00E53679">
        <w:rPr>
          <w:rStyle w:val="texhtml"/>
          <w:rFonts w:ascii="Arial" w:hAnsi="Arial" w:cs="Arial"/>
          <w:iCs/>
        </w:rPr>
        <w:t>R</w:t>
      </w:r>
      <w:r w:rsidRPr="00E53679">
        <w:rPr>
          <w:rStyle w:val="texhtml"/>
          <w:rFonts w:ascii="Arial" w:hAnsi="Arial" w:cs="Arial"/>
          <w:iCs/>
          <w:vertAlign w:val="subscript"/>
        </w:rPr>
        <w:t>i</w:t>
      </w:r>
      <w:r w:rsidRPr="00E53679">
        <w:rPr>
          <w:rStyle w:val="texhtml"/>
          <w:rFonts w:ascii="Arial" w:hAnsi="Arial" w:cs="Arial"/>
        </w:rPr>
        <w:t>.</w:t>
      </w:r>
      <w:r w:rsidRPr="00E53679">
        <w:rPr>
          <w:rStyle w:val="texhtml"/>
          <w:rFonts w:ascii="Arial" w:hAnsi="Arial" w:cs="Arial"/>
          <w:iCs/>
        </w:rPr>
        <w:t>I</w:t>
      </w:r>
      <w:proofErr w:type="spellEnd"/>
    </w:p>
    <w:p w:rsidR="005C3727" w:rsidRPr="00E53679" w:rsidRDefault="005C3727" w:rsidP="00E53679">
      <w:pPr>
        <w:spacing w:before="0" w:after="0"/>
        <w:ind w:left="0"/>
        <w:rPr>
          <w:rFonts w:ascii="Arial" w:hAnsi="Arial" w:cs="Arial"/>
          <w:b/>
        </w:rPr>
      </w:pPr>
      <w:bookmarkStart w:id="300" w:name="S.C3.A9riov.C3.A9_zapojen.C3.AD_zdroj.C5"/>
      <w:bookmarkEnd w:id="300"/>
      <w:r w:rsidRPr="00E53679">
        <w:rPr>
          <w:rStyle w:val="mw-headline"/>
          <w:rFonts w:ascii="Arial" w:hAnsi="Arial" w:cs="Arial"/>
          <w:b/>
        </w:rPr>
        <w:t>Sériové zapojení zdrojů</w:t>
      </w:r>
    </w:p>
    <w:p w:rsidR="005C3727" w:rsidRPr="00E53679" w:rsidRDefault="005C3727" w:rsidP="00E53679">
      <w:pPr>
        <w:ind w:left="0"/>
        <w:rPr>
          <w:rFonts w:ascii="Arial" w:hAnsi="Arial" w:cs="Arial"/>
        </w:rPr>
      </w:pPr>
      <w:r w:rsidRPr="00E53679">
        <w:rPr>
          <w:rFonts w:ascii="Arial" w:hAnsi="Arial" w:cs="Arial"/>
          <w:noProof/>
          <w:lang w:eastAsia="cs-CZ"/>
        </w:rPr>
        <mc:AlternateContent>
          <mc:Choice Requires="wps">
            <w:drawing>
              <wp:anchor distT="0" distB="0" distL="114300" distR="114300" simplePos="0" relativeHeight="251677696" behindDoc="0" locked="1" layoutInCell="1" allowOverlap="1" wp14:anchorId="5597EB65" wp14:editId="402E5DEE">
                <wp:simplePos x="0" y="0"/>
                <wp:positionH relativeFrom="column">
                  <wp:posOffset>2019300</wp:posOffset>
                </wp:positionH>
                <wp:positionV relativeFrom="paragraph">
                  <wp:posOffset>1174750</wp:posOffset>
                </wp:positionV>
                <wp:extent cx="392430" cy="289560"/>
                <wp:effectExtent l="4445" t="2540" r="3175" b="3175"/>
                <wp:wrapNone/>
                <wp:docPr id="78" name="Textové pol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A41A10">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97EB65" id="Textové pole 78" o:spid="_x0000_s1039" type="#_x0000_t202" style="position:absolute;left:0;text-align:left;margin-left:159pt;margin-top:92.5pt;width:30.9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" filled="f" stroked="f">
                <v:textbox>
                  <w:txbxContent>
                    <w:p w:rsidR="008D1D4F" w:rsidRDefault="008D1D4F" w:rsidP="00A41A10">
                      <w:pPr>
                        <w:ind w:left="0"/>
                      </w:pPr>
                    </w:p>
                  </w:txbxContent>
                </v:textbox>
                <w10:anchorlock/>
              </v:shape>
            </w:pict>
          </mc:Fallback>
        </mc:AlternateContent>
      </w:r>
      <w:r w:rsidRPr="00E53679">
        <w:rPr>
          <w:rFonts w:ascii="Arial" w:hAnsi="Arial" w:cs="Arial"/>
          <w:noProof/>
          <w:lang w:eastAsia="cs-CZ"/>
        </w:rPr>
        <mc:AlternateContent>
          <mc:Choice Requires="wps">
            <w:drawing>
              <wp:anchor distT="0" distB="0" distL="114300" distR="114300" simplePos="0" relativeHeight="251676672" behindDoc="0" locked="1" layoutInCell="1" allowOverlap="1" wp14:anchorId="4DD63DF0" wp14:editId="2F130F28">
                <wp:simplePos x="0" y="0"/>
                <wp:positionH relativeFrom="column">
                  <wp:posOffset>2579370</wp:posOffset>
                </wp:positionH>
                <wp:positionV relativeFrom="paragraph">
                  <wp:posOffset>1155700</wp:posOffset>
                </wp:positionV>
                <wp:extent cx="392430" cy="289560"/>
                <wp:effectExtent l="2540" t="2540" r="0" b="3175"/>
                <wp:wrapNone/>
                <wp:docPr id="79" name="Textové pol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A41A10">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D63DF0" id="Textové pole 79" o:spid="_x0000_s1040" type="#_x0000_t202" style="position:absolute;left:0;text-align:left;margin-left:203.1pt;margin-top:91pt;width:30.9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" filled="f" stroked="f">
                <v:textbox>
                  <w:txbxContent>
                    <w:p w:rsidR="008D1D4F" w:rsidRDefault="008D1D4F" w:rsidP="00A41A10">
                      <w:pPr>
                        <w:ind w:left="0"/>
                      </w:pPr>
                    </w:p>
                  </w:txbxContent>
                </v:textbox>
                <w10:anchorlock/>
              </v:shape>
            </w:pict>
          </mc:Fallback>
        </mc:AlternateContent>
      </w:r>
      <w:r w:rsidRPr="00E53679">
        <w:rPr>
          <w:rFonts w:ascii="Arial" w:hAnsi="Arial" w:cs="Arial"/>
          <w:noProof/>
          <w:lang w:eastAsia="cs-CZ"/>
        </w:rPr>
        <mc:AlternateContent>
          <mc:Choice Requires="wps">
            <w:drawing>
              <wp:anchor distT="0" distB="0" distL="114300" distR="114300" simplePos="0" relativeHeight="251675648" behindDoc="0" locked="1" layoutInCell="1" allowOverlap="1" wp14:anchorId="09394BC0" wp14:editId="761BAC89">
                <wp:simplePos x="0" y="0"/>
                <wp:positionH relativeFrom="column">
                  <wp:posOffset>1490980</wp:posOffset>
                </wp:positionH>
                <wp:positionV relativeFrom="paragraph">
                  <wp:posOffset>1174750</wp:posOffset>
                </wp:positionV>
                <wp:extent cx="392430" cy="289560"/>
                <wp:effectExtent l="0" t="2540" r="0" b="3175"/>
                <wp:wrapNone/>
                <wp:docPr id="80" name="Textové pol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5C3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94BC0" id="Textové pole 80" o:spid="_x0000_s1041" type="#_x0000_t202" style="position:absolute;left:0;text-align:left;margin-left:117.4pt;margin-top:92.5pt;width:30.9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" filled="f" stroked="f">
                <v:textbox>
                  <w:txbxContent>
                    <w:p w:rsidR="008D1D4F" w:rsidRDefault="008D1D4F" w:rsidP="005C3727"/>
                  </w:txbxContent>
                </v:textbox>
                <w10:anchorlock/>
              </v:shape>
            </w:pict>
          </mc:Fallback>
        </mc:AlternateContent>
      </w:r>
      <w:r w:rsidRPr="00E53679">
        <w:rPr>
          <w:rFonts w:ascii="Arial" w:hAnsi="Arial" w:cs="Arial"/>
        </w:rPr>
        <w:t xml:space="preserve">Sériové zapojení dvou a více zdrojů má za následek </w:t>
      </w:r>
      <w:r w:rsidRPr="00E53679">
        <w:rPr>
          <w:rFonts w:ascii="Arial" w:hAnsi="Arial" w:cs="Arial"/>
          <w:iCs/>
        </w:rPr>
        <w:t>zvýšení</w:t>
      </w:r>
      <w:r w:rsidRPr="00E53679">
        <w:rPr>
          <w:rFonts w:ascii="Arial" w:hAnsi="Arial" w:cs="Arial"/>
        </w:rPr>
        <w:t xml:space="preserve"> celkového elektromotorického napětí: </w:t>
      </w:r>
      <w:proofErr w:type="spellStart"/>
      <w:r w:rsidRPr="00E53679">
        <w:rPr>
          <w:rStyle w:val="texhtml"/>
          <w:rFonts w:ascii="Arial" w:hAnsi="Arial" w:cs="Arial"/>
          <w:iCs/>
        </w:rPr>
        <w:t>U</w:t>
      </w:r>
      <w:r w:rsidRPr="00E53679">
        <w:rPr>
          <w:rStyle w:val="texhtml"/>
          <w:rFonts w:ascii="Arial" w:hAnsi="Arial" w:cs="Arial"/>
          <w:iCs/>
          <w:vertAlign w:val="subscript"/>
        </w:rPr>
        <w:t>e</w:t>
      </w:r>
      <w:proofErr w:type="spellEnd"/>
      <w:r w:rsidRPr="00E53679">
        <w:rPr>
          <w:rStyle w:val="texhtml"/>
          <w:rFonts w:ascii="Arial" w:hAnsi="Arial" w:cs="Arial"/>
        </w:rPr>
        <w:t xml:space="preserve"> = </w:t>
      </w:r>
      <w:r w:rsidRPr="00E53679">
        <w:rPr>
          <w:rStyle w:val="texhtml"/>
          <w:rFonts w:ascii="Arial" w:hAnsi="Arial" w:cs="Arial"/>
          <w:iCs/>
        </w:rPr>
        <w:t>U</w:t>
      </w:r>
      <w:r w:rsidRPr="00E53679">
        <w:rPr>
          <w:rStyle w:val="texhtml"/>
          <w:rFonts w:ascii="Arial" w:hAnsi="Arial" w:cs="Arial"/>
          <w:iCs/>
          <w:vertAlign w:val="subscript"/>
        </w:rPr>
        <w:t>e</w:t>
      </w:r>
      <w:r w:rsidRPr="00E53679">
        <w:rPr>
          <w:rStyle w:val="texhtml"/>
          <w:rFonts w:ascii="Arial" w:hAnsi="Arial" w:cs="Arial"/>
          <w:vertAlign w:val="subscript"/>
        </w:rPr>
        <w:t>1</w:t>
      </w:r>
      <w:r w:rsidRPr="00E53679">
        <w:rPr>
          <w:rStyle w:val="texhtml"/>
          <w:rFonts w:ascii="Arial" w:hAnsi="Arial" w:cs="Arial"/>
        </w:rPr>
        <w:t xml:space="preserve"> + </w:t>
      </w:r>
      <w:r w:rsidRPr="00E53679">
        <w:rPr>
          <w:rStyle w:val="texhtml"/>
          <w:rFonts w:ascii="Arial" w:hAnsi="Arial" w:cs="Arial"/>
          <w:iCs/>
        </w:rPr>
        <w:t>U</w:t>
      </w:r>
      <w:r w:rsidRPr="00E53679">
        <w:rPr>
          <w:rStyle w:val="texhtml"/>
          <w:rFonts w:ascii="Arial" w:hAnsi="Arial" w:cs="Arial"/>
          <w:iCs/>
          <w:vertAlign w:val="subscript"/>
        </w:rPr>
        <w:t>e</w:t>
      </w:r>
      <w:r w:rsidRPr="00E53679">
        <w:rPr>
          <w:rStyle w:val="texhtml"/>
          <w:rFonts w:ascii="Arial" w:hAnsi="Arial" w:cs="Arial"/>
          <w:vertAlign w:val="subscript"/>
        </w:rPr>
        <w:t>2</w:t>
      </w:r>
      <w:r w:rsidRPr="00E53679">
        <w:rPr>
          <w:rStyle w:val="texhtml"/>
          <w:rFonts w:ascii="Arial" w:hAnsi="Arial" w:cs="Arial"/>
        </w:rPr>
        <w:t xml:space="preserve"> + ... + </w:t>
      </w:r>
      <w:proofErr w:type="spellStart"/>
      <w:r w:rsidRPr="00E53679">
        <w:rPr>
          <w:rStyle w:val="texhtml"/>
          <w:rFonts w:ascii="Arial" w:hAnsi="Arial" w:cs="Arial"/>
        </w:rPr>
        <w:t>U</w:t>
      </w:r>
      <w:r w:rsidRPr="00E53679">
        <w:rPr>
          <w:rStyle w:val="texhtml"/>
          <w:rFonts w:ascii="Arial" w:hAnsi="Arial" w:cs="Arial"/>
          <w:vertAlign w:val="subscript"/>
        </w:rPr>
        <w:t>en</w:t>
      </w:r>
      <w:proofErr w:type="spellEnd"/>
    </w:p>
    <w:p w:rsidR="00A41A10" w:rsidRPr="00E53679" w:rsidRDefault="005C3727" w:rsidP="00E53679">
      <w:pPr>
        <w:ind w:left="0"/>
        <w:rPr>
          <w:rFonts w:ascii="Arial" w:hAnsi="Arial" w:cs="Arial"/>
        </w:rPr>
      </w:pPr>
      <w:r w:rsidRPr="00E53679">
        <w:rPr>
          <w:rFonts w:ascii="Arial" w:hAnsi="Arial" w:cs="Arial"/>
        </w:rPr>
        <w:t>Větším elektromotorickým napětí se dosáhne zvětšení výkonu zdroje, nevýhodou je zvětšení celkového vnitřního odporu (</w:t>
      </w:r>
      <w:proofErr w:type="spellStart"/>
      <w:r w:rsidRPr="00E53679">
        <w:rPr>
          <w:rFonts w:ascii="Arial" w:hAnsi="Arial" w:cs="Arial"/>
          <w:iCs/>
        </w:rPr>
        <w:t>R</w:t>
      </w:r>
      <w:r w:rsidRPr="00E53679">
        <w:rPr>
          <w:rFonts w:ascii="Arial" w:hAnsi="Arial" w:cs="Arial"/>
          <w:iCs/>
          <w:vertAlign w:val="subscript"/>
        </w:rPr>
        <w:t>i</w:t>
      </w:r>
      <w:proofErr w:type="spellEnd"/>
      <w:r w:rsidRPr="00E53679">
        <w:rPr>
          <w:rFonts w:ascii="Arial" w:hAnsi="Arial" w:cs="Arial"/>
        </w:rPr>
        <w:t xml:space="preserve"> = </w:t>
      </w:r>
      <w:r w:rsidRPr="00E53679">
        <w:rPr>
          <w:rFonts w:ascii="Arial" w:hAnsi="Arial" w:cs="Arial"/>
          <w:iCs/>
        </w:rPr>
        <w:t>R</w:t>
      </w:r>
      <w:r w:rsidRPr="00E53679">
        <w:rPr>
          <w:rFonts w:ascii="Arial" w:hAnsi="Arial" w:cs="Arial"/>
          <w:iCs/>
          <w:vertAlign w:val="subscript"/>
        </w:rPr>
        <w:t>i1</w:t>
      </w:r>
      <w:r w:rsidRPr="00E53679">
        <w:rPr>
          <w:rFonts w:ascii="Arial" w:hAnsi="Arial" w:cs="Arial"/>
        </w:rPr>
        <w:t xml:space="preserve"> + </w:t>
      </w:r>
      <w:r w:rsidRPr="00E53679">
        <w:rPr>
          <w:rFonts w:ascii="Arial" w:hAnsi="Arial" w:cs="Arial"/>
          <w:iCs/>
        </w:rPr>
        <w:t>R</w:t>
      </w:r>
      <w:r w:rsidRPr="00E53679">
        <w:rPr>
          <w:rFonts w:ascii="Arial" w:hAnsi="Arial" w:cs="Arial"/>
          <w:iCs/>
          <w:vertAlign w:val="subscript"/>
        </w:rPr>
        <w:t>i2</w:t>
      </w:r>
      <w:r w:rsidRPr="00E53679">
        <w:rPr>
          <w:rFonts w:ascii="Arial" w:hAnsi="Arial" w:cs="Arial"/>
        </w:rPr>
        <w:t xml:space="preserve"> + …).</w:t>
      </w:r>
    </w:p>
    <w:p w:rsidR="005C3727" w:rsidRPr="00E53679" w:rsidRDefault="005C3727" w:rsidP="00E53679">
      <w:pPr>
        <w:ind w:left="0"/>
        <w:rPr>
          <w:rFonts w:ascii="Arial" w:hAnsi="Arial" w:cs="Arial"/>
        </w:rPr>
      </w:pPr>
      <w:r w:rsidRPr="00E53679">
        <w:rPr>
          <w:rFonts w:ascii="Arial" w:hAnsi="Arial" w:cs="Arial"/>
        </w:rPr>
        <w:t>Sériové zapojení zdrojů se uskutečňuje vodivým spojením pólů s opačnou polaritou. Prakticky se používá např. v plochých bateriích (3 suché články = 3 x 1,5 V = 4,5 V), v kapesních svítilnách (sériové zapojení více baterií), v automobilových akumulátorech (6 jednoduchých akumulátorů = 6 x 2 V = 12 V), ap.</w:t>
      </w:r>
    </w:p>
    <w:p w:rsidR="005C3727" w:rsidRPr="00E53679" w:rsidRDefault="00A41A10" w:rsidP="00E53679">
      <w:pPr>
        <w:spacing w:before="0" w:after="0"/>
        <w:ind w:left="0"/>
        <w:rPr>
          <w:rFonts w:ascii="Arial" w:hAnsi="Arial" w:cs="Arial"/>
          <w:b/>
        </w:rPr>
      </w:pPr>
      <w:bookmarkStart w:id="301" w:name="Paraleln.C3.AD_zapojen.C3.AD_zdroj.C5.AF"/>
      <w:bookmarkEnd w:id="301"/>
      <w:r w:rsidRPr="00E53679">
        <w:rPr>
          <w:rStyle w:val="mw-headline"/>
          <w:rFonts w:ascii="Arial" w:hAnsi="Arial" w:cs="Arial"/>
          <w:b/>
        </w:rPr>
        <w:t>Paralelní zapojení zdrojů</w:t>
      </w:r>
    </w:p>
    <w:p w:rsidR="005C3727" w:rsidRPr="00E53679" w:rsidRDefault="005C3727" w:rsidP="00E53679">
      <w:pPr>
        <w:ind w:left="0"/>
        <w:rPr>
          <w:rFonts w:ascii="Arial" w:hAnsi="Arial" w:cs="Arial"/>
        </w:rPr>
      </w:pPr>
      <w:r w:rsidRPr="00E53679">
        <w:rPr>
          <w:rFonts w:ascii="Arial" w:hAnsi="Arial" w:cs="Arial"/>
        </w:rPr>
        <w:t>Paralelním zapojením dvou a více zdrojů se nezvyšuje elektromotorické napětí, ale celkový elektrický výkon zdrojů, které jsou schopny dodávat při stejném nap</w:t>
      </w:r>
      <w:r w:rsidR="00A41A10" w:rsidRPr="00E53679">
        <w:rPr>
          <w:rFonts w:ascii="Arial" w:hAnsi="Arial" w:cs="Arial"/>
        </w:rPr>
        <w:t xml:space="preserve">ětí větší elektrický </w:t>
      </w:r>
      <w:proofErr w:type="spellStart"/>
      <w:r w:rsidR="00A41A10" w:rsidRPr="00E53679">
        <w:rPr>
          <w:rFonts w:ascii="Arial" w:hAnsi="Arial" w:cs="Arial"/>
        </w:rPr>
        <w:t>proud.</w:t>
      </w:r>
      <w:r w:rsidRPr="00E53679">
        <w:rPr>
          <w:rFonts w:ascii="Arial" w:hAnsi="Arial" w:cs="Arial"/>
        </w:rPr>
        <w:t>Důležitou</w:t>
      </w:r>
      <w:proofErr w:type="spellEnd"/>
      <w:r w:rsidRPr="00E53679">
        <w:rPr>
          <w:rFonts w:ascii="Arial" w:hAnsi="Arial" w:cs="Arial"/>
        </w:rPr>
        <w:t xml:space="preserve"> podmínkou je stejná velikost elektromotorických napětí jednotlivých zdrojů, aby nedocházelo k tomu, že silnější zdroj bude způsobovat elektrický proud opačného směru ve slabším zdroji. To by představovalo ztráty elektrické energie, v chemických zdrojích by to </w:t>
      </w:r>
      <w:r w:rsidRPr="00E53679">
        <w:rPr>
          <w:rFonts w:ascii="Arial" w:hAnsi="Arial" w:cs="Arial"/>
        </w:rPr>
        <w:lastRenderedPageBreak/>
        <w:t>mohlo způsobit nežádoucí chemické změny. Paralelní zapojení se uskutečňuje vodivým spojením pólů se stejnou polaritou. Praktické použití je v rozvětvených elektrických obvodech, kde se elektrický proud rozděluje do více větví a je třeba, aby celkový elektrický proud dodávaný zdrojem měl dostatečnou velikost.</w:t>
      </w:r>
    </w:p>
    <w:p w:rsidR="00A41A10" w:rsidRPr="00E53679" w:rsidRDefault="00A41A10" w:rsidP="00E53679">
      <w:pPr>
        <w:ind w:left="0"/>
        <w:rPr>
          <w:rFonts w:ascii="Arial" w:hAnsi="Arial" w:cs="Arial"/>
        </w:rPr>
      </w:pPr>
    </w:p>
    <w:p w:rsidR="005C3727" w:rsidRPr="00E53679" w:rsidRDefault="00F932E5" w:rsidP="00E53679">
      <w:pPr>
        <w:pStyle w:val="Nadpis2"/>
        <w:rPr>
          <w:sz w:val="22"/>
          <w:szCs w:val="22"/>
        </w:rPr>
      </w:pPr>
      <w:bookmarkStart w:id="302" w:name="_Toc194546882"/>
      <w:bookmarkStart w:id="303" w:name="_Toc194548931"/>
      <w:bookmarkStart w:id="304" w:name="_Toc194554292"/>
      <w:bookmarkStart w:id="305" w:name="_Toc196055743"/>
      <w:bookmarkStart w:id="306" w:name="_Toc354516129"/>
      <w:bookmarkStart w:id="307" w:name="_Toc363556572"/>
      <w:r w:rsidRPr="00E53679">
        <w:rPr>
          <w:sz w:val="22"/>
          <w:szCs w:val="22"/>
        </w:rPr>
        <w:t>9</w:t>
      </w:r>
      <w:r w:rsidR="00915BEA" w:rsidRPr="00E53679">
        <w:rPr>
          <w:sz w:val="22"/>
          <w:szCs w:val="22"/>
        </w:rPr>
        <w:t>.18</w:t>
      </w:r>
      <w:r w:rsidR="005C3727" w:rsidRPr="00E53679">
        <w:rPr>
          <w:sz w:val="22"/>
          <w:szCs w:val="22"/>
        </w:rPr>
        <w:t xml:space="preserve"> Další druhy a typy chemických článků</w:t>
      </w:r>
      <w:bookmarkEnd w:id="302"/>
      <w:bookmarkEnd w:id="303"/>
      <w:bookmarkEnd w:id="304"/>
      <w:bookmarkEnd w:id="305"/>
      <w:bookmarkEnd w:id="306"/>
      <w:bookmarkEnd w:id="307"/>
    </w:p>
    <w:p w:rsidR="005C3727" w:rsidRPr="00E53679" w:rsidRDefault="005C3727" w:rsidP="00E53679">
      <w:pPr>
        <w:ind w:left="0"/>
        <w:rPr>
          <w:rFonts w:ascii="Arial" w:hAnsi="Arial" w:cs="Arial"/>
        </w:rPr>
      </w:pPr>
    </w:p>
    <w:p w:rsidR="005C3727" w:rsidRPr="00E53679" w:rsidRDefault="005C3727" w:rsidP="00E53679">
      <w:pPr>
        <w:pStyle w:val="Nadpis4"/>
        <w:ind w:hanging="284"/>
        <w:rPr>
          <w:rStyle w:val="Siln"/>
          <w:rFonts w:cs="Arial"/>
          <w:b/>
          <w:bCs/>
        </w:rPr>
      </w:pPr>
      <w:bookmarkStart w:id="308" w:name="_Toc354516130"/>
      <w:bookmarkStart w:id="309" w:name="_Toc363556573"/>
      <w:r w:rsidRPr="00E53679">
        <w:rPr>
          <w:rStyle w:val="Siln"/>
          <w:rFonts w:cs="Arial"/>
          <w:b/>
          <w:bCs/>
        </w:rPr>
        <w:t>Obrázek</w:t>
      </w:r>
      <w:r w:rsidR="00A41A10" w:rsidRPr="00E53679">
        <w:rPr>
          <w:rStyle w:val="Siln"/>
          <w:rFonts w:cs="Arial"/>
          <w:b/>
          <w:bCs/>
        </w:rPr>
        <w:t xml:space="preserve"> 5</w:t>
      </w:r>
      <w:r w:rsidR="00712E0B">
        <w:rPr>
          <w:rStyle w:val="Siln"/>
          <w:rFonts w:cs="Arial"/>
          <w:b/>
          <w:bCs/>
        </w:rPr>
        <w:t>5</w:t>
      </w:r>
      <w:r w:rsidR="00274513">
        <w:rPr>
          <w:rStyle w:val="Siln"/>
          <w:rFonts w:cs="Arial"/>
          <w:b/>
          <w:bCs/>
        </w:rPr>
        <w:t xml:space="preserve">. </w:t>
      </w:r>
      <w:proofErr w:type="spellStart"/>
      <w:r w:rsidR="00274513">
        <w:rPr>
          <w:rStyle w:val="Siln"/>
          <w:rFonts w:cs="Arial"/>
          <w:b/>
          <w:bCs/>
        </w:rPr>
        <w:t>z</w:t>
      </w:r>
      <w:r w:rsidRPr="00E53679">
        <w:rPr>
          <w:rStyle w:val="Siln"/>
          <w:rFonts w:cs="Arial"/>
          <w:b/>
          <w:bCs/>
        </w:rPr>
        <w:t>inkochloridová</w:t>
      </w:r>
      <w:proofErr w:type="spellEnd"/>
      <w:r w:rsidRPr="00E53679">
        <w:rPr>
          <w:rStyle w:val="Siln"/>
          <w:rFonts w:cs="Arial"/>
          <w:b/>
          <w:bCs/>
        </w:rPr>
        <w:t xml:space="preserve"> baterie</w:t>
      </w:r>
      <w:bookmarkEnd w:id="308"/>
      <w:bookmarkEnd w:id="309"/>
    </w:p>
    <w:p w:rsidR="005C3727" w:rsidRPr="00E53679" w:rsidRDefault="005C3727" w:rsidP="00E53679">
      <w:pPr>
        <w:ind w:left="0"/>
        <w:rPr>
          <w:rFonts w:ascii="Arial" w:hAnsi="Arial" w:cs="Arial"/>
        </w:rPr>
      </w:pPr>
    </w:p>
    <w:p w:rsidR="005C3727" w:rsidRPr="00E53679" w:rsidRDefault="005C3727" w:rsidP="00E53679">
      <w:pPr>
        <w:ind w:left="0"/>
        <w:rPr>
          <w:rFonts w:ascii="Arial" w:hAnsi="Arial" w:cs="Arial"/>
        </w:rPr>
      </w:pPr>
    </w:p>
    <w:p w:rsidR="005C3727" w:rsidRPr="00E53679" w:rsidRDefault="005C3727" w:rsidP="00E53679">
      <w:pPr>
        <w:ind w:left="0"/>
        <w:rPr>
          <w:rStyle w:val="Siln"/>
          <w:rFonts w:ascii="Arial" w:hAnsi="Arial" w:cs="Arial"/>
          <w:b w:val="0"/>
        </w:rPr>
      </w:pPr>
      <w:r w:rsidRPr="00E53679">
        <w:rPr>
          <w:rFonts w:ascii="Arial" w:hAnsi="Arial" w:cs="Arial"/>
          <w:noProof/>
          <w:lang w:eastAsia="cs-CZ"/>
        </w:rPr>
        <w:drawing>
          <wp:inline distT="0" distB="0" distL="0" distR="0" wp14:anchorId="1EB6EEEB" wp14:editId="6AF87D9E">
            <wp:extent cx="2552700" cy="3412283"/>
            <wp:effectExtent l="0" t="0" r="0" b="0"/>
            <wp:docPr id="94" name="Obrázek 94" descr="http://www.bateria.cz/editor/image/stranky3/Image/zn_cl(1).jp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teria.cz/editor/image/stranky3/Image/zn_cl(1).jpg">
                      <a:hlinkClick r:id="rId417"/>
                    </pic:cNvPr>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2552700" cy="3412283"/>
                    </a:xfrm>
                    <a:prstGeom prst="rect">
                      <a:avLst/>
                    </a:prstGeom>
                    <a:noFill/>
                    <a:ln>
                      <a:noFill/>
                    </a:ln>
                  </pic:spPr>
                </pic:pic>
              </a:graphicData>
            </a:graphic>
          </wp:inline>
        </w:drawing>
      </w:r>
    </w:p>
    <w:p w:rsidR="005C3727" w:rsidRPr="00E53679" w:rsidRDefault="00901A99" w:rsidP="00E53679">
      <w:pPr>
        <w:ind w:left="0"/>
        <w:rPr>
          <w:rStyle w:val="Siln"/>
          <w:rFonts w:ascii="Arial" w:hAnsi="Arial" w:cs="Arial"/>
          <w:b w:val="0"/>
        </w:rPr>
      </w:pPr>
      <w:hyperlink r:id="rId419" w:history="1">
        <w:r w:rsidR="00A41A10" w:rsidRPr="00E53679">
          <w:rPr>
            <w:rStyle w:val="Hypertextovodkaz"/>
            <w:rFonts w:ascii="Arial" w:hAnsi="Arial" w:cs="Arial"/>
            <w:u w:val="none"/>
          </w:rPr>
          <w:t>http://www.bateria.cz/stranky3/zabava--</w:t>
        </w:r>
        <w:proofErr w:type="spellStart"/>
        <w:r w:rsidR="00A41A10" w:rsidRPr="00E53679">
          <w:rPr>
            <w:rStyle w:val="Hypertextovodkaz"/>
            <w:rFonts w:ascii="Arial" w:hAnsi="Arial" w:cs="Arial"/>
            <w:u w:val="none"/>
          </w:rPr>
          <w:t>pouceni</w:t>
        </w:r>
        <w:proofErr w:type="spellEnd"/>
        <w:r w:rsidR="00A41A10" w:rsidRPr="00E53679">
          <w:rPr>
            <w:rStyle w:val="Hypertextovodkaz"/>
            <w:rFonts w:ascii="Arial" w:hAnsi="Arial" w:cs="Arial"/>
            <w:u w:val="none"/>
          </w:rPr>
          <w:t>/jak-to-funguje-/zinkochloridova-baterie.htm</w:t>
        </w:r>
      </w:hyperlink>
    </w:p>
    <w:p w:rsidR="005C3727" w:rsidRPr="00E53679" w:rsidRDefault="005C3727" w:rsidP="00E53679">
      <w:pPr>
        <w:ind w:left="0"/>
        <w:rPr>
          <w:rFonts w:ascii="Arial" w:hAnsi="Arial" w:cs="Arial"/>
        </w:rPr>
      </w:pPr>
      <w:r w:rsidRPr="00E53679">
        <w:rPr>
          <w:rFonts w:ascii="Arial" w:hAnsi="Arial" w:cs="Arial"/>
        </w:rPr>
        <w:t xml:space="preserve">Zinková nádobka (kalíšek) zastává funkci záporné elektrody. Do této nádobky je vloženo dýnko a svitek separačního papíru. Do svitku je nalisována směs burelu a sazí (uhlík). Jako výstupní kladná elektroda je v této směsi zaražen uhlíkový roubík, na který je nalisována </w:t>
      </w:r>
      <w:r w:rsidRPr="00E53679">
        <w:rPr>
          <w:rFonts w:ascii="Arial" w:hAnsi="Arial" w:cs="Arial"/>
        </w:rPr>
        <w:lastRenderedPageBreak/>
        <w:t xml:space="preserve">kovová čepička, jako kladný pól baterie. Funkci elektrolytu zde zastává roztok chloridu zinečnatého. Tento elektrolyt je součástí směsi pro kladnou elektrodu. Celá sestava - směs, uhlík, separátor je zalita hmotou (ceresin, asfalt), aby bylo zabráněno přístupu vzduchu. Celý článek je poté opatřen vnějším obalem ať již folií, papírem nebo kovovou dutinkou. </w:t>
      </w:r>
      <w:r w:rsidRPr="00E53679">
        <w:rPr>
          <w:rFonts w:ascii="Arial" w:hAnsi="Arial" w:cs="Arial"/>
        </w:rPr>
        <w:br/>
        <w:t>Funkce - Směs kladné elektrody je použita o poměrně vysoké vlhkosti. Tato navlhčí separační papír a reaguje se zápornou zinkovou elektrodou. V průběhu vybíjení se spotřebovává vlhkost obsažená v článku, takže na konci vybíjení je vnitřek článku suchý. Proto je nutné u nových článků zajištění dokonalé hermetičnosti - pokud by došlo k porušení hermetičnosti, článek by vyschl a k reakci by nemohlo dojít. V dřívějších systémech těchto suchých článků se jako elektrolyt používal pastovitý roztok salmiaku. U této technologie docházelo při vybíjení ke vzniku volné vody a tím bylo zapříčiněno vytékání elektrolytu.</w:t>
      </w:r>
    </w:p>
    <w:p w:rsidR="005C3727" w:rsidRPr="00E53679" w:rsidRDefault="005C3727" w:rsidP="00E53679">
      <w:pPr>
        <w:pStyle w:val="Nadpis4"/>
        <w:ind w:hanging="284"/>
        <w:rPr>
          <w:rFonts w:cs="Arial"/>
        </w:rPr>
      </w:pPr>
      <w:bookmarkStart w:id="310" w:name="_Toc354516131"/>
      <w:bookmarkStart w:id="311" w:name="_Toc363556574"/>
      <w:r w:rsidRPr="00E53679">
        <w:rPr>
          <w:rFonts w:cs="Arial"/>
        </w:rPr>
        <w:t xml:space="preserve">Obrázek </w:t>
      </w:r>
      <w:r w:rsidR="00A41A10" w:rsidRPr="00E53679">
        <w:rPr>
          <w:rFonts w:cs="Arial"/>
        </w:rPr>
        <w:t>5</w:t>
      </w:r>
      <w:r w:rsidR="00712E0B">
        <w:rPr>
          <w:rFonts w:cs="Arial"/>
        </w:rPr>
        <w:t>6</w:t>
      </w:r>
      <w:r w:rsidR="00274513">
        <w:rPr>
          <w:rFonts w:cs="Arial"/>
        </w:rPr>
        <w:t>. a</w:t>
      </w:r>
      <w:r w:rsidRPr="00E53679">
        <w:rPr>
          <w:rFonts w:cs="Arial"/>
        </w:rPr>
        <w:t>lkalická baterie</w:t>
      </w:r>
      <w:bookmarkEnd w:id="310"/>
      <w:bookmarkEnd w:id="311"/>
    </w:p>
    <w:p w:rsidR="005C3727" w:rsidRPr="00E53679" w:rsidRDefault="005C3727" w:rsidP="00E53679">
      <w:pPr>
        <w:ind w:left="0"/>
        <w:rPr>
          <w:rFonts w:ascii="Arial" w:hAnsi="Arial" w:cs="Arial"/>
        </w:rPr>
      </w:pPr>
      <w:r w:rsidRPr="00E53679">
        <w:rPr>
          <w:rFonts w:ascii="Arial" w:hAnsi="Arial" w:cs="Arial"/>
          <w:noProof/>
          <w:lang w:eastAsia="cs-CZ"/>
        </w:rPr>
        <w:drawing>
          <wp:inline distT="0" distB="0" distL="0" distR="0" wp14:anchorId="59F804D7" wp14:editId="1ADEA26B">
            <wp:extent cx="2905125" cy="3743325"/>
            <wp:effectExtent l="0" t="0" r="9525" b="9525"/>
            <wp:docPr id="95" name="Obrázek 95" descr="http://www.bateria.cz/editor/image/stranky3/Image/alc.jpg">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teria.cz/editor/image/stranky3/Image/alc.jpg">
                      <a:hlinkClick r:id="rId420"/>
                    </pic:cNvPr>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2905125" cy="3743325"/>
                    </a:xfrm>
                    <a:prstGeom prst="rect">
                      <a:avLst/>
                    </a:prstGeom>
                    <a:noFill/>
                    <a:ln>
                      <a:noFill/>
                    </a:ln>
                  </pic:spPr>
                </pic:pic>
              </a:graphicData>
            </a:graphic>
          </wp:inline>
        </w:drawing>
      </w:r>
    </w:p>
    <w:p w:rsidR="005C3727" w:rsidRPr="00E53679" w:rsidRDefault="005C3727" w:rsidP="00E53679">
      <w:pPr>
        <w:ind w:left="0"/>
        <w:rPr>
          <w:rFonts w:ascii="Arial" w:hAnsi="Arial" w:cs="Arial"/>
        </w:rPr>
      </w:pPr>
      <w:r w:rsidRPr="00E53679">
        <w:rPr>
          <w:rFonts w:ascii="Arial" w:hAnsi="Arial" w:cs="Arial"/>
        </w:rPr>
        <w:t>http://www.bateria.cz/stranky3/zabava--</w:t>
      </w:r>
      <w:proofErr w:type="spellStart"/>
      <w:r w:rsidRPr="00E53679">
        <w:rPr>
          <w:rFonts w:ascii="Arial" w:hAnsi="Arial" w:cs="Arial"/>
        </w:rPr>
        <w:t>pouceni</w:t>
      </w:r>
      <w:proofErr w:type="spellEnd"/>
      <w:r w:rsidRPr="00E53679">
        <w:rPr>
          <w:rFonts w:ascii="Arial" w:hAnsi="Arial" w:cs="Arial"/>
        </w:rPr>
        <w:t>/jak-to-funguje-/alkalicka-baterie.htm</w:t>
      </w:r>
    </w:p>
    <w:p w:rsidR="005C3727" w:rsidRPr="00E53679" w:rsidRDefault="005C3727" w:rsidP="00E53679">
      <w:pPr>
        <w:ind w:left="0"/>
        <w:rPr>
          <w:rFonts w:ascii="Arial" w:hAnsi="Arial" w:cs="Arial"/>
        </w:rPr>
      </w:pPr>
    </w:p>
    <w:p w:rsidR="005C3727" w:rsidRPr="00E53679" w:rsidRDefault="005C3727" w:rsidP="00E53679">
      <w:pPr>
        <w:ind w:left="0"/>
        <w:rPr>
          <w:rFonts w:ascii="Arial" w:hAnsi="Arial" w:cs="Arial"/>
        </w:rPr>
      </w:pPr>
      <w:r w:rsidRPr="00E53679">
        <w:rPr>
          <w:rFonts w:ascii="Arial" w:hAnsi="Arial" w:cs="Arial"/>
        </w:rPr>
        <w:lastRenderedPageBreak/>
        <w:t>Ocelová nádobka zastává funkci kladného pólu baterie. Do této nádobky jsou nalisovány buď kroužky, nebo trubka ze směsi burelu a uhlíku (sazí) - kladná elektroda. Doprostřed kladné elektrody je vložen separátor nasycený louhem. V tomto separátoru je vložen váleček záporné elektrody - emulze zi</w:t>
      </w:r>
      <w:r w:rsidR="00A41A10" w:rsidRPr="00E53679">
        <w:rPr>
          <w:rFonts w:ascii="Arial" w:hAnsi="Arial" w:cs="Arial"/>
        </w:rPr>
        <w:t>n</w:t>
      </w:r>
      <w:r w:rsidRPr="00E53679">
        <w:rPr>
          <w:rFonts w:ascii="Arial" w:hAnsi="Arial" w:cs="Arial"/>
        </w:rPr>
        <w:t xml:space="preserve">kového prášku v </w:t>
      </w:r>
      <w:proofErr w:type="spellStart"/>
      <w:r w:rsidRPr="00E53679">
        <w:rPr>
          <w:rFonts w:ascii="Arial" w:hAnsi="Arial" w:cs="Arial"/>
        </w:rPr>
        <w:t>tyloze</w:t>
      </w:r>
      <w:proofErr w:type="spellEnd"/>
      <w:r w:rsidRPr="00E53679">
        <w:rPr>
          <w:rFonts w:ascii="Arial" w:hAnsi="Arial" w:cs="Arial"/>
        </w:rPr>
        <w:t xml:space="preserve">. Do této záporné elektrody je zaražena jehla (obvykle mosazná) jako záporný sběrač a vývod. Proto je u alkalických článků na rozdíl od </w:t>
      </w:r>
      <w:proofErr w:type="spellStart"/>
      <w:r w:rsidRPr="00E53679">
        <w:rPr>
          <w:rFonts w:ascii="Arial" w:hAnsi="Arial" w:cs="Arial"/>
        </w:rPr>
        <w:t>zinkochloridových</w:t>
      </w:r>
      <w:proofErr w:type="spellEnd"/>
      <w:r w:rsidRPr="00E53679">
        <w:rPr>
          <w:rFonts w:ascii="Arial" w:hAnsi="Arial" w:cs="Arial"/>
        </w:rPr>
        <w:t xml:space="preserve"> izolovaně </w:t>
      </w:r>
      <w:proofErr w:type="spellStart"/>
      <w:r w:rsidRPr="00E53679">
        <w:rPr>
          <w:rFonts w:ascii="Arial" w:hAnsi="Arial" w:cs="Arial"/>
        </w:rPr>
        <w:t>zapertlované</w:t>
      </w:r>
      <w:proofErr w:type="spellEnd"/>
      <w:r w:rsidRPr="00E53679">
        <w:rPr>
          <w:rFonts w:ascii="Arial" w:hAnsi="Arial" w:cs="Arial"/>
        </w:rPr>
        <w:t xml:space="preserve"> dýnko článku - záporný pól. Funkce - je založena na stejném principu jako </w:t>
      </w:r>
      <w:r w:rsidR="00A41A10" w:rsidRPr="00E53679">
        <w:rPr>
          <w:rFonts w:ascii="Arial" w:hAnsi="Arial" w:cs="Arial"/>
        </w:rPr>
        <w:t xml:space="preserve">u </w:t>
      </w:r>
      <w:proofErr w:type="spellStart"/>
      <w:r w:rsidR="00A41A10" w:rsidRPr="00E53679">
        <w:rPr>
          <w:rFonts w:ascii="Arial" w:hAnsi="Arial" w:cs="Arial"/>
        </w:rPr>
        <w:t>zinkochloridových</w:t>
      </w:r>
      <w:proofErr w:type="spellEnd"/>
      <w:r w:rsidR="00A41A10" w:rsidRPr="00E53679">
        <w:rPr>
          <w:rFonts w:ascii="Arial" w:hAnsi="Arial" w:cs="Arial"/>
        </w:rPr>
        <w:t xml:space="preserve"> článků,</w:t>
      </w:r>
      <w:r w:rsidR="00C60604" w:rsidRPr="00E53679">
        <w:rPr>
          <w:rFonts w:ascii="Arial" w:hAnsi="Arial" w:cs="Arial"/>
        </w:rPr>
        <w:t xml:space="preserve"> </w:t>
      </w:r>
      <w:r w:rsidR="00A41A10" w:rsidRPr="00E53679">
        <w:rPr>
          <w:rFonts w:ascii="Arial" w:hAnsi="Arial" w:cs="Arial"/>
        </w:rPr>
        <w:t>t.</w:t>
      </w:r>
      <w:r w:rsidR="00C60604" w:rsidRPr="00E53679">
        <w:rPr>
          <w:rFonts w:ascii="Arial" w:hAnsi="Arial" w:cs="Arial"/>
        </w:rPr>
        <w:t xml:space="preserve"> </w:t>
      </w:r>
      <w:r w:rsidR="00A41A10" w:rsidRPr="00E53679">
        <w:rPr>
          <w:rFonts w:ascii="Arial" w:hAnsi="Arial" w:cs="Arial"/>
        </w:rPr>
        <w:t xml:space="preserve">j. </w:t>
      </w:r>
      <w:r w:rsidRPr="00E53679">
        <w:rPr>
          <w:rFonts w:ascii="Arial" w:hAnsi="Arial" w:cs="Arial"/>
        </w:rPr>
        <w:t>reakce zinku a uhlíku. Na rozdíl od normálních baterií zde reakce probíhá za přítomnosti alkalického elektrolytu - louhu. Rozdíly mezi těmito dvěma druhy primárních článků V alkalických bateriích se používají suroviny s vyšší elektrickou vodivostí (saze), dále je v nich podstatně vyšší podíl elektrolytického burelu. Díky použití zinkového prachu jako záporné elektrody má tato větší reakční plochu. Tím je dáno, že tyto baterie mají vyšší kapacitu a i jejich zatěžovací proudy jsou vyšší než u klasických článků.</w:t>
      </w:r>
    </w:p>
    <w:p w:rsidR="005C3727" w:rsidRPr="00E53679" w:rsidRDefault="005C3727" w:rsidP="00E53679">
      <w:pPr>
        <w:pStyle w:val="Nadpis4"/>
        <w:ind w:hanging="284"/>
        <w:rPr>
          <w:rFonts w:cs="Arial"/>
        </w:rPr>
      </w:pPr>
      <w:bookmarkStart w:id="312" w:name="_Toc354516132"/>
      <w:bookmarkStart w:id="313" w:name="_Toc363556575"/>
      <w:r w:rsidRPr="00E53679">
        <w:rPr>
          <w:rFonts w:cs="Arial"/>
        </w:rPr>
        <w:t xml:space="preserve">Obrázek </w:t>
      </w:r>
      <w:r w:rsidR="00A41A10" w:rsidRPr="00E53679">
        <w:rPr>
          <w:rFonts w:cs="Arial"/>
        </w:rPr>
        <w:t>5</w:t>
      </w:r>
      <w:r w:rsidR="00712E0B">
        <w:rPr>
          <w:rFonts w:cs="Arial"/>
        </w:rPr>
        <w:t>7</w:t>
      </w:r>
      <w:r w:rsidR="00274513">
        <w:rPr>
          <w:rFonts w:cs="Arial"/>
        </w:rPr>
        <w:t xml:space="preserve">. </w:t>
      </w:r>
      <w:proofErr w:type="spellStart"/>
      <w:r w:rsidR="00274513">
        <w:rPr>
          <w:rFonts w:cs="Arial"/>
        </w:rPr>
        <w:t>n</w:t>
      </w:r>
      <w:r w:rsidRPr="00E53679">
        <w:rPr>
          <w:rFonts w:cs="Arial"/>
        </w:rPr>
        <w:t>iklkadmiový</w:t>
      </w:r>
      <w:proofErr w:type="spellEnd"/>
      <w:r w:rsidRPr="00E53679">
        <w:rPr>
          <w:rFonts w:cs="Arial"/>
        </w:rPr>
        <w:t xml:space="preserve"> akumulátor (</w:t>
      </w:r>
      <w:proofErr w:type="spellStart"/>
      <w:r w:rsidRPr="00E53679">
        <w:rPr>
          <w:rFonts w:cs="Arial"/>
        </w:rPr>
        <w:t>NiCd</w:t>
      </w:r>
      <w:proofErr w:type="spellEnd"/>
      <w:r w:rsidRPr="00E53679">
        <w:rPr>
          <w:rFonts w:cs="Arial"/>
        </w:rPr>
        <w:t>)</w:t>
      </w:r>
      <w:bookmarkEnd w:id="312"/>
      <w:bookmarkEnd w:id="313"/>
    </w:p>
    <w:p w:rsidR="005C3727" w:rsidRPr="00E53679" w:rsidRDefault="005C3727" w:rsidP="00E53679">
      <w:pPr>
        <w:ind w:left="0"/>
        <w:rPr>
          <w:rFonts w:ascii="Arial" w:hAnsi="Arial" w:cs="Arial"/>
        </w:rPr>
      </w:pPr>
    </w:p>
    <w:p w:rsidR="00A41A10" w:rsidRPr="00E53679" w:rsidRDefault="005C3727" w:rsidP="00E53679">
      <w:pPr>
        <w:ind w:left="0"/>
        <w:rPr>
          <w:rFonts w:ascii="Arial" w:hAnsi="Arial" w:cs="Arial"/>
        </w:rPr>
      </w:pPr>
      <w:r w:rsidRPr="00E53679">
        <w:rPr>
          <w:rFonts w:ascii="Arial" w:hAnsi="Arial" w:cs="Arial"/>
          <w:noProof/>
          <w:lang w:eastAsia="cs-CZ"/>
        </w:rPr>
        <w:drawing>
          <wp:inline distT="0" distB="0" distL="0" distR="0" wp14:anchorId="6A09B571" wp14:editId="11829056">
            <wp:extent cx="4486275" cy="3295525"/>
            <wp:effectExtent l="0" t="0" r="0" b="635"/>
            <wp:docPr id="96" name="Obrázek 96" descr="http://www.bateria.cz/editor/image/stranky3/Image/nicd_nimh.jpg">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teria.cz/editor/image/stranky3/Image/nicd_nimh.jpg">
                      <a:hlinkClick r:id="rId422"/>
                    </pic:cNvPr>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4486275" cy="3295525"/>
                    </a:xfrm>
                    <a:prstGeom prst="rect">
                      <a:avLst/>
                    </a:prstGeom>
                    <a:noFill/>
                    <a:ln>
                      <a:noFill/>
                    </a:ln>
                  </pic:spPr>
                </pic:pic>
              </a:graphicData>
            </a:graphic>
          </wp:inline>
        </w:drawing>
      </w:r>
      <w:r w:rsidRPr="00E53679">
        <w:rPr>
          <w:rFonts w:ascii="Arial" w:hAnsi="Arial" w:cs="Arial"/>
        </w:rPr>
        <w:t xml:space="preserve"> </w:t>
      </w:r>
      <w:hyperlink r:id="rId424" w:history="1">
        <w:r w:rsidR="00A41A10" w:rsidRPr="00E53679">
          <w:rPr>
            <w:rStyle w:val="Hypertextovodkaz"/>
            <w:rFonts w:ascii="Arial" w:hAnsi="Arial" w:cs="Arial"/>
            <w:u w:val="none"/>
          </w:rPr>
          <w:t>http://www.bateria.cz/stranky3/zabava--</w:t>
        </w:r>
        <w:proofErr w:type="spellStart"/>
        <w:r w:rsidR="00A41A10" w:rsidRPr="00E53679">
          <w:rPr>
            <w:rStyle w:val="Hypertextovodkaz"/>
            <w:rFonts w:ascii="Arial" w:hAnsi="Arial" w:cs="Arial"/>
            <w:u w:val="none"/>
          </w:rPr>
          <w:t>pouceni</w:t>
        </w:r>
        <w:proofErr w:type="spellEnd"/>
        <w:r w:rsidR="00A41A10" w:rsidRPr="00E53679">
          <w:rPr>
            <w:rStyle w:val="Hypertextovodkaz"/>
            <w:rFonts w:ascii="Arial" w:hAnsi="Arial" w:cs="Arial"/>
            <w:u w:val="none"/>
          </w:rPr>
          <w:t>/jak-to-funguje-/niklkadmiovy-akumulator-nicd.htm</w:t>
        </w:r>
      </w:hyperlink>
    </w:p>
    <w:p w:rsidR="005C3727" w:rsidRPr="00E53679" w:rsidRDefault="005C3727" w:rsidP="00E53679">
      <w:pPr>
        <w:ind w:left="0"/>
        <w:rPr>
          <w:rFonts w:ascii="Arial" w:hAnsi="Arial" w:cs="Arial"/>
        </w:rPr>
      </w:pPr>
      <w:r w:rsidRPr="00E53679">
        <w:rPr>
          <w:rFonts w:ascii="Arial" w:hAnsi="Arial" w:cs="Arial"/>
        </w:rPr>
        <w:lastRenderedPageBreak/>
        <w:t>U těchto akumulátorů je elektrolyt vázán v separátoru a elektrodách. Tyto akumulátory jsou používány pro velmi příznivé vlastnosti s ohledem na poměr hmotnosti ke kapacitě. Další výhodou těchto akumulátorů je jejich schopnost funkce i v extrémních klimatických podmínkách (do -40C°). Velký rozmach výroby těchto akumulátorů přímo souvisel s rozvojem výroby různých přenosných tranzistorových přístrojů. V současnosti jsou používány v aplikacích vyžadujících velká proudová zatížení, případně pro použití v extrémních klimatických podmínkách. Nevýhodou je, že obsahují těžké kovy. Tyto akumulátory je možné skladovat ve vybitém stavu bez újmy na elektrických vlastnostech v podstatě libovolnou dobu.</w:t>
      </w:r>
    </w:p>
    <w:p w:rsidR="00A41A10" w:rsidRPr="00E53679" w:rsidRDefault="005C3727" w:rsidP="00E53679">
      <w:pPr>
        <w:ind w:left="0"/>
        <w:rPr>
          <w:rFonts w:ascii="Arial" w:hAnsi="Arial" w:cs="Arial"/>
        </w:rPr>
      </w:pPr>
      <w:r w:rsidRPr="00E53679">
        <w:rPr>
          <w:rFonts w:ascii="Arial" w:hAnsi="Arial" w:cs="Arial"/>
          <w:b/>
        </w:rPr>
        <w:t>Složení:</w:t>
      </w:r>
    </w:p>
    <w:p w:rsidR="005C3727" w:rsidRPr="00E53679" w:rsidRDefault="005C3727" w:rsidP="00E53679">
      <w:pPr>
        <w:pStyle w:val="Odstavecseseznamem"/>
        <w:numPr>
          <w:ilvl w:val="0"/>
          <w:numId w:val="18"/>
        </w:numPr>
        <w:rPr>
          <w:rFonts w:ascii="Arial" w:hAnsi="Arial" w:cs="Arial"/>
        </w:rPr>
      </w:pPr>
      <w:r w:rsidRPr="00E53679">
        <w:rPr>
          <w:rFonts w:ascii="Arial" w:hAnsi="Arial" w:cs="Arial"/>
        </w:rPr>
        <w:t>Kladná elektroda – nikl</w:t>
      </w:r>
    </w:p>
    <w:p w:rsidR="005C3727" w:rsidRPr="00E53679" w:rsidRDefault="005C3727" w:rsidP="00E53679">
      <w:pPr>
        <w:pStyle w:val="Odstavecseseznamem"/>
        <w:numPr>
          <w:ilvl w:val="0"/>
          <w:numId w:val="18"/>
        </w:numPr>
        <w:rPr>
          <w:rFonts w:ascii="Arial" w:hAnsi="Arial" w:cs="Arial"/>
        </w:rPr>
      </w:pPr>
      <w:r w:rsidRPr="00E53679">
        <w:rPr>
          <w:rFonts w:ascii="Arial" w:hAnsi="Arial" w:cs="Arial"/>
        </w:rPr>
        <w:t>Záporná elektroda - kadmium</w:t>
      </w:r>
      <w:r w:rsidRPr="00E53679">
        <w:rPr>
          <w:rFonts w:ascii="Arial" w:hAnsi="Arial" w:cs="Arial"/>
        </w:rPr>
        <w:tab/>
        <w:t xml:space="preserve"> </w:t>
      </w:r>
    </w:p>
    <w:p w:rsidR="005C3727" w:rsidRPr="00E53679" w:rsidRDefault="005C3727" w:rsidP="00E53679">
      <w:pPr>
        <w:pStyle w:val="Odstavecseseznamem"/>
        <w:numPr>
          <w:ilvl w:val="0"/>
          <w:numId w:val="18"/>
        </w:numPr>
        <w:rPr>
          <w:rFonts w:ascii="Arial" w:hAnsi="Arial" w:cs="Arial"/>
        </w:rPr>
      </w:pPr>
      <w:r w:rsidRPr="00E53679">
        <w:rPr>
          <w:rFonts w:ascii="Arial" w:hAnsi="Arial" w:cs="Arial"/>
        </w:rPr>
        <w:t>Elektrolyt - draselný louh (KOH)</w:t>
      </w:r>
    </w:p>
    <w:p w:rsidR="005C3727" w:rsidRPr="00E53679" w:rsidRDefault="005C3727" w:rsidP="00E53679">
      <w:pPr>
        <w:ind w:left="0"/>
        <w:rPr>
          <w:rFonts w:ascii="Arial" w:hAnsi="Arial" w:cs="Arial"/>
          <w:b/>
        </w:rPr>
      </w:pPr>
      <w:proofErr w:type="spellStart"/>
      <w:r w:rsidRPr="00E53679">
        <w:rPr>
          <w:rFonts w:ascii="Arial" w:hAnsi="Arial" w:cs="Arial"/>
          <w:b/>
        </w:rPr>
        <w:t>Niklmetalhydridový</w:t>
      </w:r>
      <w:proofErr w:type="spellEnd"/>
      <w:r w:rsidRPr="00E53679">
        <w:rPr>
          <w:rFonts w:ascii="Arial" w:hAnsi="Arial" w:cs="Arial"/>
          <w:b/>
        </w:rPr>
        <w:t xml:space="preserve"> akumulátor (</w:t>
      </w:r>
      <w:proofErr w:type="spellStart"/>
      <w:r w:rsidRPr="00E53679">
        <w:rPr>
          <w:rFonts w:ascii="Arial" w:hAnsi="Arial" w:cs="Arial"/>
          <w:b/>
        </w:rPr>
        <w:t>NiMH</w:t>
      </w:r>
      <w:proofErr w:type="spellEnd"/>
      <w:r w:rsidRPr="00E53679">
        <w:rPr>
          <w:rFonts w:ascii="Arial" w:hAnsi="Arial" w:cs="Arial"/>
          <w:b/>
        </w:rPr>
        <w:t>)</w:t>
      </w:r>
    </w:p>
    <w:p w:rsidR="005C3727" w:rsidRPr="00E53679" w:rsidRDefault="005C3727" w:rsidP="00E53679">
      <w:pPr>
        <w:ind w:left="0"/>
        <w:rPr>
          <w:rFonts w:ascii="Arial" w:hAnsi="Arial" w:cs="Arial"/>
        </w:rPr>
      </w:pPr>
      <w:r w:rsidRPr="00E53679">
        <w:rPr>
          <w:rFonts w:ascii="Arial" w:hAnsi="Arial" w:cs="Arial"/>
        </w:rPr>
        <w:t xml:space="preserve">Jsou v podstatě obdobou </w:t>
      </w:r>
      <w:proofErr w:type="spellStart"/>
      <w:r w:rsidRPr="00E53679">
        <w:rPr>
          <w:rFonts w:ascii="Arial" w:hAnsi="Arial" w:cs="Arial"/>
        </w:rPr>
        <w:t>niklkadmiových</w:t>
      </w:r>
      <w:proofErr w:type="spellEnd"/>
      <w:r w:rsidRPr="00E53679">
        <w:rPr>
          <w:rFonts w:ascii="Arial" w:hAnsi="Arial" w:cs="Arial"/>
        </w:rPr>
        <w:t xml:space="preserve"> akumulátorů. Byly vyvíjeny na základě požadavků na vyšší kapacitu akumulátoru při stejném objemu a s ohledem na zátěž životního prostředí. Nejvíce došlo k uplatnění tohoto typu akumulátorů u mobilní komunikace - mobilní telefony a přenosné počítače, vzhledem k náhradě těžkého kovu (kadmia) za směs jiných kovů, mají tyto akumulátory některé vlastnosti rozdílné od svých předchůdců. Jejich kapacita je oproti klasickým </w:t>
      </w:r>
      <w:proofErr w:type="spellStart"/>
      <w:r w:rsidRPr="00E53679">
        <w:rPr>
          <w:rFonts w:ascii="Arial" w:hAnsi="Arial" w:cs="Arial"/>
        </w:rPr>
        <w:t>NiCd</w:t>
      </w:r>
      <w:proofErr w:type="spellEnd"/>
      <w:r w:rsidRPr="00E53679">
        <w:rPr>
          <w:rFonts w:ascii="Arial" w:hAnsi="Arial" w:cs="Arial"/>
        </w:rPr>
        <w:t xml:space="preserve"> akumulátorům vyšší cca o 40% při stejné velikosti. Použitelnost v mezních klimatických podmínkách je horší - zaručená funkce je do -10C° maximálně. Též možnost vysokých vybíjecích proudů je u tohoto typu akumulátorů omezena na zhruba dvoj až trojnásobek kapacity. Skladování těchto akumulátorů je možné v nabitém i vybitém stavu. Je ale nutné minimálně 3x v průběhu jednoho roku články několikrát nabít a vybít. Pokud se údržba zanedbá, dochází k obdobnému jevu jako při skladování vybitých olověných akumulátorů. Vlivem chemických reakcí dojde k znehodnocení elektrod akumulátoru a k nevratné ztrátě kapacity. </w:t>
      </w:r>
    </w:p>
    <w:p w:rsidR="00A41A10" w:rsidRPr="00E53679" w:rsidRDefault="005C3727" w:rsidP="00E53679">
      <w:pPr>
        <w:ind w:left="0"/>
        <w:rPr>
          <w:rFonts w:ascii="Arial" w:hAnsi="Arial" w:cs="Arial"/>
        </w:rPr>
      </w:pPr>
      <w:r w:rsidRPr="00E53679">
        <w:rPr>
          <w:rFonts w:ascii="Arial" w:hAnsi="Arial" w:cs="Arial"/>
          <w:b/>
        </w:rPr>
        <w:t>Složení:</w:t>
      </w:r>
      <w:r w:rsidRPr="00E53679">
        <w:rPr>
          <w:rFonts w:ascii="Arial" w:hAnsi="Arial" w:cs="Arial"/>
        </w:rPr>
        <w:t xml:space="preserve"> </w:t>
      </w:r>
    </w:p>
    <w:p w:rsidR="005C3727" w:rsidRPr="00E53679" w:rsidRDefault="005C3727" w:rsidP="00E53679">
      <w:pPr>
        <w:pStyle w:val="Odstavecseseznamem"/>
        <w:numPr>
          <w:ilvl w:val="0"/>
          <w:numId w:val="19"/>
        </w:numPr>
        <w:rPr>
          <w:rFonts w:ascii="Arial" w:hAnsi="Arial" w:cs="Arial"/>
        </w:rPr>
      </w:pPr>
      <w:r w:rsidRPr="00E53679">
        <w:rPr>
          <w:rFonts w:ascii="Arial" w:hAnsi="Arial" w:cs="Arial"/>
        </w:rPr>
        <w:t>Kladná elektroda – nikl</w:t>
      </w:r>
    </w:p>
    <w:p w:rsidR="005C3727" w:rsidRPr="00E53679" w:rsidRDefault="005C3727" w:rsidP="00E53679">
      <w:pPr>
        <w:pStyle w:val="Odstavecseseznamem"/>
        <w:numPr>
          <w:ilvl w:val="0"/>
          <w:numId w:val="19"/>
        </w:numPr>
        <w:rPr>
          <w:rFonts w:ascii="Arial" w:hAnsi="Arial" w:cs="Arial"/>
        </w:rPr>
      </w:pPr>
      <w:r w:rsidRPr="00E53679">
        <w:rPr>
          <w:rFonts w:ascii="Arial" w:hAnsi="Arial" w:cs="Arial"/>
        </w:rPr>
        <w:lastRenderedPageBreak/>
        <w:t>Záporná elektroda - hydrid směsi kovů - každý výrobce si své složení chrání</w:t>
      </w:r>
    </w:p>
    <w:p w:rsidR="005C3727" w:rsidRPr="00E53679" w:rsidRDefault="005C3727" w:rsidP="00E53679">
      <w:pPr>
        <w:pStyle w:val="Odstavecseseznamem"/>
        <w:numPr>
          <w:ilvl w:val="0"/>
          <w:numId w:val="19"/>
        </w:numPr>
        <w:rPr>
          <w:rFonts w:ascii="Arial" w:hAnsi="Arial" w:cs="Arial"/>
        </w:rPr>
      </w:pPr>
      <w:r w:rsidRPr="00E53679">
        <w:rPr>
          <w:rFonts w:ascii="Arial" w:hAnsi="Arial" w:cs="Arial"/>
        </w:rPr>
        <w:t>Elektrolyt - draselný louh (KOH)</w:t>
      </w:r>
    </w:p>
    <w:p w:rsidR="005C3727" w:rsidRPr="00E53679" w:rsidRDefault="005C3727" w:rsidP="00E53679">
      <w:pPr>
        <w:spacing w:before="0" w:after="0"/>
        <w:ind w:left="0"/>
        <w:rPr>
          <w:rFonts w:ascii="Arial" w:hAnsi="Arial" w:cs="Arial"/>
          <w:b/>
        </w:rPr>
      </w:pPr>
      <w:r w:rsidRPr="00E53679">
        <w:rPr>
          <w:rFonts w:ascii="Arial" w:hAnsi="Arial" w:cs="Arial"/>
          <w:b/>
          <w:bCs/>
        </w:rPr>
        <w:t xml:space="preserve">Lithium - </w:t>
      </w:r>
      <w:proofErr w:type="spellStart"/>
      <w:r w:rsidRPr="00E53679">
        <w:rPr>
          <w:rFonts w:ascii="Arial" w:hAnsi="Arial" w:cs="Arial"/>
          <w:b/>
          <w:bCs/>
        </w:rPr>
        <w:t>ionový</w:t>
      </w:r>
      <w:proofErr w:type="spellEnd"/>
      <w:r w:rsidRPr="00E53679">
        <w:rPr>
          <w:rFonts w:ascii="Arial" w:hAnsi="Arial" w:cs="Arial"/>
          <w:b/>
          <w:bCs/>
        </w:rPr>
        <w:t xml:space="preserve"> akumulátor (</w:t>
      </w:r>
      <w:proofErr w:type="spellStart"/>
      <w:r w:rsidRPr="00E53679">
        <w:rPr>
          <w:rFonts w:ascii="Arial" w:hAnsi="Arial" w:cs="Arial"/>
          <w:b/>
          <w:bCs/>
        </w:rPr>
        <w:t>Li</w:t>
      </w:r>
      <w:proofErr w:type="spellEnd"/>
      <w:r w:rsidRPr="00E53679">
        <w:rPr>
          <w:rFonts w:ascii="Arial" w:hAnsi="Arial" w:cs="Arial"/>
          <w:b/>
          <w:bCs/>
        </w:rPr>
        <w:t>-Ion)</w:t>
      </w:r>
    </w:p>
    <w:p w:rsidR="005C3727" w:rsidRPr="00E53679" w:rsidRDefault="005C3727" w:rsidP="00E53679">
      <w:pPr>
        <w:ind w:left="0"/>
        <w:rPr>
          <w:rFonts w:ascii="Arial" w:hAnsi="Arial" w:cs="Arial"/>
        </w:rPr>
      </w:pPr>
      <w:r w:rsidRPr="00E53679">
        <w:rPr>
          <w:rFonts w:ascii="Arial" w:hAnsi="Arial" w:cs="Arial"/>
        </w:rPr>
        <w:t>V posledních letech se stále více používají v mobilních telekomunikacích (telefony) a v přenosných počítačích akumulátory Lithium-</w:t>
      </w:r>
      <w:proofErr w:type="spellStart"/>
      <w:r w:rsidRPr="00E53679">
        <w:rPr>
          <w:rFonts w:ascii="Arial" w:hAnsi="Arial" w:cs="Arial"/>
        </w:rPr>
        <w:t>ionové</w:t>
      </w:r>
      <w:proofErr w:type="spellEnd"/>
      <w:r w:rsidRPr="00E53679">
        <w:rPr>
          <w:rFonts w:ascii="Arial" w:hAnsi="Arial" w:cs="Arial"/>
        </w:rPr>
        <w:t xml:space="preserve">. Tato technologie byla vyvinuta z primárních lithiových článků.  Protože tyto akumulátory mají jmenovité napětí 3,6V oproti klasickým </w:t>
      </w:r>
      <w:proofErr w:type="spellStart"/>
      <w:r w:rsidRPr="00E53679">
        <w:rPr>
          <w:rFonts w:ascii="Arial" w:hAnsi="Arial" w:cs="Arial"/>
        </w:rPr>
        <w:t>NiCd</w:t>
      </w:r>
      <w:proofErr w:type="spellEnd"/>
      <w:r w:rsidRPr="00E53679">
        <w:rPr>
          <w:rFonts w:ascii="Arial" w:hAnsi="Arial" w:cs="Arial"/>
        </w:rPr>
        <w:t xml:space="preserve"> a </w:t>
      </w:r>
      <w:proofErr w:type="spellStart"/>
      <w:r w:rsidRPr="00E53679">
        <w:rPr>
          <w:rFonts w:ascii="Arial" w:hAnsi="Arial" w:cs="Arial"/>
        </w:rPr>
        <w:t>NiMH</w:t>
      </w:r>
      <w:proofErr w:type="spellEnd"/>
      <w:r w:rsidRPr="00E53679">
        <w:rPr>
          <w:rFonts w:ascii="Arial" w:hAnsi="Arial" w:cs="Arial"/>
        </w:rPr>
        <w:t xml:space="preserve"> akumulátorům (1,2V)  při stejné velikosti, je jejich poměr akumulované energie v porovnání s váhou velmi příznivý. Nevýhodou těchto akumulátorů je nutnost elektronické ochrany jednotlivých článků při nabíjení a vybíjení - nesmí být překročeno konečné napětí při nabíjení, ani vybití pod těsně stanovenou mez. Toto je zajištěno ochrannými obvody na každém jednotlivém článku. Není možné zatím provádět záměnu článků jednotlivých výrobců, protože tyto konečné parametry jsou u každého rozdílné. Provozní podmínky těchto akumulátorů jsou obdobné jako u </w:t>
      </w:r>
      <w:proofErr w:type="spellStart"/>
      <w:r w:rsidRPr="00E53679">
        <w:rPr>
          <w:rFonts w:ascii="Arial" w:hAnsi="Arial" w:cs="Arial"/>
        </w:rPr>
        <w:t>NiMH</w:t>
      </w:r>
      <w:proofErr w:type="spellEnd"/>
      <w:r w:rsidRPr="00E53679">
        <w:rPr>
          <w:rFonts w:ascii="Arial" w:hAnsi="Arial" w:cs="Arial"/>
        </w:rPr>
        <w:t xml:space="preserve"> akumulátorů jak co do rozsahu provozních teplot, tak i použitelných proudových zátěží. Při skladování je nutné tyto články minimálně jedenkrát ročně nabít, aby vlastním samovybíjením nedošlo k vybití pod stanovenou mez. </w:t>
      </w:r>
    </w:p>
    <w:p w:rsidR="00A41A10" w:rsidRPr="00E53679" w:rsidRDefault="005C3727" w:rsidP="00E53679">
      <w:pPr>
        <w:ind w:left="0"/>
        <w:rPr>
          <w:rFonts w:ascii="Arial" w:hAnsi="Arial" w:cs="Arial"/>
        </w:rPr>
      </w:pPr>
      <w:r w:rsidRPr="00E53679">
        <w:rPr>
          <w:rFonts w:ascii="Arial" w:hAnsi="Arial" w:cs="Arial"/>
          <w:b/>
        </w:rPr>
        <w:t>Složení:</w:t>
      </w:r>
      <w:r w:rsidRPr="00E53679">
        <w:rPr>
          <w:rFonts w:ascii="Arial" w:hAnsi="Arial" w:cs="Arial"/>
        </w:rPr>
        <w:t xml:space="preserve"> </w:t>
      </w:r>
    </w:p>
    <w:p w:rsidR="005C3727" w:rsidRPr="00E53679" w:rsidRDefault="005C3727" w:rsidP="00E53679">
      <w:pPr>
        <w:pStyle w:val="Odstavecseseznamem"/>
        <w:numPr>
          <w:ilvl w:val="0"/>
          <w:numId w:val="20"/>
        </w:numPr>
        <w:rPr>
          <w:rFonts w:ascii="Arial" w:hAnsi="Arial" w:cs="Arial"/>
        </w:rPr>
      </w:pPr>
      <w:r w:rsidRPr="00E53679">
        <w:rPr>
          <w:rFonts w:ascii="Arial" w:hAnsi="Arial" w:cs="Arial"/>
        </w:rPr>
        <w:t xml:space="preserve">Kladná elektroda - směs kysličníků lithia s dalším kovem </w:t>
      </w:r>
    </w:p>
    <w:p w:rsidR="005C3727" w:rsidRPr="00E53679" w:rsidRDefault="005C3727" w:rsidP="00E53679">
      <w:pPr>
        <w:pStyle w:val="Odstavecseseznamem"/>
        <w:numPr>
          <w:ilvl w:val="0"/>
          <w:numId w:val="20"/>
        </w:numPr>
        <w:rPr>
          <w:rFonts w:ascii="Arial" w:hAnsi="Arial" w:cs="Arial"/>
        </w:rPr>
      </w:pPr>
      <w:r w:rsidRPr="00E53679">
        <w:rPr>
          <w:rFonts w:ascii="Arial" w:hAnsi="Arial" w:cs="Arial"/>
        </w:rPr>
        <w:t xml:space="preserve">Záporná elektroda - uhlík se směsí dalších chemikálií </w:t>
      </w:r>
    </w:p>
    <w:p w:rsidR="005C3727" w:rsidRPr="00E53679" w:rsidRDefault="005C3727" w:rsidP="00E53679">
      <w:pPr>
        <w:pStyle w:val="Odstavecseseznamem"/>
        <w:numPr>
          <w:ilvl w:val="0"/>
          <w:numId w:val="20"/>
        </w:numPr>
        <w:rPr>
          <w:rFonts w:ascii="Arial" w:hAnsi="Arial" w:cs="Arial"/>
        </w:rPr>
      </w:pPr>
      <w:r w:rsidRPr="00E53679">
        <w:rPr>
          <w:rFonts w:ascii="Arial" w:hAnsi="Arial" w:cs="Arial"/>
        </w:rPr>
        <w:t>Elektrolyt - směs esterů - každý výrobce si chrání své složení</w:t>
      </w:r>
    </w:p>
    <w:p w:rsidR="005C3727" w:rsidRPr="00E53679" w:rsidRDefault="005C3727" w:rsidP="00E53679">
      <w:pPr>
        <w:spacing w:before="0" w:after="0"/>
        <w:ind w:left="0"/>
        <w:rPr>
          <w:rFonts w:ascii="Arial" w:hAnsi="Arial" w:cs="Arial"/>
          <w:b/>
        </w:rPr>
      </w:pPr>
      <w:r w:rsidRPr="00E53679">
        <w:rPr>
          <w:rFonts w:ascii="Arial" w:hAnsi="Arial" w:cs="Arial"/>
          <w:b/>
        </w:rPr>
        <w:t>Lithium-polymerový akumulátor (</w:t>
      </w:r>
      <w:proofErr w:type="spellStart"/>
      <w:r w:rsidRPr="00E53679">
        <w:rPr>
          <w:rFonts w:ascii="Arial" w:hAnsi="Arial" w:cs="Arial"/>
          <w:b/>
        </w:rPr>
        <w:t>Li-Pol</w:t>
      </w:r>
      <w:proofErr w:type="spellEnd"/>
      <w:r w:rsidRPr="00E53679">
        <w:rPr>
          <w:rFonts w:ascii="Arial" w:hAnsi="Arial" w:cs="Arial"/>
          <w:b/>
        </w:rPr>
        <w:t>)</w:t>
      </w:r>
    </w:p>
    <w:p w:rsidR="005C3727" w:rsidRPr="00E53679" w:rsidRDefault="005C3727" w:rsidP="00E53679">
      <w:pPr>
        <w:ind w:left="0"/>
        <w:rPr>
          <w:rFonts w:ascii="Arial" w:hAnsi="Arial" w:cs="Arial"/>
        </w:rPr>
      </w:pPr>
      <w:r w:rsidRPr="00E53679">
        <w:rPr>
          <w:rFonts w:ascii="Arial" w:hAnsi="Arial" w:cs="Arial"/>
        </w:rPr>
        <w:t xml:space="preserve">jsou nové druhy elektrochemických článků, které se úspěšně používají v mobilních telefonech, kamerách, fotoaparátech, noteboocích a </w:t>
      </w:r>
      <w:r w:rsidR="00A41A10" w:rsidRPr="00E53679">
        <w:rPr>
          <w:rFonts w:ascii="Arial" w:hAnsi="Arial" w:cs="Arial"/>
        </w:rPr>
        <w:t xml:space="preserve">dalších přenosných zařízeních. </w:t>
      </w:r>
      <w:r w:rsidRPr="00E53679">
        <w:rPr>
          <w:rFonts w:ascii="Arial" w:hAnsi="Arial" w:cs="Arial"/>
        </w:rPr>
        <w:t xml:space="preserve">Tato technologie byla vyvinuta z Lithium </w:t>
      </w:r>
      <w:proofErr w:type="spellStart"/>
      <w:r w:rsidRPr="00E53679">
        <w:rPr>
          <w:rFonts w:ascii="Arial" w:hAnsi="Arial" w:cs="Arial"/>
        </w:rPr>
        <w:t>ionových</w:t>
      </w:r>
      <w:proofErr w:type="spellEnd"/>
      <w:r w:rsidRPr="00E53679">
        <w:rPr>
          <w:rFonts w:ascii="Arial" w:hAnsi="Arial" w:cs="Arial"/>
        </w:rPr>
        <w:t xml:space="preserve"> článků a tudíž jmenovité napětí jednoho článku je také 3,6V. Výhodou těchto článků je jejich prizmatický tvar (hranol), malá hmotnost, vysoká kapacita, velká výkonnost a velmi malé samovybíjení. Díky svým vlastnostem se stále více prosazují, jsou neustále vyvíjeny, přičemž je zvyšována jejich kapacita a výkonnost a brzy zcela nahradí starší typy akumulátorů. Nevýhodou těchto akumulátorů je nutnost používání elektronické ochrany jednotlivých článků při nabíjení a vybíjení. Při jejich nabíjení a vybíjení nesmí být překročeny výrobcem stanovené hodnoty, v opačném případě dojde k </w:t>
      </w:r>
      <w:r w:rsidRPr="00E53679">
        <w:rPr>
          <w:rFonts w:ascii="Arial" w:hAnsi="Arial" w:cs="Arial"/>
        </w:rPr>
        <w:lastRenderedPageBreak/>
        <w:t xml:space="preserve">poškození článků. Toto poškození je ve většině případů nevratné a proto je při nabíjení </w:t>
      </w:r>
      <w:r w:rsidR="00C60604" w:rsidRPr="00E53679">
        <w:rPr>
          <w:rFonts w:ascii="Arial" w:hAnsi="Arial" w:cs="Arial"/>
          <w:bCs/>
        </w:rPr>
        <w:br/>
      </w:r>
      <w:proofErr w:type="spellStart"/>
      <w:r w:rsidRPr="00E53679">
        <w:rPr>
          <w:rFonts w:ascii="Arial" w:hAnsi="Arial" w:cs="Arial"/>
        </w:rPr>
        <w:t>Li-Pol</w:t>
      </w:r>
      <w:proofErr w:type="spellEnd"/>
      <w:r w:rsidRPr="00E53679">
        <w:rPr>
          <w:rFonts w:ascii="Arial" w:hAnsi="Arial" w:cs="Arial"/>
        </w:rPr>
        <w:t xml:space="preserve"> akumulátorů třeba používat pouze nabíječe, které jsou pro tyto články určené. Jednou z nevýhod těchto akumulátorů je jejich křehkost a „zranitelnost“. Obal článku je tvořen kovovou fólií, která je minimálně mechanicky odolná a při jejím poškození hrozí nebezpečí požáru a poškození zdraví. Funkčnost těchto akumulátorů je, co se týče provozních teplot, množství cyklů, vybíjecích a nabíjecích napětí, obdobná jako u akumulátorů </w:t>
      </w:r>
      <w:proofErr w:type="spellStart"/>
      <w:r w:rsidRPr="00E53679">
        <w:rPr>
          <w:rFonts w:ascii="Arial" w:hAnsi="Arial" w:cs="Arial"/>
        </w:rPr>
        <w:t>Li</w:t>
      </w:r>
      <w:proofErr w:type="spellEnd"/>
      <w:r w:rsidRPr="00E53679">
        <w:rPr>
          <w:rFonts w:ascii="Arial" w:hAnsi="Arial" w:cs="Arial"/>
        </w:rPr>
        <w:t>–Ion.</w:t>
      </w:r>
    </w:p>
    <w:p w:rsidR="00915BEA" w:rsidRPr="00E53679" w:rsidRDefault="00915BEA" w:rsidP="00E53679">
      <w:pPr>
        <w:ind w:left="0"/>
        <w:rPr>
          <w:rFonts w:ascii="Arial" w:hAnsi="Arial" w:cs="Arial"/>
        </w:rPr>
      </w:pPr>
    </w:p>
    <w:p w:rsidR="00A41A10" w:rsidRPr="00E53679" w:rsidRDefault="00A41A10" w:rsidP="00E53679">
      <w:pPr>
        <w:pStyle w:val="Nadpis4"/>
        <w:ind w:hanging="284"/>
        <w:rPr>
          <w:rFonts w:cs="Arial"/>
        </w:rPr>
      </w:pPr>
      <w:bookmarkStart w:id="314" w:name="_Toc194546883"/>
      <w:bookmarkStart w:id="315" w:name="_Toc194548932"/>
      <w:bookmarkStart w:id="316" w:name="_Toc194554293"/>
      <w:bookmarkStart w:id="317" w:name="_Toc196055744"/>
      <w:bookmarkStart w:id="318" w:name="_Toc354516133"/>
      <w:bookmarkStart w:id="319" w:name="_Toc363556576"/>
      <w:r w:rsidRPr="00E53679">
        <w:rPr>
          <w:rFonts w:cs="Arial"/>
        </w:rPr>
        <w:t xml:space="preserve">Tabulka 17. </w:t>
      </w:r>
      <w:r w:rsidR="00274513">
        <w:rPr>
          <w:rFonts w:cs="Arial"/>
        </w:rPr>
        <w:t>p</w:t>
      </w:r>
      <w:r w:rsidR="005C3727" w:rsidRPr="00E53679">
        <w:rPr>
          <w:rStyle w:val="mw-headline"/>
          <w:rFonts w:cs="Arial"/>
        </w:rPr>
        <w:t>orovnání zdrojů elektromotorického napětí</w:t>
      </w:r>
      <w:bookmarkEnd w:id="314"/>
      <w:bookmarkEnd w:id="315"/>
      <w:bookmarkEnd w:id="316"/>
      <w:bookmarkEnd w:id="317"/>
      <w:bookmarkEnd w:id="318"/>
      <w:bookmarkEnd w:id="319"/>
    </w:p>
    <w:tbl>
      <w:tblPr>
        <w:tblStyle w:val="Mkatabulky"/>
        <w:tblW w:w="0" w:type="auto"/>
        <w:tblLook w:val="00A0" w:firstRow="1" w:lastRow="0" w:firstColumn="1" w:lastColumn="0" w:noHBand="0" w:noVBand="0"/>
      </w:tblPr>
      <w:tblGrid>
        <w:gridCol w:w="3070"/>
        <w:gridCol w:w="3071"/>
        <w:gridCol w:w="3071"/>
      </w:tblGrid>
      <w:tr w:rsidR="005C3727" w:rsidRPr="00E53679" w:rsidTr="0099088E">
        <w:tc>
          <w:tcPr>
            <w:tcW w:w="3070" w:type="dxa"/>
            <w:vAlign w:val="center"/>
          </w:tcPr>
          <w:p w:rsidR="005C3727" w:rsidRPr="00E53679" w:rsidRDefault="005C3727" w:rsidP="00E53679">
            <w:pPr>
              <w:spacing w:line="360" w:lineRule="auto"/>
              <w:ind w:left="0"/>
              <w:jc w:val="left"/>
              <w:rPr>
                <w:rFonts w:ascii="Arial" w:hAnsi="Arial" w:cs="Arial"/>
                <w:b/>
                <w:bCs/>
              </w:rPr>
            </w:pPr>
            <w:r w:rsidRPr="00E53679">
              <w:rPr>
                <w:rFonts w:ascii="Arial" w:hAnsi="Arial" w:cs="Arial"/>
                <w:b/>
                <w:bCs/>
              </w:rPr>
              <w:t>název zdroje</w:t>
            </w:r>
          </w:p>
        </w:tc>
        <w:tc>
          <w:tcPr>
            <w:tcW w:w="3071" w:type="dxa"/>
            <w:vAlign w:val="center"/>
          </w:tcPr>
          <w:p w:rsidR="005C3727" w:rsidRPr="00E53679" w:rsidRDefault="005C3727" w:rsidP="00E53679">
            <w:pPr>
              <w:spacing w:line="360" w:lineRule="auto"/>
              <w:ind w:left="0"/>
              <w:jc w:val="left"/>
              <w:rPr>
                <w:rFonts w:ascii="Arial" w:hAnsi="Arial" w:cs="Arial"/>
                <w:b/>
                <w:bCs/>
              </w:rPr>
            </w:pPr>
            <w:r w:rsidRPr="00E53679">
              <w:rPr>
                <w:rFonts w:ascii="Arial" w:hAnsi="Arial" w:cs="Arial"/>
                <w:b/>
                <w:bCs/>
              </w:rPr>
              <w:t>elektromotorické napětí</w:t>
            </w:r>
          </w:p>
        </w:tc>
        <w:tc>
          <w:tcPr>
            <w:tcW w:w="3071" w:type="dxa"/>
            <w:vAlign w:val="center"/>
          </w:tcPr>
          <w:p w:rsidR="005C3727" w:rsidRPr="00E53679" w:rsidRDefault="005C3727" w:rsidP="00E53679">
            <w:pPr>
              <w:spacing w:line="360" w:lineRule="auto"/>
              <w:ind w:left="0"/>
              <w:jc w:val="left"/>
              <w:rPr>
                <w:rFonts w:ascii="Arial" w:hAnsi="Arial" w:cs="Arial"/>
                <w:b/>
                <w:bCs/>
              </w:rPr>
            </w:pPr>
            <w:r w:rsidRPr="00E53679">
              <w:rPr>
                <w:rFonts w:ascii="Arial" w:hAnsi="Arial" w:cs="Arial"/>
                <w:b/>
                <w:bCs/>
              </w:rPr>
              <w:t>typické použití</w:t>
            </w:r>
          </w:p>
        </w:tc>
      </w:tr>
      <w:tr w:rsidR="005C3727" w:rsidRPr="00E53679" w:rsidTr="0099088E">
        <w:tc>
          <w:tcPr>
            <w:tcW w:w="3070"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salmiakový článek</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1,5 V</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obyčejné baterie</w:t>
            </w:r>
          </w:p>
        </w:tc>
      </w:tr>
      <w:tr w:rsidR="005C3727" w:rsidRPr="00E53679" w:rsidTr="0099088E">
        <w:tc>
          <w:tcPr>
            <w:tcW w:w="3070"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alkalický článek</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1,5 V</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kvalitnější baterie</w:t>
            </w:r>
          </w:p>
        </w:tc>
      </w:tr>
      <w:tr w:rsidR="005C3727" w:rsidRPr="00E53679" w:rsidTr="0099088E">
        <w:tc>
          <w:tcPr>
            <w:tcW w:w="3070"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olověný akumulátor</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12,2 V</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automobil</w:t>
            </w:r>
          </w:p>
        </w:tc>
      </w:tr>
      <w:tr w:rsidR="005C3727" w:rsidRPr="00E53679" w:rsidTr="0099088E">
        <w:tc>
          <w:tcPr>
            <w:tcW w:w="3070"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alkalický akumulátor</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1,3 V</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mobilní telefon</w:t>
            </w:r>
          </w:p>
        </w:tc>
      </w:tr>
      <w:tr w:rsidR="005C3727" w:rsidRPr="00E53679" w:rsidTr="0099088E">
        <w:tc>
          <w:tcPr>
            <w:tcW w:w="3070"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malý alternátor</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6,0 V</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jízdní kolo</w:t>
            </w:r>
          </w:p>
        </w:tc>
      </w:tr>
      <w:tr w:rsidR="005C3727" w:rsidRPr="00E53679" w:rsidTr="0099088E">
        <w:tc>
          <w:tcPr>
            <w:tcW w:w="3070"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velký generátor</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20 000 V</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elektrárna</w:t>
            </w:r>
          </w:p>
        </w:tc>
      </w:tr>
      <w:tr w:rsidR="005C3727" w:rsidRPr="00E53679" w:rsidTr="0099088E">
        <w:tc>
          <w:tcPr>
            <w:tcW w:w="3070"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 xml:space="preserve">termočlánek </w:t>
            </w:r>
            <w:hyperlink r:id="rId425" w:tooltip="Železo" w:history="1">
              <w:proofErr w:type="spellStart"/>
              <w:r w:rsidRPr="00E53679">
                <w:rPr>
                  <w:rStyle w:val="Hypertextovodkaz"/>
                  <w:rFonts w:ascii="Arial" w:hAnsi="Arial" w:cs="Arial"/>
                  <w:color w:val="auto"/>
                  <w:u w:val="none"/>
                </w:rPr>
                <w:t>Fe</w:t>
              </w:r>
              <w:proofErr w:type="spellEnd"/>
            </w:hyperlink>
            <w:r w:rsidRPr="00E53679">
              <w:rPr>
                <w:rFonts w:ascii="Arial" w:hAnsi="Arial" w:cs="Arial"/>
              </w:rPr>
              <w:t>-</w:t>
            </w:r>
            <w:hyperlink r:id="rId426" w:tooltip="Konstantan" w:history="1">
              <w:r w:rsidRPr="00E53679">
                <w:rPr>
                  <w:rStyle w:val="Hypertextovodkaz"/>
                  <w:rFonts w:ascii="Arial" w:hAnsi="Arial" w:cs="Arial"/>
                  <w:color w:val="auto"/>
                  <w:u w:val="none"/>
                </w:rPr>
                <w:t>konstantan</w:t>
              </w:r>
            </w:hyperlink>
            <w:r w:rsidRPr="00E53679">
              <w:rPr>
                <w:rFonts w:ascii="Arial" w:hAnsi="Arial" w:cs="Arial"/>
              </w:rPr>
              <w:t>+)</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0,002 V ++)</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doplňkový zdroj</w:t>
            </w:r>
          </w:p>
        </w:tc>
      </w:tr>
      <w:tr w:rsidR="005C3727" w:rsidRPr="00E53679" w:rsidTr="0099088E">
        <w:tc>
          <w:tcPr>
            <w:tcW w:w="3070"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fotoelektrický článek</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0,05 V +++)</w:t>
            </w:r>
          </w:p>
        </w:tc>
        <w:tc>
          <w:tcPr>
            <w:tcW w:w="3071" w:type="dxa"/>
            <w:vAlign w:val="center"/>
          </w:tcPr>
          <w:p w:rsidR="005C3727" w:rsidRPr="00E53679" w:rsidRDefault="005C3727" w:rsidP="00E53679">
            <w:pPr>
              <w:spacing w:line="360" w:lineRule="auto"/>
              <w:ind w:left="0"/>
              <w:jc w:val="left"/>
              <w:rPr>
                <w:rFonts w:ascii="Arial" w:hAnsi="Arial" w:cs="Arial"/>
              </w:rPr>
            </w:pPr>
            <w:r w:rsidRPr="00E53679">
              <w:rPr>
                <w:rFonts w:ascii="Arial" w:hAnsi="Arial" w:cs="Arial"/>
              </w:rPr>
              <w:t>družice</w:t>
            </w:r>
          </w:p>
        </w:tc>
      </w:tr>
    </w:tbl>
    <w:p w:rsidR="005C3727" w:rsidRPr="00E53679" w:rsidRDefault="005C3727" w:rsidP="00E53679">
      <w:pPr>
        <w:ind w:left="0"/>
        <w:rPr>
          <w:rFonts w:ascii="Arial" w:hAnsi="Arial" w:cs="Arial"/>
        </w:rPr>
      </w:pPr>
    </w:p>
    <w:p w:rsidR="00A41A10" w:rsidRPr="00E53679" w:rsidRDefault="005C3727" w:rsidP="00E53679">
      <w:pPr>
        <w:ind w:left="0"/>
        <w:rPr>
          <w:rFonts w:ascii="Arial" w:hAnsi="Arial" w:cs="Arial"/>
        </w:rPr>
      </w:pPr>
      <w:r w:rsidRPr="00E53679">
        <w:rPr>
          <w:rFonts w:ascii="Arial" w:hAnsi="Arial" w:cs="Arial"/>
        </w:rPr>
        <w:t xml:space="preserve">+) </w:t>
      </w:r>
      <w:r w:rsidRPr="00E53679">
        <w:rPr>
          <w:rFonts w:ascii="Arial" w:hAnsi="Arial" w:cs="Arial"/>
          <w:bCs/>
        </w:rPr>
        <w:t>konstantan</w:t>
      </w:r>
      <w:r w:rsidRPr="00E53679">
        <w:rPr>
          <w:rFonts w:ascii="Arial" w:hAnsi="Arial" w:cs="Arial"/>
        </w:rPr>
        <w:t xml:space="preserve"> je slitina mědi a niklu v poměru obvykle 55 % mědi a 45 % niklu. Její název souvisí s tím, že její </w:t>
      </w:r>
      <w:hyperlink r:id="rId427" w:tooltip="Rezistivita" w:history="1">
        <w:proofErr w:type="spellStart"/>
        <w:r w:rsidRPr="00E53679">
          <w:rPr>
            <w:rStyle w:val="Hypertextovodkaz"/>
            <w:rFonts w:ascii="Arial" w:hAnsi="Arial" w:cs="Arial"/>
            <w:color w:val="auto"/>
            <w:u w:val="none"/>
          </w:rPr>
          <w:t>rezistivita</w:t>
        </w:r>
        <w:proofErr w:type="spellEnd"/>
      </w:hyperlink>
      <w:r w:rsidRPr="00E53679">
        <w:rPr>
          <w:rFonts w:ascii="Arial" w:hAnsi="Arial" w:cs="Arial"/>
        </w:rPr>
        <w:t xml:space="preserve"> je v širokém rozsahu teplot přibližně konstantní. Používá se mj. v termočláncích.</w:t>
      </w:r>
    </w:p>
    <w:p w:rsidR="005C3727" w:rsidRPr="00E53679" w:rsidRDefault="005C3727" w:rsidP="00E53679">
      <w:pPr>
        <w:ind w:left="0"/>
        <w:rPr>
          <w:rFonts w:ascii="Arial" w:hAnsi="Arial" w:cs="Arial"/>
        </w:rPr>
      </w:pPr>
      <w:r w:rsidRPr="00E53679">
        <w:rPr>
          <w:rFonts w:ascii="Arial" w:hAnsi="Arial" w:cs="Arial"/>
        </w:rPr>
        <w:t>++) při rozdílu teplot 40 °C</w:t>
      </w:r>
    </w:p>
    <w:p w:rsidR="005C3727" w:rsidRPr="00E53679" w:rsidRDefault="005C3727" w:rsidP="00E53679">
      <w:pPr>
        <w:ind w:left="0"/>
        <w:rPr>
          <w:rFonts w:ascii="Arial" w:hAnsi="Arial" w:cs="Arial"/>
        </w:rPr>
      </w:pPr>
      <w:r w:rsidRPr="00E53679">
        <w:rPr>
          <w:rFonts w:ascii="Arial" w:hAnsi="Arial" w:cs="Arial"/>
        </w:rPr>
        <w:t>+++) na 1 m² plochy</w:t>
      </w:r>
    </w:p>
    <w:p w:rsidR="00AE3907" w:rsidRPr="00E53679" w:rsidRDefault="00AE3907" w:rsidP="00E53679">
      <w:pPr>
        <w:ind w:left="0"/>
        <w:rPr>
          <w:rFonts w:ascii="Arial" w:hAnsi="Arial" w:cs="Arial"/>
        </w:rPr>
      </w:pPr>
    </w:p>
    <w:p w:rsidR="005C3727" w:rsidRPr="00E53679" w:rsidRDefault="005C3727" w:rsidP="00E53679">
      <w:pPr>
        <w:pStyle w:val="Nadpis2"/>
        <w:rPr>
          <w:sz w:val="22"/>
          <w:szCs w:val="22"/>
        </w:rPr>
      </w:pPr>
      <w:bookmarkStart w:id="320" w:name="Elektrick.C3.BD_zdroj_v_obvodu"/>
      <w:bookmarkStart w:id="321" w:name="Elektrotechnick.C3.A1_zna.C4.8Dka"/>
      <w:bookmarkStart w:id="322" w:name="_Toc194548933"/>
      <w:bookmarkStart w:id="323" w:name="_Toc194554294"/>
      <w:bookmarkStart w:id="324" w:name="_Toc196055745"/>
      <w:bookmarkStart w:id="325" w:name="_Toc354516134"/>
      <w:bookmarkStart w:id="326" w:name="_Toc194546884"/>
      <w:bookmarkEnd w:id="320"/>
      <w:bookmarkEnd w:id="321"/>
      <w:r w:rsidRPr="00E53679">
        <w:rPr>
          <w:sz w:val="22"/>
          <w:szCs w:val="22"/>
        </w:rPr>
        <w:lastRenderedPageBreak/>
        <w:t xml:space="preserve"> </w:t>
      </w:r>
      <w:bookmarkStart w:id="327" w:name="_Toc363556577"/>
      <w:r w:rsidR="00F932E5" w:rsidRPr="00E53679">
        <w:rPr>
          <w:sz w:val="22"/>
          <w:szCs w:val="22"/>
        </w:rPr>
        <w:t>9</w:t>
      </w:r>
      <w:r w:rsidR="00915BEA" w:rsidRPr="00E53679">
        <w:rPr>
          <w:sz w:val="22"/>
          <w:szCs w:val="22"/>
        </w:rPr>
        <w:t xml:space="preserve">.19 </w:t>
      </w:r>
      <w:r w:rsidRPr="00E53679">
        <w:rPr>
          <w:sz w:val="22"/>
          <w:szCs w:val="22"/>
        </w:rPr>
        <w:t>Ekologická likvidace</w:t>
      </w:r>
      <w:bookmarkEnd w:id="322"/>
      <w:bookmarkEnd w:id="323"/>
      <w:bookmarkEnd w:id="324"/>
      <w:bookmarkEnd w:id="325"/>
      <w:r w:rsidRPr="00E53679">
        <w:rPr>
          <w:sz w:val="22"/>
          <w:szCs w:val="22"/>
        </w:rPr>
        <w:t xml:space="preserve"> nepotřebných elektrochemických zdrojů</w:t>
      </w:r>
      <w:bookmarkEnd w:id="326"/>
      <w:bookmarkEnd w:id="327"/>
    </w:p>
    <w:p w:rsidR="001222B8" w:rsidRPr="00E53679" w:rsidRDefault="001222B8" w:rsidP="00E53679">
      <w:pPr>
        <w:rPr>
          <w:rFonts w:ascii="Arial" w:hAnsi="Arial" w:cs="Arial"/>
          <w:lang w:eastAsia="cs-CZ"/>
        </w:rPr>
      </w:pPr>
    </w:p>
    <w:p w:rsidR="005C3727" w:rsidRPr="00E53679" w:rsidRDefault="005C3727" w:rsidP="00E53679">
      <w:pPr>
        <w:ind w:left="0"/>
        <w:rPr>
          <w:rFonts w:ascii="Arial" w:hAnsi="Arial" w:cs="Arial"/>
        </w:rPr>
      </w:pPr>
      <w:r w:rsidRPr="00E53679">
        <w:rPr>
          <w:rFonts w:ascii="Arial" w:hAnsi="Arial" w:cs="Arial"/>
        </w:rPr>
        <w:t xml:space="preserve">Zákon MŽP ČR č. 185/2001 Sb.; o odpadech ve znění pozdějších předpisů, ukládá každému </w:t>
      </w:r>
    </w:p>
    <w:p w:rsidR="005C3727" w:rsidRPr="00E53679" w:rsidRDefault="005C3727" w:rsidP="00E53679">
      <w:pPr>
        <w:pStyle w:val="Odstavecseseznamem"/>
        <w:numPr>
          <w:ilvl w:val="0"/>
          <w:numId w:val="21"/>
        </w:numPr>
        <w:spacing w:before="0" w:after="0"/>
        <w:rPr>
          <w:rFonts w:ascii="Arial" w:hAnsi="Arial" w:cs="Arial"/>
        </w:rPr>
      </w:pPr>
      <w:r w:rsidRPr="00E53679">
        <w:rPr>
          <w:rFonts w:ascii="Arial" w:hAnsi="Arial" w:cs="Arial"/>
        </w:rPr>
        <w:t>výrobci,</w:t>
      </w:r>
    </w:p>
    <w:p w:rsidR="005C3727" w:rsidRPr="00E53679" w:rsidRDefault="005C3727" w:rsidP="00E53679">
      <w:pPr>
        <w:pStyle w:val="Odstavecseseznamem"/>
        <w:numPr>
          <w:ilvl w:val="0"/>
          <w:numId w:val="21"/>
        </w:numPr>
        <w:spacing w:before="0" w:after="0"/>
        <w:rPr>
          <w:rFonts w:ascii="Arial" w:hAnsi="Arial" w:cs="Arial"/>
        </w:rPr>
      </w:pPr>
      <w:r w:rsidRPr="00E53679">
        <w:rPr>
          <w:rFonts w:ascii="Arial" w:hAnsi="Arial" w:cs="Arial"/>
        </w:rPr>
        <w:t>dovozci,</w:t>
      </w:r>
    </w:p>
    <w:p w:rsidR="005C3727" w:rsidRPr="00E53679" w:rsidRDefault="005C3727" w:rsidP="00E53679">
      <w:pPr>
        <w:pStyle w:val="Odstavecseseznamem"/>
        <w:numPr>
          <w:ilvl w:val="0"/>
          <w:numId w:val="21"/>
        </w:numPr>
        <w:spacing w:before="0" w:after="0"/>
        <w:rPr>
          <w:rFonts w:ascii="Arial" w:hAnsi="Arial" w:cs="Arial"/>
        </w:rPr>
      </w:pPr>
      <w:r w:rsidRPr="00E53679">
        <w:rPr>
          <w:rFonts w:ascii="Arial" w:hAnsi="Arial" w:cs="Arial"/>
        </w:rPr>
        <w:t xml:space="preserve">prodejci </w:t>
      </w:r>
    </w:p>
    <w:p w:rsidR="005C3727" w:rsidRPr="00E53679" w:rsidRDefault="005C3727" w:rsidP="00E53679">
      <w:pPr>
        <w:ind w:left="0"/>
        <w:rPr>
          <w:rFonts w:ascii="Arial" w:hAnsi="Arial" w:cs="Arial"/>
        </w:rPr>
      </w:pPr>
      <w:r w:rsidRPr="00E53679">
        <w:rPr>
          <w:rFonts w:ascii="Arial" w:hAnsi="Arial" w:cs="Arial"/>
        </w:rPr>
        <w:t xml:space="preserve">přenosných baterií a akumulátorů nebo zařízení tyto výrobky obsahující, </w:t>
      </w:r>
      <w:r w:rsidRPr="00E53679">
        <w:rPr>
          <w:rFonts w:ascii="Arial" w:hAnsi="Arial" w:cs="Arial"/>
          <w:bCs/>
        </w:rPr>
        <w:t>povinnost zpětného odběru použitých přenosných baterií a akumulátorů</w:t>
      </w:r>
      <w:r w:rsidR="00A41A10" w:rsidRPr="00E53679">
        <w:rPr>
          <w:rFonts w:ascii="Arial" w:hAnsi="Arial" w:cs="Arial"/>
        </w:rPr>
        <w:t xml:space="preserve">. </w:t>
      </w:r>
      <w:r w:rsidRPr="00E53679">
        <w:rPr>
          <w:rFonts w:ascii="Arial" w:hAnsi="Arial" w:cs="Arial"/>
        </w:rPr>
        <w:t xml:space="preserve">Výše uvedení mají dle zákona o odpadech v </w:t>
      </w:r>
      <w:r w:rsidRPr="00E53679">
        <w:rPr>
          <w:rFonts w:ascii="Arial" w:hAnsi="Arial" w:cs="Arial"/>
          <w:bCs/>
        </w:rPr>
        <w:t xml:space="preserve">místě prodeje přenosných baterií a akumulátorů povinnost </w:t>
      </w:r>
      <w:r w:rsidR="00A41A10" w:rsidRPr="00E53679">
        <w:rPr>
          <w:rFonts w:ascii="Arial" w:hAnsi="Arial" w:cs="Arial"/>
        </w:rPr>
        <w:t>tyto výrobky:</w:t>
      </w:r>
    </w:p>
    <w:p w:rsidR="005C3727" w:rsidRPr="00E53679" w:rsidRDefault="005C3727" w:rsidP="00E53679">
      <w:pPr>
        <w:pStyle w:val="Odstavecseseznamem"/>
        <w:numPr>
          <w:ilvl w:val="0"/>
          <w:numId w:val="22"/>
        </w:numPr>
        <w:spacing w:before="0" w:after="0"/>
        <w:rPr>
          <w:rFonts w:ascii="Arial" w:hAnsi="Arial" w:cs="Arial"/>
        </w:rPr>
      </w:pPr>
      <w:r w:rsidRPr="00E53679">
        <w:rPr>
          <w:rFonts w:ascii="Arial" w:hAnsi="Arial" w:cs="Arial"/>
        </w:rPr>
        <w:t>zpětně odebírat nebo</w:t>
      </w:r>
    </w:p>
    <w:p w:rsidR="005C3727" w:rsidRPr="00E53679" w:rsidRDefault="005C3727" w:rsidP="00E53679">
      <w:pPr>
        <w:pStyle w:val="Odstavecseseznamem"/>
        <w:numPr>
          <w:ilvl w:val="0"/>
          <w:numId w:val="22"/>
        </w:numPr>
        <w:spacing w:before="0" w:after="0"/>
        <w:rPr>
          <w:rFonts w:ascii="Arial" w:hAnsi="Arial" w:cs="Arial"/>
        </w:rPr>
      </w:pPr>
      <w:r w:rsidRPr="00E53679">
        <w:rPr>
          <w:rFonts w:ascii="Arial" w:hAnsi="Arial" w:cs="Arial"/>
        </w:rPr>
        <w:t>informovat spotřebitele o způsobu zajištění zpětného odběru.</w:t>
      </w:r>
    </w:p>
    <w:p w:rsidR="001222B8" w:rsidRPr="00E53679" w:rsidRDefault="001222B8" w:rsidP="00E53679">
      <w:pPr>
        <w:pStyle w:val="Odstavecseseznamem"/>
        <w:spacing w:before="0" w:after="0"/>
        <w:rPr>
          <w:rFonts w:ascii="Arial" w:hAnsi="Arial" w:cs="Arial"/>
        </w:rPr>
      </w:pPr>
    </w:p>
    <w:p w:rsidR="001222B8" w:rsidRPr="00E53679" w:rsidRDefault="005C3727" w:rsidP="00E53679">
      <w:pPr>
        <w:ind w:left="0"/>
        <w:rPr>
          <w:rFonts w:ascii="Arial" w:hAnsi="Arial" w:cs="Arial"/>
        </w:rPr>
      </w:pPr>
      <w:r w:rsidRPr="00E53679">
        <w:rPr>
          <w:rStyle w:val="Zvraznn"/>
          <w:rFonts w:ascii="Arial" w:hAnsi="Arial" w:cs="Arial"/>
          <w:i w:val="0"/>
        </w:rPr>
        <w:t>V roce 2006 bylo sesbíráno 184 tun použitých galvanických článků</w:t>
      </w:r>
      <w:r w:rsidR="00A41A10" w:rsidRPr="00E53679">
        <w:rPr>
          <w:rFonts w:ascii="Arial" w:hAnsi="Arial" w:cs="Arial"/>
        </w:rPr>
        <w:t xml:space="preserve">. </w:t>
      </w:r>
      <w:r w:rsidRPr="00E53679">
        <w:rPr>
          <w:rFonts w:ascii="Arial" w:hAnsi="Arial" w:cs="Arial"/>
        </w:rPr>
        <w:t xml:space="preserve">V celostátním průměru tak připadla na každého člověka </w:t>
      </w:r>
      <w:r w:rsidR="00AE3907" w:rsidRPr="00E53679">
        <w:rPr>
          <w:rFonts w:ascii="Arial" w:hAnsi="Arial" w:cs="Arial"/>
        </w:rPr>
        <w:t>jedna vrácená tužková baterie.</w:t>
      </w:r>
    </w:p>
    <w:p w:rsidR="001222B8" w:rsidRPr="00E53679" w:rsidRDefault="005C3727" w:rsidP="00E53679">
      <w:pPr>
        <w:ind w:left="0"/>
        <w:rPr>
          <w:rFonts w:ascii="Arial" w:hAnsi="Arial" w:cs="Arial"/>
        </w:rPr>
      </w:pPr>
      <w:r w:rsidRPr="00E53679">
        <w:rPr>
          <w:rFonts w:ascii="Arial" w:hAnsi="Arial" w:cs="Arial"/>
        </w:rPr>
        <w:t xml:space="preserve">1 odebraná baterka = 1 člověk = </w:t>
      </w:r>
      <w:r w:rsidR="00AE3907" w:rsidRPr="00E53679">
        <w:rPr>
          <w:rFonts w:ascii="Arial" w:hAnsi="Arial" w:cs="Arial"/>
        </w:rPr>
        <w:t>rok 2006</w:t>
      </w:r>
    </w:p>
    <w:p w:rsidR="00C714F7" w:rsidRPr="00E53679" w:rsidRDefault="005C3727" w:rsidP="00E53679">
      <w:pPr>
        <w:ind w:left="0"/>
        <w:rPr>
          <w:rFonts w:ascii="Arial" w:hAnsi="Arial" w:cs="Arial"/>
        </w:rPr>
      </w:pPr>
      <w:r w:rsidRPr="00E53679">
        <w:rPr>
          <w:rFonts w:ascii="Arial" w:hAnsi="Arial" w:cs="Arial"/>
        </w:rPr>
        <w:t xml:space="preserve">To však na kvóty Evropské unie nestačí a v roce 2012 by na každého obyvatele Čech měly připadnout </w:t>
      </w:r>
      <w:r w:rsidRPr="00E53679">
        <w:rPr>
          <w:rFonts w:ascii="Arial" w:hAnsi="Arial" w:cs="Arial"/>
          <w:bCs/>
          <w:iCs/>
        </w:rPr>
        <w:t xml:space="preserve">minimálně tři baterie </w:t>
      </w:r>
      <w:r w:rsidR="00AE3907" w:rsidRPr="00E53679">
        <w:rPr>
          <w:rFonts w:ascii="Arial" w:hAnsi="Arial" w:cs="Arial"/>
        </w:rPr>
        <w:t>ročně</w:t>
      </w:r>
    </w:p>
    <w:p w:rsidR="001222B8" w:rsidRPr="00E53679" w:rsidRDefault="00003992" w:rsidP="00E53679">
      <w:pPr>
        <w:ind w:left="0"/>
        <w:rPr>
          <w:rFonts w:ascii="Arial" w:hAnsi="Arial" w:cs="Arial"/>
        </w:rPr>
      </w:pPr>
      <w:r>
        <w:rPr>
          <w:rFonts w:ascii="Arial" w:hAnsi="Arial" w:cs="Arial"/>
        </w:rPr>
        <w:t xml:space="preserve"> </w:t>
      </w:r>
      <w:r w:rsidR="00C714F7" w:rsidRPr="00E53679">
        <w:rPr>
          <w:rFonts w:ascii="Arial" w:hAnsi="Arial" w:cs="Arial"/>
          <w:noProof/>
          <w:lang w:eastAsia="cs-CZ"/>
        </w:rPr>
        <w:drawing>
          <wp:inline distT="0" distB="0" distL="0" distR="0" wp14:anchorId="58E7F660" wp14:editId="55E3B77C">
            <wp:extent cx="457200" cy="451485"/>
            <wp:effectExtent l="0" t="0" r="0" b="5715"/>
            <wp:docPr id="309"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p w:rsidR="00C714F7" w:rsidRPr="00E53679" w:rsidRDefault="00494279" w:rsidP="00E53679">
      <w:pPr>
        <w:pStyle w:val="Nadpis4"/>
        <w:rPr>
          <w:rFonts w:cs="Arial"/>
        </w:rPr>
      </w:pPr>
      <w:bookmarkStart w:id="328" w:name="_Toc363556578"/>
      <w:r w:rsidRPr="00E53679">
        <w:rPr>
          <w:rFonts w:cs="Arial"/>
        </w:rPr>
        <w:t>Klíčová slova:</w:t>
      </w:r>
      <w:bookmarkEnd w:id="328"/>
      <w:r w:rsidRPr="00E53679">
        <w:rPr>
          <w:rFonts w:cs="Arial"/>
        </w:rPr>
        <w:t xml:space="preserve"> </w:t>
      </w:r>
    </w:p>
    <w:p w:rsidR="00494279" w:rsidRPr="00E53679" w:rsidRDefault="00003992" w:rsidP="00E53679">
      <w:pPr>
        <w:ind w:left="0"/>
        <w:rPr>
          <w:rFonts w:ascii="Arial" w:hAnsi="Arial" w:cs="Arial"/>
        </w:rPr>
      </w:pPr>
      <w:r>
        <w:rPr>
          <w:rFonts w:ascii="Arial" w:hAnsi="Arial" w:cs="Arial"/>
        </w:rPr>
        <w:t>g</w:t>
      </w:r>
      <w:r w:rsidR="002C28E9" w:rsidRPr="00E53679">
        <w:rPr>
          <w:rFonts w:ascii="Arial" w:hAnsi="Arial" w:cs="Arial"/>
        </w:rPr>
        <w:t>alvanický článek, primární a sekundár</w:t>
      </w:r>
      <w:r w:rsidR="00C714F7" w:rsidRPr="00E53679">
        <w:rPr>
          <w:rFonts w:ascii="Arial" w:hAnsi="Arial" w:cs="Arial"/>
        </w:rPr>
        <w:t>ní, elektrochemický akumulátor,</w:t>
      </w:r>
      <w:r>
        <w:rPr>
          <w:rFonts w:ascii="Arial" w:hAnsi="Arial" w:cs="Arial"/>
        </w:rPr>
        <w:t xml:space="preserve"> </w:t>
      </w:r>
      <w:proofErr w:type="spellStart"/>
      <w:r w:rsidR="002C28E9" w:rsidRPr="00E53679">
        <w:rPr>
          <w:rFonts w:ascii="Arial" w:hAnsi="Arial" w:cs="Arial"/>
        </w:rPr>
        <w:t>NiMh</w:t>
      </w:r>
      <w:proofErr w:type="spellEnd"/>
      <w:r w:rsidR="002C28E9" w:rsidRPr="00E53679">
        <w:rPr>
          <w:rFonts w:ascii="Arial" w:hAnsi="Arial" w:cs="Arial"/>
        </w:rPr>
        <w:t xml:space="preserve">, </w:t>
      </w:r>
      <w:proofErr w:type="spellStart"/>
      <w:r w:rsidR="002C28E9" w:rsidRPr="00E53679">
        <w:rPr>
          <w:rFonts w:ascii="Arial" w:hAnsi="Arial" w:cs="Arial"/>
        </w:rPr>
        <w:t>Li</w:t>
      </w:r>
      <w:proofErr w:type="spellEnd"/>
      <w:r w:rsidR="002C28E9" w:rsidRPr="00E53679">
        <w:rPr>
          <w:rFonts w:ascii="Arial" w:hAnsi="Arial" w:cs="Arial"/>
        </w:rPr>
        <w:t xml:space="preserve">-on, </w:t>
      </w:r>
      <w:proofErr w:type="spellStart"/>
      <w:r w:rsidR="002C28E9" w:rsidRPr="00E53679">
        <w:rPr>
          <w:rFonts w:ascii="Arial" w:hAnsi="Arial" w:cs="Arial"/>
        </w:rPr>
        <w:t>NiCd</w:t>
      </w:r>
      <w:proofErr w:type="spellEnd"/>
      <w:r w:rsidR="002C28E9" w:rsidRPr="00E53679">
        <w:rPr>
          <w:rFonts w:ascii="Arial" w:hAnsi="Arial" w:cs="Arial"/>
        </w:rPr>
        <w:t>, Salmiak.</w:t>
      </w:r>
    </w:p>
    <w:p w:rsidR="005C3727" w:rsidRPr="00E53679" w:rsidRDefault="005C3727" w:rsidP="00E53679">
      <w:pPr>
        <w:ind w:left="0"/>
        <w:rPr>
          <w:rFonts w:ascii="Arial" w:hAnsi="Arial" w:cs="Arial"/>
        </w:rPr>
      </w:pPr>
    </w:p>
    <w:p w:rsidR="00C60604" w:rsidRPr="00E53679" w:rsidRDefault="00C60604" w:rsidP="00E53679">
      <w:pPr>
        <w:rPr>
          <w:rFonts w:ascii="Arial" w:hAnsi="Arial" w:cs="Arial"/>
        </w:rPr>
      </w:pPr>
      <w:r w:rsidRPr="00E53679">
        <w:rPr>
          <w:rFonts w:ascii="Arial" w:hAnsi="Arial" w:cs="Arial"/>
        </w:rPr>
        <w:br w:type="page"/>
      </w:r>
    </w:p>
    <w:p w:rsidR="00706785" w:rsidRPr="00274513" w:rsidRDefault="00706785" w:rsidP="00E53679">
      <w:pPr>
        <w:ind w:left="0"/>
        <w:rPr>
          <w:rFonts w:ascii="Arial" w:hAnsi="Arial" w:cs="Arial"/>
          <w:caps/>
        </w:rPr>
      </w:pPr>
    </w:p>
    <w:p w:rsidR="00C714F7" w:rsidRPr="00274513" w:rsidRDefault="001222B8" w:rsidP="00E53679">
      <w:pPr>
        <w:pStyle w:val="Nadpis1"/>
        <w:rPr>
          <w:rFonts w:cs="Arial"/>
          <w:caps/>
          <w:sz w:val="22"/>
          <w:szCs w:val="22"/>
        </w:rPr>
      </w:pPr>
      <w:bookmarkStart w:id="329" w:name="_Toc194849491"/>
      <w:bookmarkStart w:id="330" w:name="_Toc194852876"/>
      <w:bookmarkStart w:id="331" w:name="_Toc196056164"/>
      <w:bookmarkStart w:id="332" w:name="_Toc354317133"/>
      <w:bookmarkStart w:id="333" w:name="_Toc363556579"/>
      <w:r w:rsidRPr="00274513">
        <w:rPr>
          <w:rFonts w:cs="Arial"/>
          <w:caps/>
          <w:sz w:val="22"/>
          <w:szCs w:val="22"/>
        </w:rPr>
        <w:t>10</w:t>
      </w:r>
      <w:r w:rsidR="00274513" w:rsidRPr="00274513">
        <w:rPr>
          <w:rFonts w:cs="Arial"/>
          <w:caps/>
          <w:sz w:val="22"/>
          <w:szCs w:val="22"/>
        </w:rPr>
        <w:t xml:space="preserve"> </w:t>
      </w:r>
      <w:r w:rsidR="00915BEA" w:rsidRPr="00274513">
        <w:rPr>
          <w:rFonts w:cs="Arial"/>
          <w:caps/>
          <w:sz w:val="22"/>
          <w:szCs w:val="22"/>
        </w:rPr>
        <w:t xml:space="preserve"> </w:t>
      </w:r>
      <w:r w:rsidR="0060581C" w:rsidRPr="00274513">
        <w:rPr>
          <w:rFonts w:cs="Arial"/>
          <w:caps/>
          <w:sz w:val="22"/>
          <w:szCs w:val="22"/>
        </w:rPr>
        <w:t>Zdroj střídavého napětí</w:t>
      </w:r>
      <w:bookmarkEnd w:id="329"/>
      <w:bookmarkEnd w:id="330"/>
      <w:bookmarkEnd w:id="331"/>
      <w:bookmarkEnd w:id="332"/>
      <w:bookmarkEnd w:id="333"/>
      <w:r w:rsidR="0060581C" w:rsidRPr="00274513">
        <w:rPr>
          <w:rFonts w:cs="Arial"/>
          <w:caps/>
          <w:sz w:val="22"/>
          <w:szCs w:val="22"/>
        </w:rPr>
        <w:tab/>
      </w:r>
    </w:p>
    <w:p w:rsidR="00C714F7" w:rsidRPr="00E53679" w:rsidRDefault="00C714F7" w:rsidP="00E53679">
      <w:pPr>
        <w:rPr>
          <w:rFonts w:ascii="Arial" w:hAnsi="Arial" w:cs="Arial"/>
        </w:rPr>
      </w:pPr>
      <w:r w:rsidRPr="00E53679">
        <w:rPr>
          <w:rFonts w:ascii="Arial" w:hAnsi="Arial" w:cs="Arial"/>
          <w:noProof/>
          <w:lang w:eastAsia="cs-CZ"/>
        </w:rPr>
        <w:drawing>
          <wp:anchor distT="0" distB="0" distL="114300" distR="114300" simplePos="0" relativeHeight="251717632" behindDoc="0" locked="0" layoutInCell="1" allowOverlap="1" wp14:anchorId="1C02FE7E" wp14:editId="39E9F793">
            <wp:simplePos x="0" y="0"/>
            <wp:positionH relativeFrom="column">
              <wp:posOffset>254635</wp:posOffset>
            </wp:positionH>
            <wp:positionV relativeFrom="paragraph">
              <wp:posOffset>69850</wp:posOffset>
            </wp:positionV>
            <wp:extent cx="463550" cy="448310"/>
            <wp:effectExtent l="0" t="0" r="0" b="8890"/>
            <wp:wrapSquare wrapText="bothSides"/>
            <wp:docPr id="76" name="obrázek 2" descr="pruvodce stu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vodce studie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3550" cy="448310"/>
                    </a:xfrm>
                    <a:prstGeom prst="rect">
                      <a:avLst/>
                    </a:prstGeom>
                    <a:noFill/>
                    <a:ln w="9525">
                      <a:noFill/>
                      <a:miter lim="800000"/>
                      <a:headEnd/>
                      <a:tailEnd/>
                    </a:ln>
                  </pic:spPr>
                </pic:pic>
              </a:graphicData>
            </a:graphic>
          </wp:anchor>
        </w:drawing>
      </w:r>
    </w:p>
    <w:p w:rsidR="00C714F7" w:rsidRPr="00E53679" w:rsidRDefault="00C714F7" w:rsidP="00E53679">
      <w:pPr>
        <w:rPr>
          <w:rFonts w:ascii="Arial" w:hAnsi="Arial" w:cs="Arial"/>
        </w:rPr>
      </w:pPr>
    </w:p>
    <w:p w:rsidR="00C714F7" w:rsidRPr="00E53679" w:rsidRDefault="00C714F7" w:rsidP="00E53679">
      <w:pPr>
        <w:ind w:left="0"/>
        <w:rPr>
          <w:rFonts w:ascii="Arial" w:hAnsi="Arial" w:cs="Arial"/>
        </w:rPr>
      </w:pPr>
      <w:r w:rsidRPr="00E53679">
        <w:rPr>
          <w:rFonts w:ascii="Arial" w:hAnsi="Arial" w:cs="Arial"/>
        </w:rPr>
        <w:t>Tato publikace Vás seznamuje se základy vzniku střídavého proudu a jeho využití. Text Vás provede střídavým proudem, seznámí Vás se základními zapojeními a veličinami. Součástí je i problematika úhlové frekvence. V neposlední řadě se seznámíte s trojfázovým proudem a jeho parametry.</w:t>
      </w:r>
    </w:p>
    <w:p w:rsidR="0060581C" w:rsidRPr="00E53679" w:rsidRDefault="0060581C" w:rsidP="00E53679">
      <w:pPr>
        <w:rPr>
          <w:rFonts w:ascii="Arial" w:hAnsi="Arial" w:cs="Arial"/>
        </w:rPr>
      </w:pPr>
      <w:r w:rsidRPr="00E53679">
        <w:rPr>
          <w:rFonts w:ascii="Arial" w:hAnsi="Arial" w:cs="Arial"/>
        </w:rPr>
        <w:tab/>
      </w:r>
      <w:r w:rsidRPr="00E53679">
        <w:rPr>
          <w:rFonts w:ascii="Arial" w:hAnsi="Arial" w:cs="Arial"/>
        </w:rPr>
        <w:tab/>
      </w:r>
      <w:r w:rsidRPr="00E53679">
        <w:rPr>
          <w:rFonts w:ascii="Arial" w:hAnsi="Arial" w:cs="Arial"/>
        </w:rPr>
        <w:tab/>
      </w:r>
    </w:p>
    <w:p w:rsidR="00915BEA" w:rsidRPr="00E53679" w:rsidRDefault="0060581C" w:rsidP="00E53679">
      <w:pPr>
        <w:ind w:left="0"/>
        <w:rPr>
          <w:rFonts w:ascii="Arial" w:hAnsi="Arial" w:cs="Arial"/>
        </w:rPr>
      </w:pPr>
      <w:r w:rsidRPr="00E53679">
        <w:rPr>
          <w:rFonts w:ascii="Arial" w:hAnsi="Arial" w:cs="Arial"/>
        </w:rPr>
        <w:t>Tento zdroj má dvě svorky, na kterých se pravidelně mění kladný a záporný pól, napětí mění svůj směr i velikost. Toto napětí se používá při výrobě a rozvodu elektrické energie. Časový průběh napětí a proudu se mění podle křivky sinusoidy.</w:t>
      </w:r>
    </w:p>
    <w:p w:rsidR="00261E12" w:rsidRPr="00E53679" w:rsidRDefault="00261E12" w:rsidP="00E53679">
      <w:pPr>
        <w:ind w:left="0"/>
        <w:rPr>
          <w:rFonts w:ascii="Arial" w:hAnsi="Arial" w:cs="Arial"/>
        </w:rPr>
      </w:pPr>
    </w:p>
    <w:p w:rsidR="00261E12" w:rsidRPr="00E53679" w:rsidRDefault="00261E12" w:rsidP="00E53679">
      <w:pPr>
        <w:ind w:left="0"/>
        <w:rPr>
          <w:rFonts w:ascii="Arial" w:hAnsi="Arial" w:cs="Arial"/>
        </w:rPr>
      </w:pPr>
    </w:p>
    <w:p w:rsidR="0060581C" w:rsidRPr="00E53679" w:rsidRDefault="0060581C" w:rsidP="00E53679">
      <w:pPr>
        <w:pStyle w:val="Nadpis4"/>
        <w:ind w:hanging="284"/>
        <w:rPr>
          <w:rFonts w:cs="Arial"/>
        </w:rPr>
      </w:pPr>
      <w:bookmarkStart w:id="334" w:name="_Toc354317134"/>
      <w:bookmarkStart w:id="335" w:name="_Toc363556580"/>
      <w:r w:rsidRPr="00E53679">
        <w:rPr>
          <w:rFonts w:cs="Arial"/>
        </w:rPr>
        <w:t>Obrázek 5</w:t>
      </w:r>
      <w:r w:rsidR="00712E0B">
        <w:rPr>
          <w:rFonts w:cs="Arial"/>
        </w:rPr>
        <w:t>8</w:t>
      </w:r>
      <w:r w:rsidRPr="00E53679">
        <w:rPr>
          <w:rFonts w:cs="Arial"/>
        </w:rPr>
        <w:t>. sinusový průběh</w:t>
      </w:r>
      <w:bookmarkEnd w:id="334"/>
      <w:bookmarkEnd w:id="335"/>
    </w:p>
    <w:p w:rsidR="00B639AE" w:rsidRPr="00E53679" w:rsidRDefault="00B639AE" w:rsidP="00E53679">
      <w:pPr>
        <w:rPr>
          <w:rFonts w:ascii="Arial" w:hAnsi="Arial" w:cs="Arial"/>
        </w:rPr>
      </w:pPr>
    </w:p>
    <w:p w:rsidR="00B639AE" w:rsidRPr="00E53679" w:rsidRDefault="00B639AE" w:rsidP="00E53679">
      <w:pPr>
        <w:rPr>
          <w:rFonts w:ascii="Arial" w:hAnsi="Arial" w:cs="Arial"/>
        </w:rPr>
      </w:pPr>
      <w:r w:rsidRPr="00E53679">
        <w:rPr>
          <w:rFonts w:ascii="Arial" w:hAnsi="Arial" w:cs="Arial"/>
          <w:noProof/>
          <w:color w:val="0000FF"/>
          <w:lang w:eastAsia="cs-CZ"/>
        </w:rPr>
        <w:drawing>
          <wp:inline distT="0" distB="0" distL="0" distR="0" wp14:anchorId="5FCB8709" wp14:editId="1E084CCC">
            <wp:extent cx="4105275" cy="1514475"/>
            <wp:effectExtent l="0" t="0" r="9525" b="9525"/>
            <wp:docPr id="5122" name="Obrázek 5122" descr="http://fyzikalniulohy.cz/_upload/00514/napoveda.png">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yzikalniulohy.cz/_upload/00514/napoveda.png">
                      <a:hlinkClick r:id="rId428"/>
                    </pic:cNvPr>
                    <pic:cNvPicPr>
                      <a:picLocks noChangeAspect="1" noChangeArrowheads="1"/>
                    </pic:cNvPicPr>
                  </pic:nvPicPr>
                  <pic:blipFill>
                    <a:blip r:embed="rId429">
                      <a:extLst>
                        <a:ext uri="{28A0092B-C50C-407E-A947-70E740481C1C}">
                          <a14:useLocalDpi xmlns:a14="http://schemas.microsoft.com/office/drawing/2010/main"/>
                        </a:ext>
                      </a:extLst>
                    </a:blip>
                    <a:srcRect/>
                    <a:stretch>
                      <a:fillRect/>
                    </a:stretch>
                  </pic:blipFill>
                  <pic:spPr bwMode="auto">
                    <a:xfrm>
                      <a:off x="0" y="0"/>
                      <a:ext cx="4105275" cy="1514475"/>
                    </a:xfrm>
                    <a:prstGeom prst="rect">
                      <a:avLst/>
                    </a:prstGeom>
                    <a:noFill/>
                    <a:ln>
                      <a:noFill/>
                    </a:ln>
                  </pic:spPr>
                </pic:pic>
              </a:graphicData>
            </a:graphic>
          </wp:inline>
        </w:drawing>
      </w:r>
    </w:p>
    <w:p w:rsidR="00B639AE" w:rsidRPr="00E53679" w:rsidRDefault="00901A99" w:rsidP="00E53679">
      <w:pPr>
        <w:ind w:left="0"/>
        <w:rPr>
          <w:rFonts w:ascii="Arial" w:hAnsi="Arial" w:cs="Arial"/>
        </w:rPr>
      </w:pPr>
      <w:hyperlink r:id="rId430" w:history="1">
        <w:r w:rsidR="00B639AE" w:rsidRPr="00E53679">
          <w:rPr>
            <w:rStyle w:val="Hypertextovodkaz"/>
            <w:rFonts w:ascii="Arial" w:hAnsi="Arial" w:cs="Arial"/>
            <w:u w:val="none"/>
          </w:rPr>
          <w:t>http://fyzikalniulohy.cz/uloha.php?uloha=514</w:t>
        </w:r>
      </w:hyperlink>
    </w:p>
    <w:p w:rsidR="0060581C" w:rsidRPr="00E53679" w:rsidRDefault="0060581C" w:rsidP="00E53679">
      <w:pPr>
        <w:ind w:left="0"/>
        <w:rPr>
          <w:rFonts w:ascii="Arial" w:hAnsi="Arial" w:cs="Arial"/>
        </w:rPr>
      </w:pPr>
      <w:r w:rsidRPr="00E53679">
        <w:rPr>
          <w:rFonts w:ascii="Arial" w:hAnsi="Arial" w:cs="Arial"/>
        </w:rPr>
        <w:t>Perioda je doba, během níž projde s</w:t>
      </w:r>
      <w:r w:rsidR="00C60604" w:rsidRPr="00E53679">
        <w:rPr>
          <w:rFonts w:ascii="Arial" w:hAnsi="Arial" w:cs="Arial"/>
        </w:rPr>
        <w:t>třídavé napětí všemi hodnotami</w:t>
      </w:r>
      <w:r w:rsidR="00B639AE" w:rsidRPr="00E53679">
        <w:rPr>
          <w:rFonts w:ascii="Arial" w:hAnsi="Arial" w:cs="Arial"/>
        </w:rPr>
        <w:t xml:space="preserve"> nebo-</w:t>
      </w:r>
      <w:proofErr w:type="spellStart"/>
      <w:r w:rsidRPr="00E53679">
        <w:rPr>
          <w:rFonts w:ascii="Arial" w:hAnsi="Arial" w:cs="Arial"/>
        </w:rPr>
        <w:t>li</w:t>
      </w:r>
      <w:proofErr w:type="spellEnd"/>
      <w:r w:rsidRPr="00E53679">
        <w:rPr>
          <w:rFonts w:ascii="Arial" w:hAnsi="Arial" w:cs="Arial"/>
        </w:rPr>
        <w:t xml:space="preserve"> doba jednoho kmitu a značí se T, Kmitočet, neboli frekvence, je počet period za vteřinu a značí se f jednotkou je 1Hz (hertz) např. jestliže je frekvence 1Hz, pak perioda trvá 1s.</w:t>
      </w:r>
    </w:p>
    <w:p w:rsidR="0060581C" w:rsidRPr="00E53679" w:rsidRDefault="0060581C" w:rsidP="00E53679">
      <w:pPr>
        <w:tabs>
          <w:tab w:val="left" w:pos="708"/>
          <w:tab w:val="left" w:pos="1416"/>
          <w:tab w:val="left" w:pos="2124"/>
          <w:tab w:val="left" w:pos="2832"/>
          <w:tab w:val="left" w:pos="3540"/>
          <w:tab w:val="left" w:pos="4248"/>
          <w:tab w:val="left" w:pos="4956"/>
          <w:tab w:val="left" w:pos="5340"/>
        </w:tabs>
        <w:ind w:left="0"/>
        <w:rPr>
          <w:rFonts w:ascii="Arial" w:hAnsi="Arial" w:cs="Arial"/>
        </w:rPr>
      </w:pPr>
      <w:r w:rsidRPr="00E53679">
        <w:rPr>
          <w:rFonts w:ascii="Arial" w:hAnsi="Arial" w:cs="Arial"/>
          <w:position w:val="-24"/>
        </w:rPr>
        <w:object w:dxaOrig="680" w:dyaOrig="620">
          <v:shape id="_x0000_i1034" type="#_x0000_t75" style="width:34.65pt;height:29.9pt" o:ole="">
            <v:imagedata r:id="rId431" o:title=""/>
          </v:shape>
          <o:OLEObject Type="Embed" ProgID="Equation.3" ShapeID="_x0000_i1034" DrawAspect="Content" ObjectID="_1490787182" r:id="rId432"/>
        </w:object>
      </w:r>
      <w:r w:rsidRPr="00E53679">
        <w:rPr>
          <w:rFonts w:ascii="Arial" w:hAnsi="Arial" w:cs="Arial"/>
        </w:rPr>
        <w:tab/>
      </w:r>
      <w:r w:rsidRPr="00E53679">
        <w:rPr>
          <w:rFonts w:ascii="Arial" w:hAnsi="Arial" w:cs="Arial"/>
        </w:rPr>
        <w:tab/>
        <w:t>[Hz; s]</w:t>
      </w:r>
      <w:r w:rsidRPr="00E53679">
        <w:rPr>
          <w:rFonts w:ascii="Arial" w:hAnsi="Arial" w:cs="Arial"/>
        </w:rPr>
        <w:tab/>
      </w:r>
      <w:r w:rsidRPr="00E53679">
        <w:rPr>
          <w:rFonts w:ascii="Arial" w:hAnsi="Arial" w:cs="Arial"/>
        </w:rPr>
        <w:tab/>
      </w:r>
      <w:r w:rsidRPr="00E53679">
        <w:rPr>
          <w:rFonts w:ascii="Arial" w:hAnsi="Arial" w:cs="Arial"/>
          <w:position w:val="-28"/>
          <w:lang w:val="en-US"/>
        </w:rPr>
        <w:object w:dxaOrig="680" w:dyaOrig="660">
          <v:shape id="_x0000_i1035" type="#_x0000_t75" style="width:34.65pt;height:33.95pt" o:ole="">
            <v:imagedata r:id="rId433" o:title=""/>
          </v:shape>
          <o:OLEObject Type="Embed" ProgID="Equation.3" ShapeID="_x0000_i1035" DrawAspect="Content" ObjectID="_1490787183" r:id="rId434"/>
        </w:object>
      </w:r>
      <w:r w:rsidRPr="00E53679">
        <w:rPr>
          <w:rFonts w:ascii="Arial" w:hAnsi="Arial" w:cs="Arial"/>
        </w:rPr>
        <w:tab/>
      </w:r>
      <w:r w:rsidRPr="00E53679">
        <w:rPr>
          <w:rFonts w:ascii="Arial" w:hAnsi="Arial" w:cs="Arial"/>
        </w:rPr>
        <w:tab/>
        <w:t>[s; Hz]</w:t>
      </w:r>
      <w:r w:rsidRPr="00E53679">
        <w:rPr>
          <w:rFonts w:ascii="Arial" w:hAnsi="Arial" w:cs="Arial"/>
        </w:rPr>
        <w:tab/>
      </w:r>
      <w:r w:rsidRPr="00E53679">
        <w:rPr>
          <w:rFonts w:ascii="Arial" w:hAnsi="Arial" w:cs="Arial"/>
        </w:rPr>
        <w:tab/>
      </w:r>
    </w:p>
    <w:p w:rsidR="0060581C" w:rsidRPr="00E53679" w:rsidRDefault="0060581C" w:rsidP="00E53679">
      <w:pPr>
        <w:ind w:left="0"/>
        <w:rPr>
          <w:rFonts w:ascii="Arial" w:hAnsi="Arial" w:cs="Arial"/>
        </w:rPr>
      </w:pPr>
      <w:r w:rsidRPr="00E53679">
        <w:rPr>
          <w:rFonts w:ascii="Arial" w:hAnsi="Arial" w:cs="Arial"/>
        </w:rPr>
        <w:t>Podle frekvence se dělí střídavé napětí na nízko frekvenční do 20kHz a vysokofrekvenční nad 20kHz V ČR a celé Evropě se rozvádí elektrický proud s frekvencí 50Hz(Této frekvenci se říká průmyslová frekvence). Jen pro zajímavost: V Kanadě, USA, Japonsku a dalších zemí se používá frekvence 60Hz.</w:t>
      </w:r>
    </w:p>
    <w:p w:rsidR="00915BEA" w:rsidRPr="00E53679" w:rsidRDefault="00915BEA" w:rsidP="00E53679">
      <w:pPr>
        <w:ind w:left="0"/>
        <w:rPr>
          <w:rFonts w:ascii="Arial" w:hAnsi="Arial" w:cs="Arial"/>
        </w:rPr>
      </w:pPr>
    </w:p>
    <w:p w:rsidR="0060581C" w:rsidRPr="00E53679" w:rsidRDefault="001222B8" w:rsidP="00E53679">
      <w:pPr>
        <w:pStyle w:val="Nadpis2"/>
        <w:rPr>
          <w:sz w:val="22"/>
          <w:szCs w:val="22"/>
        </w:rPr>
      </w:pPr>
      <w:bookmarkStart w:id="336" w:name="_Toc363556581"/>
      <w:r w:rsidRPr="00E53679">
        <w:rPr>
          <w:sz w:val="22"/>
          <w:szCs w:val="22"/>
        </w:rPr>
        <w:t>10</w:t>
      </w:r>
      <w:r w:rsidR="00915BEA" w:rsidRPr="00E53679">
        <w:rPr>
          <w:sz w:val="22"/>
          <w:szCs w:val="22"/>
        </w:rPr>
        <w:t xml:space="preserve">.1 </w:t>
      </w:r>
      <w:r w:rsidR="0060581C" w:rsidRPr="00E53679">
        <w:rPr>
          <w:sz w:val="22"/>
          <w:szCs w:val="22"/>
        </w:rPr>
        <w:t>Otáčení závitu v magnetickém poli stálé velikosti.</w:t>
      </w:r>
      <w:bookmarkEnd w:id="336"/>
    </w:p>
    <w:p w:rsidR="00B639AE" w:rsidRPr="00E53679" w:rsidRDefault="0060581C" w:rsidP="00E53679">
      <w:pPr>
        <w:ind w:left="0"/>
        <w:rPr>
          <w:rFonts w:ascii="Arial" w:hAnsi="Arial" w:cs="Arial"/>
        </w:rPr>
      </w:pPr>
      <w:r w:rsidRPr="00E53679">
        <w:rPr>
          <w:rFonts w:ascii="Arial" w:hAnsi="Arial" w:cs="Arial"/>
        </w:rPr>
        <w:t xml:space="preserve">Otáčí-li se smyčka nebo závit mezi dvěma póly magnetu indukuje se v něm střídavé napětí, a pokud jeho konce </w:t>
      </w:r>
      <w:r w:rsidR="00B639AE" w:rsidRPr="00E53679">
        <w:rPr>
          <w:rFonts w:ascii="Arial" w:hAnsi="Arial" w:cs="Arial"/>
        </w:rPr>
        <w:t>jsou přivedeny na rezistor proté</w:t>
      </w:r>
      <w:r w:rsidRPr="00E53679">
        <w:rPr>
          <w:rFonts w:ascii="Arial" w:hAnsi="Arial" w:cs="Arial"/>
        </w:rPr>
        <w:t>ká tudy i střídavý proud. Za jednu otáčku vznikne jeden kmit střídavého napětí nebo proudu. Tento jev se využívá v alternátorech.</w:t>
      </w:r>
    </w:p>
    <w:p w:rsidR="0060581C" w:rsidRPr="00E53679" w:rsidRDefault="00AA4EFF" w:rsidP="00E53679">
      <w:pPr>
        <w:pStyle w:val="Nadpis4"/>
        <w:ind w:hanging="284"/>
        <w:rPr>
          <w:rFonts w:cs="Arial"/>
        </w:rPr>
      </w:pPr>
      <w:bookmarkStart w:id="337" w:name="_Toc354317135"/>
      <w:bookmarkStart w:id="338" w:name="_Toc363556582"/>
      <w:r>
        <w:rPr>
          <w:rFonts w:cs="Arial"/>
        </w:rPr>
        <w:t>Obrázek 59</w:t>
      </w:r>
      <w:r w:rsidR="00274513">
        <w:rPr>
          <w:rFonts w:cs="Arial"/>
        </w:rPr>
        <w:t>. o</w:t>
      </w:r>
      <w:r w:rsidR="0060581C" w:rsidRPr="00E53679">
        <w:rPr>
          <w:rFonts w:cs="Arial"/>
        </w:rPr>
        <w:t>táčení smyčky v magnetickém poli</w:t>
      </w:r>
      <w:bookmarkEnd w:id="337"/>
      <w:bookmarkEnd w:id="338"/>
    </w:p>
    <w:p w:rsidR="0060581C" w:rsidRPr="00E53679" w:rsidRDefault="0060581C" w:rsidP="00E53679">
      <w:pPr>
        <w:ind w:left="0"/>
        <w:rPr>
          <w:rFonts w:ascii="Arial" w:hAnsi="Arial" w:cs="Arial"/>
          <w:b/>
        </w:rPr>
      </w:pPr>
    </w:p>
    <w:p w:rsidR="0060581C" w:rsidRPr="00E53679" w:rsidRDefault="0060581C" w:rsidP="00E53679">
      <w:pPr>
        <w:ind w:left="0"/>
        <w:rPr>
          <w:rFonts w:ascii="Arial" w:hAnsi="Arial" w:cs="Arial"/>
        </w:rPr>
      </w:pPr>
      <w:r w:rsidRPr="00E53679">
        <w:rPr>
          <w:rFonts w:ascii="Arial" w:hAnsi="Arial" w:cs="Arial"/>
        </w:rPr>
        <w:t xml:space="preserve"> </w:t>
      </w:r>
      <w:r w:rsidRPr="00E53679">
        <w:rPr>
          <w:rFonts w:ascii="Arial" w:hAnsi="Arial" w:cs="Arial"/>
          <w:noProof/>
          <w:lang w:eastAsia="cs-CZ"/>
        </w:rPr>
        <w:drawing>
          <wp:inline distT="0" distB="0" distL="0" distR="0" wp14:anchorId="3F76F07F" wp14:editId="50F50F6D">
            <wp:extent cx="1533525" cy="1524000"/>
            <wp:effectExtent l="0" t="0" r="9525" b="0"/>
            <wp:docPr id="310" name="Obrázek 310" descr="Generá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enerátor"/>
                    <pic:cNvPicPr>
                      <a:picLocks noChangeAspect="1" noChangeArrowheads="1"/>
                    </pic:cNvPicPr>
                  </pic:nvPicPr>
                  <pic:blipFill>
                    <a:blip r:embed="rId435">
                      <a:extLst>
                        <a:ext uri="{28A0092B-C50C-407E-A947-70E740481C1C}">
                          <a14:useLocalDpi xmlns:a14="http://schemas.microsoft.com/office/drawing/2010/main"/>
                        </a:ext>
                      </a:extLst>
                    </a:blip>
                    <a:srcRect/>
                    <a:stretch>
                      <a:fillRect/>
                    </a:stretch>
                  </pic:blipFill>
                  <pic:spPr bwMode="auto">
                    <a:xfrm>
                      <a:off x="0" y="0"/>
                      <a:ext cx="1533525" cy="1524000"/>
                    </a:xfrm>
                    <a:prstGeom prst="rect">
                      <a:avLst/>
                    </a:prstGeom>
                    <a:noFill/>
                    <a:ln>
                      <a:noFill/>
                    </a:ln>
                  </pic:spPr>
                </pic:pic>
              </a:graphicData>
            </a:graphic>
          </wp:inline>
        </w:drawing>
      </w:r>
    </w:p>
    <w:p w:rsidR="0060581C" w:rsidRPr="00E53679" w:rsidRDefault="00901A99" w:rsidP="00E53679">
      <w:pPr>
        <w:ind w:left="0"/>
        <w:rPr>
          <w:rFonts w:ascii="Arial" w:hAnsi="Arial" w:cs="Arial"/>
        </w:rPr>
      </w:pPr>
      <w:hyperlink r:id="rId436" w:history="1">
        <w:r w:rsidR="0060581C" w:rsidRPr="00E53679">
          <w:rPr>
            <w:rStyle w:val="Hypertextovodkaz"/>
            <w:rFonts w:ascii="Arial" w:hAnsi="Arial" w:cs="Arial"/>
            <w:u w:val="none"/>
          </w:rPr>
          <w:t>http://www.cez.cz/edee/content/microsites/elektrina/3-2.htm</w:t>
        </w:r>
      </w:hyperlink>
    </w:p>
    <w:p w:rsidR="0060581C" w:rsidRPr="00E53679" w:rsidRDefault="0060581C" w:rsidP="00E53679">
      <w:pPr>
        <w:ind w:left="0"/>
        <w:rPr>
          <w:rFonts w:ascii="Arial" w:hAnsi="Arial" w:cs="Arial"/>
        </w:rPr>
      </w:pPr>
      <w:r w:rsidRPr="00E53679">
        <w:rPr>
          <w:rFonts w:ascii="Arial" w:hAnsi="Arial" w:cs="Arial"/>
        </w:rPr>
        <w:t>Časově proměnný indukční magnetický tok</w:t>
      </w:r>
      <w:r w:rsidR="00B639AE" w:rsidRPr="00E53679">
        <w:rPr>
          <w:rFonts w:ascii="Arial" w:hAnsi="Arial" w:cs="Arial"/>
        </w:rPr>
        <w:t xml:space="preserve"> procházející nehybnou smyčkou. </w:t>
      </w:r>
      <w:r w:rsidRPr="00E53679">
        <w:rPr>
          <w:rFonts w:ascii="Arial" w:hAnsi="Arial" w:cs="Arial"/>
        </w:rPr>
        <w:t>Prochází-li závity nehybné cívky magnetický indukční tok, induk</w:t>
      </w:r>
      <w:r w:rsidR="00B639AE" w:rsidRPr="00E53679">
        <w:rPr>
          <w:rFonts w:ascii="Arial" w:hAnsi="Arial" w:cs="Arial"/>
        </w:rPr>
        <w:t xml:space="preserve">uje se v cívce sinusové napětí. </w:t>
      </w:r>
      <w:r w:rsidRPr="00E53679">
        <w:rPr>
          <w:rFonts w:ascii="Arial" w:hAnsi="Arial" w:cs="Arial"/>
        </w:rPr>
        <w:t>Jeden vztah pro výpočet velikosti indukovaného napětí:</w:t>
      </w:r>
    </w:p>
    <w:p w:rsidR="00B639AE" w:rsidRPr="00E53679" w:rsidRDefault="0060581C" w:rsidP="00E53679">
      <w:pPr>
        <w:ind w:left="0"/>
        <w:rPr>
          <w:rFonts w:ascii="Arial" w:hAnsi="Arial" w:cs="Arial"/>
        </w:rPr>
      </w:pPr>
      <w:r w:rsidRPr="00E53679">
        <w:rPr>
          <w:rFonts w:ascii="Arial" w:hAnsi="Arial" w:cs="Arial"/>
        </w:rPr>
        <w:object w:dxaOrig="1200" w:dyaOrig="620">
          <v:shape id="_x0000_i1036" type="#_x0000_t75" style="width:59.1pt;height:29.9pt" o:ole="">
            <v:imagedata r:id="rId437" o:title=""/>
          </v:shape>
          <o:OLEObject Type="Embed" ProgID="Equation.3" ShapeID="_x0000_i1036" DrawAspect="Content" ObjectID="_1490787184" r:id="rId438"/>
        </w:object>
      </w:r>
    </w:p>
    <w:p w:rsidR="0060581C" w:rsidRPr="00E53679" w:rsidRDefault="0060581C" w:rsidP="00E53679">
      <w:pPr>
        <w:ind w:left="0"/>
        <w:rPr>
          <w:rFonts w:ascii="Arial" w:hAnsi="Arial" w:cs="Arial"/>
        </w:rPr>
      </w:pPr>
      <w:r w:rsidRPr="00E53679">
        <w:rPr>
          <w:rFonts w:ascii="Arial" w:hAnsi="Arial" w:cs="Arial"/>
        </w:rPr>
        <w:t>Tento jev se nejvíce využívá v transformátorech.</w:t>
      </w:r>
    </w:p>
    <w:p w:rsidR="0060581C" w:rsidRPr="00E53679" w:rsidRDefault="00AA4EFF" w:rsidP="00E53679">
      <w:pPr>
        <w:pStyle w:val="Nadpis4"/>
        <w:ind w:hanging="284"/>
        <w:rPr>
          <w:rFonts w:cs="Arial"/>
        </w:rPr>
      </w:pPr>
      <w:bookmarkStart w:id="339" w:name="_Toc354317136"/>
      <w:bookmarkStart w:id="340" w:name="_Toc363556583"/>
      <w:r>
        <w:rPr>
          <w:rFonts w:cs="Arial"/>
        </w:rPr>
        <w:lastRenderedPageBreak/>
        <w:t>Obrázek 60</w:t>
      </w:r>
      <w:r w:rsidR="00274513">
        <w:rPr>
          <w:rFonts w:cs="Arial"/>
        </w:rPr>
        <w:t>. t</w:t>
      </w:r>
      <w:r w:rsidR="0060581C" w:rsidRPr="00E53679">
        <w:rPr>
          <w:rFonts w:cs="Arial"/>
        </w:rPr>
        <w:t>ransformátor</w:t>
      </w:r>
      <w:bookmarkEnd w:id="339"/>
      <w:bookmarkEnd w:id="340"/>
    </w:p>
    <w:p w:rsidR="0060581C" w:rsidRPr="00E53679" w:rsidRDefault="0060581C" w:rsidP="00E53679">
      <w:pPr>
        <w:ind w:left="0"/>
        <w:rPr>
          <w:rFonts w:ascii="Arial" w:hAnsi="Arial" w:cs="Arial"/>
        </w:rPr>
      </w:pPr>
      <w:r w:rsidRPr="00E53679">
        <w:rPr>
          <w:rFonts w:ascii="Arial" w:hAnsi="Arial" w:cs="Arial"/>
          <w:noProof/>
          <w:lang w:eastAsia="cs-CZ"/>
        </w:rPr>
        <w:drawing>
          <wp:inline distT="0" distB="0" distL="0" distR="0" wp14:anchorId="645DB9E3" wp14:editId="7AB12BE1">
            <wp:extent cx="3114675" cy="2336006"/>
            <wp:effectExtent l="0" t="0" r="0" b="7620"/>
            <wp:docPr id="311" name="Obrázek 311" descr="http://upload.wikimedia.org/wikipedia/commons/thumb/0/0b/Transformer3d_col3_cs.svg/400px-Transformer3d_col3_cs.svg.png">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0/0b/Transformer3d_col3_cs.svg/400px-Transformer3d_col3_cs.svg.png">
                      <a:hlinkClick r:id="rId439"/>
                    </pic:cNvPr>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3114675" cy="2336006"/>
                    </a:xfrm>
                    <a:prstGeom prst="rect">
                      <a:avLst/>
                    </a:prstGeom>
                    <a:noFill/>
                    <a:ln>
                      <a:noFill/>
                    </a:ln>
                  </pic:spPr>
                </pic:pic>
              </a:graphicData>
            </a:graphic>
          </wp:inline>
        </w:drawing>
      </w:r>
    </w:p>
    <w:p w:rsidR="00B639AE" w:rsidRPr="00E53679" w:rsidRDefault="00901A99" w:rsidP="00E53679">
      <w:pPr>
        <w:ind w:left="0"/>
        <w:rPr>
          <w:rFonts w:ascii="Arial" w:hAnsi="Arial" w:cs="Arial"/>
        </w:rPr>
      </w:pPr>
      <w:hyperlink r:id="rId441" w:history="1">
        <w:r w:rsidR="00B639AE" w:rsidRPr="00E53679">
          <w:rPr>
            <w:rStyle w:val="Hypertextovodkaz"/>
            <w:rFonts w:ascii="Arial" w:hAnsi="Arial" w:cs="Arial"/>
            <w:u w:val="none"/>
          </w:rPr>
          <w:t>http://upload.wikimedia.org/wikipedia/commons/0/0b/Transformer3d_col3_cs.svg</w:t>
        </w:r>
      </w:hyperlink>
      <w:bookmarkStart w:id="341" w:name="_Toc194849492"/>
      <w:bookmarkStart w:id="342" w:name="_Toc194852877"/>
      <w:bookmarkStart w:id="343" w:name="_Toc196056165"/>
      <w:bookmarkStart w:id="344" w:name="_Toc354317137"/>
    </w:p>
    <w:p w:rsidR="00B639AE" w:rsidRPr="00E53679" w:rsidRDefault="001222B8" w:rsidP="00E53679">
      <w:pPr>
        <w:pStyle w:val="Nadpis2"/>
        <w:rPr>
          <w:sz w:val="22"/>
          <w:szCs w:val="22"/>
        </w:rPr>
      </w:pPr>
      <w:bookmarkStart w:id="345" w:name="_Toc363556584"/>
      <w:r w:rsidRPr="00E53679">
        <w:rPr>
          <w:rStyle w:val="Nadpis3Char"/>
          <w:rFonts w:cs="Arial"/>
          <w:b/>
          <w:sz w:val="22"/>
          <w:szCs w:val="22"/>
        </w:rPr>
        <w:t>10</w:t>
      </w:r>
      <w:r w:rsidR="00915BEA" w:rsidRPr="00E53679">
        <w:rPr>
          <w:rStyle w:val="Nadpis3Char"/>
          <w:rFonts w:cs="Arial"/>
          <w:b/>
          <w:sz w:val="22"/>
          <w:szCs w:val="22"/>
        </w:rPr>
        <w:t xml:space="preserve">.2 </w:t>
      </w:r>
      <w:r w:rsidR="0060581C" w:rsidRPr="00E53679">
        <w:rPr>
          <w:rStyle w:val="Nadpis3Char"/>
          <w:rFonts w:cs="Arial"/>
          <w:b/>
          <w:sz w:val="22"/>
          <w:szCs w:val="22"/>
        </w:rPr>
        <w:t>Úhlová frekvence</w:t>
      </w:r>
      <w:bookmarkEnd w:id="341"/>
      <w:bookmarkEnd w:id="342"/>
      <w:bookmarkEnd w:id="343"/>
      <w:bookmarkEnd w:id="345"/>
      <w:r w:rsidR="0060581C" w:rsidRPr="00E53679">
        <w:rPr>
          <w:sz w:val="22"/>
          <w:szCs w:val="22"/>
        </w:rPr>
        <w:t xml:space="preserve"> </w:t>
      </w:r>
      <w:bookmarkEnd w:id="344"/>
    </w:p>
    <w:p w:rsidR="0060581C" w:rsidRPr="00E53679" w:rsidRDefault="0060581C" w:rsidP="00E53679">
      <w:pPr>
        <w:ind w:left="0"/>
        <w:rPr>
          <w:rFonts w:ascii="Arial" w:hAnsi="Arial" w:cs="Arial"/>
        </w:rPr>
      </w:pPr>
      <w:r w:rsidRPr="00E53679">
        <w:rPr>
          <w:rFonts w:ascii="Arial" w:hAnsi="Arial" w:cs="Arial"/>
        </w:rPr>
        <w:t>Na vodorovnou osu můžeme místo času vynášet úhel ve stupních nebo radiánech, o který se otočí závit v magnetickém poli p</w:t>
      </w:r>
      <w:r w:rsidR="00C60604" w:rsidRPr="00E53679">
        <w:rPr>
          <w:rFonts w:ascii="Arial" w:hAnsi="Arial" w:cs="Arial"/>
        </w:rPr>
        <w:t>ři výrobě elektrická energie. 1 r</w:t>
      </w:r>
      <w:r w:rsidRPr="00E53679">
        <w:rPr>
          <w:rFonts w:ascii="Arial" w:hAnsi="Arial" w:cs="Arial"/>
        </w:rPr>
        <w:t>adián je úhel, jehož ramena vytínají na kružnici o poloměru 1m oblouk délky 1m.</w:t>
      </w:r>
    </w:p>
    <w:p w:rsidR="0060581C" w:rsidRPr="00E53679" w:rsidRDefault="00B639AE" w:rsidP="00E53679">
      <w:pPr>
        <w:pStyle w:val="Nadpis4"/>
        <w:ind w:hanging="284"/>
        <w:rPr>
          <w:rFonts w:cs="Arial"/>
        </w:rPr>
      </w:pPr>
      <w:bookmarkStart w:id="346" w:name="_Toc354317138"/>
      <w:bookmarkStart w:id="347" w:name="_Toc363556585"/>
      <w:r w:rsidRPr="00E53679">
        <w:rPr>
          <w:rFonts w:cs="Arial"/>
        </w:rPr>
        <w:t>Obrázek 6</w:t>
      </w:r>
      <w:r w:rsidR="00AA4EFF">
        <w:rPr>
          <w:rFonts w:cs="Arial"/>
        </w:rPr>
        <w:t>1</w:t>
      </w:r>
      <w:r w:rsidR="0060581C" w:rsidRPr="00E53679">
        <w:rPr>
          <w:rFonts w:cs="Arial"/>
        </w:rPr>
        <w:t xml:space="preserve">. </w:t>
      </w:r>
      <w:r w:rsidR="00274513">
        <w:rPr>
          <w:rFonts w:cs="Arial"/>
        </w:rPr>
        <w:t>ú</w:t>
      </w:r>
      <w:r w:rsidR="0060581C" w:rsidRPr="00E53679">
        <w:rPr>
          <w:rFonts w:cs="Arial"/>
        </w:rPr>
        <w:t>hlová frekvence</w:t>
      </w:r>
      <w:bookmarkEnd w:id="346"/>
      <w:bookmarkEnd w:id="347"/>
    </w:p>
    <w:p w:rsidR="00B639AE" w:rsidRPr="00E53679" w:rsidRDefault="00B639AE" w:rsidP="00E53679">
      <w:pPr>
        <w:rPr>
          <w:rFonts w:ascii="Arial" w:hAnsi="Arial" w:cs="Arial"/>
        </w:rPr>
      </w:pP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r w:rsidRPr="00E53679">
        <w:rPr>
          <w:rFonts w:ascii="Arial" w:hAnsi="Arial" w:cs="Arial"/>
          <w:noProof/>
          <w:lang w:eastAsia="cs-CZ"/>
        </w:rPr>
        <mc:AlternateContent>
          <mc:Choice Requires="wpg">
            <w:drawing>
              <wp:anchor distT="0" distB="0" distL="114300" distR="114300" simplePos="0" relativeHeight="251680768" behindDoc="1" locked="1" layoutInCell="1" allowOverlap="1" wp14:anchorId="79ED3E96" wp14:editId="1D86F768">
                <wp:simplePos x="0" y="0"/>
                <wp:positionH relativeFrom="column">
                  <wp:posOffset>256540</wp:posOffset>
                </wp:positionH>
                <wp:positionV relativeFrom="paragraph">
                  <wp:posOffset>-741680</wp:posOffset>
                </wp:positionV>
                <wp:extent cx="1762760" cy="1525905"/>
                <wp:effectExtent l="0" t="0" r="8890" b="0"/>
                <wp:wrapNone/>
                <wp:docPr id="240" name="Skupina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1525905"/>
                          <a:chOff x="1423" y="5493"/>
                          <a:chExt cx="2776" cy="2403"/>
                        </a:xfrm>
                      </wpg:grpSpPr>
                      <pic:pic xmlns:pic="http://schemas.openxmlformats.org/drawingml/2006/picture">
                        <pic:nvPicPr>
                          <pic:cNvPr id="241" name="Picture 41" descr="Jednotková kružnice"/>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1423" y="5493"/>
                            <a:ext cx="2596" cy="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42"/>
                        <wps:cNvSpPr txBox="1">
                          <a:spLocks noChangeArrowheads="1"/>
                        </wps:cNvSpPr>
                        <wps:spPr bwMode="auto">
                          <a:xfrm>
                            <a:off x="3023" y="6263"/>
                            <a:ext cx="18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60581C">
                              <w:r>
                                <w:t>α</w:t>
                              </w:r>
                            </w:p>
                          </w:txbxContent>
                        </wps:txbx>
                        <wps:bodyPr rot="0" vert="horz" wrap="square" lIns="18000" tIns="10800" rIns="18000" bIns="10800" anchor="t" anchorCtr="0" upright="1">
                          <a:noAutofit/>
                        </wps:bodyPr>
                      </wps:wsp>
                      <wps:wsp>
                        <wps:cNvPr id="243" name="Text Box 43"/>
                        <wps:cNvSpPr txBox="1">
                          <a:spLocks noChangeArrowheads="1"/>
                        </wps:cNvSpPr>
                        <wps:spPr bwMode="auto">
                          <a:xfrm>
                            <a:off x="3763" y="5928"/>
                            <a:ext cx="43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Pr="00B74FF7" w:rsidRDefault="008D1D4F" w:rsidP="0060581C">
                              <w:pPr>
                                <w:rPr>
                                  <w:lang w:val="en-US"/>
                                </w:rPr>
                              </w:pPr>
                              <w:r>
                                <w:rPr>
                                  <w:lang w:val="en-US"/>
                                </w:rPr>
                                <w:t>1m</w:t>
                              </w:r>
                            </w:p>
                          </w:txbxContent>
                        </wps:txbx>
                        <wps:bodyPr rot="0" vert="horz" wrap="square" lIns="18000" tIns="10800" rIns="18000" bIns="10800" anchor="t" anchorCtr="0" upright="1">
                          <a:noAutofit/>
                        </wps:bodyPr>
                      </wps:wsp>
                      <wps:wsp>
                        <wps:cNvPr id="244" name="AutoShape 44"/>
                        <wps:cNvSpPr>
                          <a:spLocks/>
                        </wps:cNvSpPr>
                        <wps:spPr bwMode="auto">
                          <a:xfrm rot="16200000">
                            <a:off x="2992" y="6403"/>
                            <a:ext cx="159" cy="974"/>
                          </a:xfrm>
                          <a:prstGeom prst="leftBrace">
                            <a:avLst>
                              <a:gd name="adj1" fmla="val 510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45"/>
                        <wps:cNvSpPr txBox="1">
                          <a:spLocks noChangeArrowheads="1"/>
                        </wps:cNvSpPr>
                        <wps:spPr bwMode="auto">
                          <a:xfrm>
                            <a:off x="2860" y="6922"/>
                            <a:ext cx="43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Pr="00B74FF7" w:rsidRDefault="008D1D4F" w:rsidP="0060581C">
                              <w:pPr>
                                <w:rPr>
                                  <w:lang w:val="en-US"/>
                                </w:rPr>
                              </w:pPr>
                              <w:r>
                                <w:rPr>
                                  <w:lang w:val="en-US"/>
                                </w:rPr>
                                <w:t>1m</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ED3E96" id="Skupina 240" o:spid="_x0000_s1042" style="position:absolute;left:0;text-align:left;margin-left:20.2pt;margin-top:-58.4pt;width:138.8pt;height:120.15pt;z-index:-251635712" coordorigin="1423,5493" coordsize="2776,2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">
                <v:shape id="Picture 41" o:spid="_x0000_s1043" type="#_x0000_t75" alt="Jednotková kružnice" style="position:absolute;left:1423;top:5493;width:2596;height:2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Fv3FAAAA3AAAAA8AAABkcnMvZG93bnJldi54bWxEj81qwzAQhO+FvIPYQm6NHMeU1IlijCFQ&#10;Am3JD/S6WBvbVFoZS3Wct68KhR6HmfmG2RaTNWKkwXeOFSwXCQji2umOGwWX8/5pDcIHZI3GMSm4&#10;k4diN3vYYq7djY80nkIjIoR9jgraEPpcSl+3ZNEvXE8cvasbLIYoh0bqAW8Rbo1Mk+RZWuw4LrTY&#10;U9VS/XX6tgpklb6Y3mRv6fvK1usk+yw/DqzU/HEqNyACTeE//Nd+1QrSbAm/Z+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lxb9xQAAANwAAAAPAAAAAAAAAAAAAAAA&#10;AJ8CAABkcnMvZG93bnJldi54bWxQSwUGAAAAAAQABAD3AAAAkQMAAAAA&#10;">
                  <v:imagedata r:id="rId443" o:title="Jednotková kružnice"/>
                </v:shape>
                <v:shape id="Text Box 42" o:spid="_x0000_s1044" type="#_x0000_t202" style="position:absolute;left:3023;top:6263;width:18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rsidR="008D1D4F" w:rsidRDefault="008D1D4F" w:rsidP="0060581C">
                        <w:r>
                          <w:t>α</w:t>
                        </w:r>
                      </w:p>
                    </w:txbxContent>
                  </v:textbox>
                </v:shape>
                <v:shape id="Text Box 43" o:spid="_x0000_s1045" type="#_x0000_t202" style="position:absolute;left:3763;top:5928;width:43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rsidR="008D1D4F" w:rsidRPr="00B74FF7" w:rsidRDefault="008D1D4F" w:rsidP="0060581C">
                        <w:pPr>
                          <w:rPr>
                            <w:lang w:val="en-US"/>
                          </w:rPr>
                        </w:pPr>
                        <w:r>
                          <w:rPr>
                            <w:lang w:val="en-US"/>
                          </w:rPr>
                          <w:t>1m</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4" o:spid="_x0000_s1046" type="#_x0000_t87" style="position:absolute;left:2992;top:6403;width:159;height:9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yPsMA&#10;AADcAAAADwAAAGRycy9kb3ducmV2LnhtbESPQUvDQBSE74L/YXlCb/bFWmpJuy0iiD2aKNLjY/c1&#10;iWbfhuymSf99VxA8DjPzDbPdT65VZ+5D40XDwzwDxWK8baTS8Pnxer8GFSKJpdYLa7hwgP3u9mZL&#10;ufWjFHwuY6USREJOGuoYuxwxmJodhbnvWJJ38r2jmGRfoe1pTHDX4iLLVuiokbRQU8cvNZufcnAa&#10;VoMpsPwaTfHdviH6Jz4+vg9az+6m5w2oyFP8D/+1D1bDYrmE3zPpCOD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wyPsMAAADcAAAADwAAAAAAAAAAAAAAAACYAgAAZHJzL2Rv&#10;d25yZXYueG1sUEsFBgAAAAAEAAQA9QAAAIgDAAAAAA==&#10;"/>
                <v:shape id="Text Box 45" o:spid="_x0000_s1047" type="#_x0000_t202" style="position:absolute;left:2860;top:6922;width:43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rsidR="008D1D4F" w:rsidRPr="00B74FF7" w:rsidRDefault="008D1D4F" w:rsidP="0060581C">
                        <w:pPr>
                          <w:rPr>
                            <w:lang w:val="en-US"/>
                          </w:rPr>
                        </w:pPr>
                        <w:r>
                          <w:rPr>
                            <w:lang w:val="en-US"/>
                          </w:rPr>
                          <w:t>1m</w:t>
                        </w:r>
                      </w:p>
                    </w:txbxContent>
                  </v:textbox>
                </v:shape>
                <w10:anchorlock/>
              </v:group>
            </w:pict>
          </mc:Fallback>
        </mc:AlternateContent>
      </w: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p>
    <w:p w:rsidR="0060581C" w:rsidRPr="00E53679" w:rsidRDefault="00901A99" w:rsidP="00E53679">
      <w:pPr>
        <w:ind w:left="0"/>
        <w:rPr>
          <w:rFonts w:ascii="Arial" w:hAnsi="Arial" w:cs="Arial"/>
        </w:rPr>
      </w:pPr>
      <w:hyperlink r:id="rId444" w:history="1">
        <w:r w:rsidR="0060581C" w:rsidRPr="00E53679">
          <w:rPr>
            <w:rStyle w:val="Hypertextovodkaz"/>
            <w:rFonts w:ascii="Arial" w:hAnsi="Arial" w:cs="Arial"/>
            <w:u w:val="none"/>
          </w:rPr>
          <w:t>http://fyzika-copt.webnode.cz/blog/pocatecni-faze-kmitani/</w:t>
        </w:r>
      </w:hyperlink>
    </w:p>
    <w:p w:rsidR="0060581C" w:rsidRPr="00E53679" w:rsidRDefault="0060581C" w:rsidP="00E53679">
      <w:pPr>
        <w:ind w:left="0"/>
        <w:rPr>
          <w:rFonts w:ascii="Arial" w:hAnsi="Arial" w:cs="Arial"/>
        </w:rPr>
      </w:pPr>
      <w:r w:rsidRPr="00E53679">
        <w:rPr>
          <w:rFonts w:ascii="Arial" w:hAnsi="Arial" w:cs="Arial"/>
        </w:rPr>
        <w:t>Kružnice má délku 2π. r radiánů tedy 2π radiánů z toho plyne, že 1 r</w:t>
      </w:r>
      <w:r w:rsidR="00B639AE" w:rsidRPr="00E53679">
        <w:rPr>
          <w:rFonts w:ascii="Arial" w:hAnsi="Arial" w:cs="Arial"/>
        </w:rPr>
        <w:t>adián je 360°/2π a to je 57,3°.</w:t>
      </w:r>
      <w:r w:rsidRPr="00E53679">
        <w:rPr>
          <w:rFonts w:ascii="Arial" w:hAnsi="Arial" w:cs="Arial"/>
        </w:rPr>
        <w:t>Jedním otočením závitu o 360° tedy 2π radiánů se naindukuje 1 kmit sinusového napětí</w:t>
      </w:r>
      <w:r w:rsidR="000818E5" w:rsidRPr="00E53679">
        <w:rPr>
          <w:rFonts w:ascii="Arial" w:hAnsi="Arial" w:cs="Arial"/>
        </w:rPr>
        <w:t>,</w:t>
      </w:r>
      <w:r w:rsidRPr="00E53679">
        <w:rPr>
          <w:rFonts w:ascii="Arial" w:hAnsi="Arial" w:cs="Arial"/>
        </w:rPr>
        <w:t xml:space="preserve"> nebo-</w:t>
      </w:r>
      <w:proofErr w:type="spellStart"/>
      <w:r w:rsidRPr="00E53679">
        <w:rPr>
          <w:rFonts w:ascii="Arial" w:hAnsi="Arial" w:cs="Arial"/>
        </w:rPr>
        <w:t>li</w:t>
      </w:r>
      <w:proofErr w:type="spellEnd"/>
      <w:r w:rsidRPr="00E53679">
        <w:rPr>
          <w:rFonts w:ascii="Arial" w:hAnsi="Arial" w:cs="Arial"/>
        </w:rPr>
        <w:t xml:space="preserve"> jedna perioda.</w:t>
      </w:r>
    </w:p>
    <w:p w:rsidR="000818E5" w:rsidRPr="00E53679" w:rsidRDefault="000818E5" w:rsidP="00E53679">
      <w:pPr>
        <w:rPr>
          <w:rFonts w:ascii="Arial" w:eastAsiaTheme="majorEastAsia" w:hAnsi="Arial" w:cs="Arial"/>
          <w:b/>
          <w:bCs/>
          <w:iCs/>
        </w:rPr>
      </w:pPr>
      <w:bookmarkStart w:id="348" w:name="_Toc354317139"/>
      <w:bookmarkStart w:id="349" w:name="_Toc363556586"/>
      <w:r w:rsidRPr="00E53679">
        <w:rPr>
          <w:rFonts w:ascii="Arial" w:hAnsi="Arial" w:cs="Arial"/>
        </w:rPr>
        <w:lastRenderedPageBreak/>
        <w:br w:type="page"/>
      </w:r>
    </w:p>
    <w:p w:rsidR="0060581C" w:rsidRPr="00E53679" w:rsidRDefault="00B639AE" w:rsidP="00E53679">
      <w:pPr>
        <w:pStyle w:val="Nadpis4"/>
        <w:ind w:hanging="284"/>
        <w:rPr>
          <w:rFonts w:cs="Arial"/>
        </w:rPr>
      </w:pPr>
      <w:r w:rsidRPr="00E53679">
        <w:rPr>
          <w:rFonts w:cs="Arial"/>
        </w:rPr>
        <w:lastRenderedPageBreak/>
        <w:t>Obrázek 6</w:t>
      </w:r>
      <w:r w:rsidR="00AA4EFF">
        <w:rPr>
          <w:rFonts w:cs="Arial"/>
        </w:rPr>
        <w:t>2</w:t>
      </w:r>
      <w:r w:rsidR="0060581C" w:rsidRPr="00E53679">
        <w:rPr>
          <w:rFonts w:cs="Arial"/>
        </w:rPr>
        <w:t xml:space="preserve">. </w:t>
      </w:r>
      <w:r w:rsidR="00274513">
        <w:rPr>
          <w:rFonts w:cs="Arial"/>
        </w:rPr>
        <w:t>p</w:t>
      </w:r>
      <w:r w:rsidR="0060581C" w:rsidRPr="00E53679">
        <w:rPr>
          <w:rFonts w:cs="Arial"/>
        </w:rPr>
        <w:t>erioda</w:t>
      </w:r>
      <w:bookmarkEnd w:id="348"/>
      <w:bookmarkEnd w:id="349"/>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noProof/>
        </w:rPr>
      </w:pPr>
      <w:r w:rsidRPr="00E53679">
        <w:rPr>
          <w:rFonts w:ascii="Arial" w:hAnsi="Arial" w:cs="Arial"/>
          <w:noProof/>
        </w:rPr>
        <w:t xml:space="preserve">                    </w:t>
      </w:r>
      <w:r w:rsidRPr="00E53679">
        <w:rPr>
          <w:rFonts w:ascii="Arial" w:hAnsi="Arial" w:cs="Arial"/>
          <w:noProof/>
          <w:lang w:eastAsia="cs-CZ"/>
        </w:rPr>
        <w:drawing>
          <wp:inline distT="0" distB="0" distL="0" distR="0" wp14:anchorId="5DCE0E72" wp14:editId="450D180F">
            <wp:extent cx="2961561" cy="1656817"/>
            <wp:effectExtent l="0" t="0" r="0" b="635"/>
            <wp:docPr id="313" name="Obrázek 313" descr="Střídavý p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třídavý proud"/>
                    <pic:cNvPicPr>
                      <a:picLocks noChangeAspect="1" noChangeArrowheads="1"/>
                    </pic:cNvPicPr>
                  </pic:nvPicPr>
                  <pic:blipFill>
                    <a:blip r:embed="rId445">
                      <a:extLst>
                        <a:ext uri="{28A0092B-C50C-407E-A947-70E740481C1C}">
                          <a14:useLocalDpi xmlns:a14="http://schemas.microsoft.com/office/drawing/2010/main"/>
                        </a:ext>
                      </a:extLst>
                    </a:blip>
                    <a:srcRect/>
                    <a:stretch>
                      <a:fillRect/>
                    </a:stretch>
                  </pic:blipFill>
                  <pic:spPr bwMode="auto">
                    <a:xfrm>
                      <a:off x="0" y="0"/>
                      <a:ext cx="2961561" cy="1656817"/>
                    </a:xfrm>
                    <a:prstGeom prst="rect">
                      <a:avLst/>
                    </a:prstGeom>
                    <a:noFill/>
                    <a:ln>
                      <a:noFill/>
                    </a:ln>
                  </pic:spPr>
                </pic:pic>
              </a:graphicData>
            </a:graphic>
          </wp:inline>
        </w:drawing>
      </w:r>
    </w:p>
    <w:p w:rsidR="0060581C" w:rsidRPr="00E53679" w:rsidRDefault="00901A99" w:rsidP="00E53679">
      <w:pPr>
        <w:ind w:left="0"/>
        <w:rPr>
          <w:rFonts w:ascii="Arial" w:hAnsi="Arial" w:cs="Arial"/>
        </w:rPr>
      </w:pPr>
      <w:hyperlink r:id="rId446" w:history="1">
        <w:r w:rsidR="0060581C" w:rsidRPr="00E53679">
          <w:rPr>
            <w:rStyle w:val="Hypertextovodkaz"/>
            <w:rFonts w:ascii="Arial" w:hAnsi="Arial" w:cs="Arial"/>
            <w:u w:val="none"/>
          </w:rPr>
          <w:t>http://www.cez.cz/edee/content/microsites/elektrina/3-2.htm</w:t>
        </w:r>
      </w:hyperlink>
    </w:p>
    <w:p w:rsidR="00B639AE" w:rsidRPr="00E53679" w:rsidRDefault="0060581C" w:rsidP="00E53679">
      <w:pPr>
        <w:ind w:left="0"/>
        <w:rPr>
          <w:rFonts w:ascii="Arial" w:hAnsi="Arial" w:cs="Arial"/>
          <w:lang w:val="en-US"/>
        </w:rPr>
      </w:pPr>
      <w:r w:rsidRPr="00E53679">
        <w:rPr>
          <w:rFonts w:ascii="Arial" w:hAnsi="Arial" w:cs="Arial"/>
        </w:rPr>
        <w:t xml:space="preserve">Úhlová frekvence je úhel v radiánech, o který se otočí závit za jednu sekundu. </w:t>
      </w:r>
      <w:r w:rsidRPr="00E53679">
        <w:rPr>
          <w:rFonts w:ascii="Arial" w:hAnsi="Arial" w:cs="Arial"/>
          <w:i/>
        </w:rPr>
        <w:t xml:space="preserve">ω = 2π. r </w:t>
      </w:r>
      <w:r w:rsidRPr="00E53679">
        <w:rPr>
          <w:rFonts w:ascii="Arial" w:hAnsi="Arial" w:cs="Arial"/>
          <w:lang w:val="en-US"/>
        </w:rPr>
        <w:t>[rad/s; f]</w:t>
      </w:r>
      <w:bookmarkStart w:id="350" w:name="_Toc194849493"/>
      <w:bookmarkStart w:id="351" w:name="_Toc194852878"/>
      <w:bookmarkStart w:id="352" w:name="_Toc196056166"/>
      <w:bookmarkStart w:id="353" w:name="_Toc354317140"/>
    </w:p>
    <w:p w:rsidR="0060581C" w:rsidRPr="00E53679" w:rsidRDefault="001222B8" w:rsidP="00E53679">
      <w:pPr>
        <w:pStyle w:val="Nadpis2"/>
        <w:rPr>
          <w:sz w:val="22"/>
          <w:szCs w:val="22"/>
        </w:rPr>
      </w:pPr>
      <w:bookmarkStart w:id="354" w:name="_Toc363556587"/>
      <w:r w:rsidRPr="00E53679">
        <w:rPr>
          <w:sz w:val="22"/>
          <w:szCs w:val="22"/>
        </w:rPr>
        <w:t>10</w:t>
      </w:r>
      <w:r w:rsidR="00915BEA" w:rsidRPr="00E53679">
        <w:rPr>
          <w:sz w:val="22"/>
          <w:szCs w:val="22"/>
        </w:rPr>
        <w:t>.3</w:t>
      </w:r>
      <w:r w:rsidR="0060581C" w:rsidRPr="00E53679">
        <w:rPr>
          <w:sz w:val="22"/>
          <w:szCs w:val="22"/>
        </w:rPr>
        <w:t xml:space="preserve"> Hodnoty střídavého proudu a napětí</w:t>
      </w:r>
      <w:bookmarkEnd w:id="350"/>
      <w:bookmarkEnd w:id="351"/>
      <w:bookmarkEnd w:id="352"/>
      <w:bookmarkEnd w:id="353"/>
      <w:bookmarkEnd w:id="354"/>
    </w:p>
    <w:p w:rsidR="0060581C" w:rsidRPr="00E53679" w:rsidRDefault="0060581C" w:rsidP="00E53679">
      <w:pPr>
        <w:ind w:left="0"/>
        <w:rPr>
          <w:rFonts w:ascii="Arial" w:hAnsi="Arial" w:cs="Arial"/>
        </w:rPr>
      </w:pPr>
      <w:r w:rsidRPr="00E53679">
        <w:rPr>
          <w:rFonts w:ascii="Arial" w:hAnsi="Arial" w:cs="Arial"/>
        </w:rPr>
        <w:t>Střídavé napětí má v každém okamžiku jinou velikost proto u něj udáváme hodnoty:</w:t>
      </w:r>
    </w:p>
    <w:p w:rsidR="0060581C" w:rsidRPr="00E53679" w:rsidRDefault="0060581C" w:rsidP="00E53679">
      <w:pPr>
        <w:pStyle w:val="Odstavecseseznamem"/>
        <w:numPr>
          <w:ilvl w:val="0"/>
          <w:numId w:val="23"/>
        </w:numPr>
        <w:rPr>
          <w:rFonts w:ascii="Arial" w:hAnsi="Arial" w:cs="Arial"/>
        </w:rPr>
      </w:pPr>
      <w:r w:rsidRPr="00E53679">
        <w:rPr>
          <w:rFonts w:ascii="Arial" w:hAnsi="Arial" w:cs="Arial"/>
        </w:rPr>
        <w:t>Maximální (</w:t>
      </w:r>
      <w:proofErr w:type="spellStart"/>
      <w:r w:rsidRPr="00E53679">
        <w:rPr>
          <w:rFonts w:ascii="Arial" w:hAnsi="Arial" w:cs="Arial"/>
        </w:rPr>
        <w:t>U</w:t>
      </w:r>
      <w:r w:rsidRPr="00E53679">
        <w:rPr>
          <w:rFonts w:ascii="Arial" w:hAnsi="Arial" w:cs="Arial"/>
          <w:vertAlign w:val="subscript"/>
        </w:rPr>
        <w:t>max</w:t>
      </w:r>
      <w:proofErr w:type="spellEnd"/>
      <w:r w:rsidRPr="00E53679">
        <w:rPr>
          <w:rFonts w:ascii="Arial" w:hAnsi="Arial" w:cs="Arial"/>
        </w:rPr>
        <w:t xml:space="preserve">, </w:t>
      </w:r>
      <w:proofErr w:type="spellStart"/>
      <w:r w:rsidRPr="00E53679">
        <w:rPr>
          <w:rFonts w:ascii="Arial" w:hAnsi="Arial" w:cs="Arial"/>
        </w:rPr>
        <w:t>I</w:t>
      </w:r>
      <w:r w:rsidRPr="00E53679">
        <w:rPr>
          <w:rFonts w:ascii="Arial" w:hAnsi="Arial" w:cs="Arial"/>
          <w:vertAlign w:val="subscript"/>
        </w:rPr>
        <w:t>max</w:t>
      </w:r>
      <w:proofErr w:type="spellEnd"/>
      <w:r w:rsidRPr="00E53679">
        <w:rPr>
          <w:rFonts w:ascii="Arial" w:hAnsi="Arial" w:cs="Arial"/>
        </w:rPr>
        <w:t>)</w:t>
      </w:r>
    </w:p>
    <w:p w:rsidR="0060581C" w:rsidRPr="00E53679" w:rsidRDefault="0060581C" w:rsidP="00E53679">
      <w:pPr>
        <w:pStyle w:val="Odstavecseseznamem"/>
        <w:numPr>
          <w:ilvl w:val="0"/>
          <w:numId w:val="23"/>
        </w:numPr>
        <w:rPr>
          <w:rFonts w:ascii="Arial" w:hAnsi="Arial" w:cs="Arial"/>
        </w:rPr>
      </w:pPr>
      <w:r w:rsidRPr="00E53679">
        <w:rPr>
          <w:rFonts w:ascii="Arial" w:hAnsi="Arial" w:cs="Arial"/>
        </w:rPr>
        <w:t>Efektivní (U, I)</w:t>
      </w:r>
    </w:p>
    <w:p w:rsidR="0060581C" w:rsidRPr="00E53679" w:rsidRDefault="0060581C" w:rsidP="00E53679">
      <w:pPr>
        <w:pStyle w:val="Odstavecseseznamem"/>
        <w:numPr>
          <w:ilvl w:val="0"/>
          <w:numId w:val="23"/>
        </w:numPr>
        <w:rPr>
          <w:rFonts w:ascii="Arial" w:hAnsi="Arial" w:cs="Arial"/>
        </w:rPr>
      </w:pPr>
      <w:r w:rsidRPr="00E53679">
        <w:rPr>
          <w:rFonts w:ascii="Arial" w:hAnsi="Arial" w:cs="Arial"/>
        </w:rPr>
        <w:t>Střední (</w:t>
      </w:r>
      <w:proofErr w:type="spellStart"/>
      <w:r w:rsidRPr="00E53679">
        <w:rPr>
          <w:rFonts w:ascii="Arial" w:hAnsi="Arial" w:cs="Arial"/>
        </w:rPr>
        <w:t>U</w:t>
      </w:r>
      <w:r w:rsidRPr="00E53679">
        <w:rPr>
          <w:rFonts w:ascii="Arial" w:hAnsi="Arial" w:cs="Arial"/>
          <w:vertAlign w:val="subscript"/>
        </w:rPr>
        <w:t>av</w:t>
      </w:r>
      <w:proofErr w:type="spellEnd"/>
      <w:r w:rsidRPr="00E53679">
        <w:rPr>
          <w:rFonts w:ascii="Arial" w:hAnsi="Arial" w:cs="Arial"/>
        </w:rPr>
        <w:t xml:space="preserve">, </w:t>
      </w:r>
      <w:proofErr w:type="spellStart"/>
      <w:r w:rsidRPr="00E53679">
        <w:rPr>
          <w:rFonts w:ascii="Arial" w:hAnsi="Arial" w:cs="Arial"/>
        </w:rPr>
        <w:t>I</w:t>
      </w:r>
      <w:r w:rsidRPr="00E53679">
        <w:rPr>
          <w:rFonts w:ascii="Arial" w:hAnsi="Arial" w:cs="Arial"/>
          <w:vertAlign w:val="subscript"/>
        </w:rPr>
        <w:t>av</w:t>
      </w:r>
      <w:proofErr w:type="spellEnd"/>
      <w:r w:rsidRPr="00E53679">
        <w:rPr>
          <w:rFonts w:ascii="Arial" w:hAnsi="Arial" w:cs="Arial"/>
        </w:rPr>
        <w:t>)</w:t>
      </w:r>
    </w:p>
    <w:p w:rsidR="0060581C" w:rsidRPr="00E53679" w:rsidRDefault="0060581C" w:rsidP="00E53679">
      <w:pPr>
        <w:pStyle w:val="Odstavecseseznamem"/>
        <w:numPr>
          <w:ilvl w:val="0"/>
          <w:numId w:val="23"/>
        </w:numPr>
        <w:rPr>
          <w:rFonts w:ascii="Arial" w:hAnsi="Arial" w:cs="Arial"/>
        </w:rPr>
      </w:pPr>
      <w:r w:rsidRPr="00E53679">
        <w:rPr>
          <w:rFonts w:ascii="Arial" w:hAnsi="Arial" w:cs="Arial"/>
        </w:rPr>
        <w:t>Okamžitá (u, i)</w:t>
      </w:r>
    </w:p>
    <w:p w:rsidR="00915BEA" w:rsidRPr="00E53679" w:rsidRDefault="00915BEA" w:rsidP="00E53679">
      <w:pPr>
        <w:ind w:left="360"/>
        <w:rPr>
          <w:rFonts w:ascii="Arial" w:hAnsi="Arial" w:cs="Arial"/>
        </w:rPr>
      </w:pPr>
    </w:p>
    <w:p w:rsidR="0060581C" w:rsidRPr="00E53679" w:rsidRDefault="001222B8" w:rsidP="00E53679">
      <w:pPr>
        <w:pStyle w:val="Nadpis3"/>
        <w:ind w:hanging="1416"/>
        <w:rPr>
          <w:rFonts w:cs="Arial"/>
          <w:sz w:val="22"/>
        </w:rPr>
      </w:pPr>
      <w:bookmarkStart w:id="355" w:name="_Toc194849494"/>
      <w:bookmarkStart w:id="356" w:name="_Toc194852879"/>
      <w:bookmarkStart w:id="357" w:name="_Toc196056167"/>
      <w:bookmarkStart w:id="358" w:name="_Toc354317141"/>
      <w:bookmarkStart w:id="359" w:name="_Toc363556588"/>
      <w:r w:rsidRPr="00E53679">
        <w:rPr>
          <w:rFonts w:cs="Arial"/>
          <w:sz w:val="22"/>
        </w:rPr>
        <w:t>10</w:t>
      </w:r>
      <w:r w:rsidR="00915BEA" w:rsidRPr="00E53679">
        <w:rPr>
          <w:rFonts w:cs="Arial"/>
          <w:sz w:val="22"/>
        </w:rPr>
        <w:t xml:space="preserve">.3.1 </w:t>
      </w:r>
      <w:r w:rsidR="0060581C" w:rsidRPr="00E53679">
        <w:rPr>
          <w:rFonts w:cs="Arial"/>
          <w:sz w:val="22"/>
        </w:rPr>
        <w:t>Maximální hodnota střídavého napětí a proudu.</w:t>
      </w:r>
      <w:bookmarkEnd w:id="355"/>
      <w:bookmarkEnd w:id="356"/>
      <w:bookmarkEnd w:id="357"/>
      <w:bookmarkEnd w:id="358"/>
      <w:bookmarkEnd w:id="359"/>
    </w:p>
    <w:p w:rsidR="0060581C" w:rsidRPr="00E53679" w:rsidRDefault="0060581C" w:rsidP="00E53679">
      <w:pPr>
        <w:ind w:left="0"/>
        <w:rPr>
          <w:rFonts w:ascii="Arial" w:hAnsi="Arial" w:cs="Arial"/>
        </w:rPr>
      </w:pPr>
      <w:r w:rsidRPr="00E53679">
        <w:rPr>
          <w:rFonts w:ascii="Arial" w:hAnsi="Arial" w:cs="Arial"/>
        </w:rPr>
        <w:t>Je to největší kladná a záporná hodnota střídavého napětí a proudu, značí se +, - U</w:t>
      </w:r>
      <w:r w:rsidRPr="00E53679">
        <w:rPr>
          <w:rFonts w:ascii="Arial" w:hAnsi="Arial" w:cs="Arial"/>
          <w:vertAlign w:val="subscript"/>
        </w:rPr>
        <w:t>m</w:t>
      </w:r>
      <w:r w:rsidRPr="00E53679">
        <w:rPr>
          <w:rFonts w:ascii="Arial" w:hAnsi="Arial" w:cs="Arial"/>
        </w:rPr>
        <w:t xml:space="preserve">, </w:t>
      </w:r>
      <w:proofErr w:type="spellStart"/>
      <w:r w:rsidRPr="00E53679">
        <w:rPr>
          <w:rFonts w:ascii="Arial" w:hAnsi="Arial" w:cs="Arial"/>
        </w:rPr>
        <w:t>I</w:t>
      </w:r>
      <w:r w:rsidRPr="00E53679">
        <w:rPr>
          <w:rFonts w:ascii="Arial" w:hAnsi="Arial" w:cs="Arial"/>
          <w:vertAlign w:val="subscript"/>
        </w:rPr>
        <w:t>m</w:t>
      </w:r>
      <w:proofErr w:type="spellEnd"/>
      <w:r w:rsidRPr="00E53679">
        <w:rPr>
          <w:rFonts w:ascii="Arial" w:hAnsi="Arial" w:cs="Arial"/>
        </w:rPr>
        <w:t xml:space="preserve"> jako na následujícím grafu:</w:t>
      </w:r>
    </w:p>
    <w:p w:rsidR="00915BEA" w:rsidRPr="00E53679" w:rsidRDefault="00915BEA" w:rsidP="00E53679">
      <w:pPr>
        <w:ind w:left="0"/>
        <w:rPr>
          <w:rFonts w:ascii="Arial" w:hAnsi="Arial" w:cs="Arial"/>
        </w:rPr>
      </w:pPr>
    </w:p>
    <w:p w:rsidR="0060581C" w:rsidRPr="00E53679" w:rsidRDefault="0060581C" w:rsidP="00E53679">
      <w:pPr>
        <w:pStyle w:val="Nadpis4"/>
        <w:ind w:hanging="284"/>
        <w:rPr>
          <w:rFonts w:cs="Arial"/>
        </w:rPr>
      </w:pPr>
      <w:bookmarkStart w:id="360" w:name="_Toc354317142"/>
      <w:bookmarkStart w:id="361" w:name="_Toc363556589"/>
      <w:r w:rsidRPr="00E53679">
        <w:rPr>
          <w:rFonts w:cs="Arial"/>
        </w:rPr>
        <w:lastRenderedPageBreak/>
        <w:t>Obrázek 6</w:t>
      </w:r>
      <w:r w:rsidR="00AA4EFF">
        <w:rPr>
          <w:rFonts w:cs="Arial"/>
        </w:rPr>
        <w:t>3</w:t>
      </w:r>
      <w:r w:rsidRPr="00E53679">
        <w:rPr>
          <w:rFonts w:cs="Arial"/>
        </w:rPr>
        <w:t xml:space="preserve">. </w:t>
      </w:r>
      <w:r w:rsidR="00274513">
        <w:rPr>
          <w:rFonts w:cs="Arial"/>
        </w:rPr>
        <w:t>m</w:t>
      </w:r>
      <w:r w:rsidRPr="00E53679">
        <w:rPr>
          <w:rFonts w:cs="Arial"/>
        </w:rPr>
        <w:t>aximální napětí</w:t>
      </w:r>
      <w:bookmarkEnd w:id="360"/>
      <w:bookmarkEnd w:id="361"/>
    </w:p>
    <w:p w:rsidR="0060581C" w:rsidRPr="00E53679" w:rsidRDefault="00B639AE" w:rsidP="00E53679">
      <w:pPr>
        <w:ind w:left="0"/>
        <w:rPr>
          <w:rFonts w:ascii="Arial" w:hAnsi="Arial" w:cs="Arial"/>
        </w:rPr>
      </w:pPr>
      <w:r w:rsidRPr="00E53679">
        <w:rPr>
          <w:rFonts w:ascii="Arial" w:hAnsi="Arial" w:cs="Arial"/>
          <w:noProof/>
          <w:color w:val="000000"/>
          <w:lang w:eastAsia="cs-CZ"/>
        </w:rPr>
        <w:drawing>
          <wp:inline distT="0" distB="0" distL="0" distR="0" wp14:anchorId="2260DFD4" wp14:editId="79777C76">
            <wp:extent cx="4105275" cy="1514475"/>
            <wp:effectExtent l="0" t="0" r="9525" b="9525"/>
            <wp:docPr id="5123" name="Obrázek 5123" descr="Průběh napět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ůběh napětí "/>
                    <pic:cNvPicPr>
                      <a:picLocks noChangeAspect="1" noChangeArrowheads="1"/>
                    </pic:cNvPicPr>
                  </pic:nvPicPr>
                  <pic:blipFill>
                    <a:blip r:embed="rId429">
                      <a:extLst>
                        <a:ext uri="{28A0092B-C50C-407E-A947-70E740481C1C}">
                          <a14:useLocalDpi xmlns:a14="http://schemas.microsoft.com/office/drawing/2010/main"/>
                        </a:ext>
                      </a:extLst>
                    </a:blip>
                    <a:srcRect/>
                    <a:stretch>
                      <a:fillRect/>
                    </a:stretch>
                  </pic:blipFill>
                  <pic:spPr bwMode="auto">
                    <a:xfrm>
                      <a:off x="0" y="0"/>
                      <a:ext cx="4105275" cy="1514475"/>
                    </a:xfrm>
                    <a:prstGeom prst="rect">
                      <a:avLst/>
                    </a:prstGeom>
                    <a:noFill/>
                    <a:ln>
                      <a:noFill/>
                    </a:ln>
                  </pic:spPr>
                </pic:pic>
              </a:graphicData>
            </a:graphic>
          </wp:inline>
        </w:drawing>
      </w:r>
    </w:p>
    <w:p w:rsidR="00B639AE" w:rsidRPr="00E53679" w:rsidRDefault="00901A99" w:rsidP="00E53679">
      <w:pPr>
        <w:ind w:left="0"/>
        <w:rPr>
          <w:rStyle w:val="Hypertextovodkaz"/>
          <w:rFonts w:ascii="Arial" w:hAnsi="Arial" w:cs="Arial"/>
          <w:u w:val="none"/>
        </w:rPr>
      </w:pPr>
      <w:hyperlink r:id="rId447" w:history="1">
        <w:r w:rsidR="00B639AE" w:rsidRPr="00E53679">
          <w:rPr>
            <w:rStyle w:val="Hypertextovodkaz"/>
            <w:rFonts w:ascii="Arial" w:hAnsi="Arial" w:cs="Arial"/>
            <w:u w:val="none"/>
          </w:rPr>
          <w:t>http://fyzikalniulohy.cz/uloha.php?uloha=514</w:t>
        </w:r>
      </w:hyperlink>
    </w:p>
    <w:p w:rsidR="00915BEA" w:rsidRPr="00E53679" w:rsidRDefault="00915BEA" w:rsidP="00E53679">
      <w:pPr>
        <w:ind w:left="0"/>
        <w:rPr>
          <w:rFonts w:ascii="Arial" w:hAnsi="Arial" w:cs="Arial"/>
        </w:rPr>
      </w:pPr>
    </w:p>
    <w:p w:rsidR="0060581C" w:rsidRPr="00E53679" w:rsidRDefault="0060581C" w:rsidP="00E53679">
      <w:pPr>
        <w:pStyle w:val="Nadpis3"/>
        <w:ind w:hanging="1416"/>
        <w:rPr>
          <w:rFonts w:cs="Arial"/>
          <w:sz w:val="22"/>
        </w:rPr>
      </w:pPr>
      <w:bookmarkStart w:id="362" w:name="_Toc194849495"/>
      <w:bookmarkStart w:id="363" w:name="_Toc194852880"/>
      <w:bookmarkStart w:id="364" w:name="_Toc196056168"/>
      <w:bookmarkStart w:id="365" w:name="_Toc354317143"/>
      <w:r w:rsidRPr="00E53679">
        <w:rPr>
          <w:rFonts w:cs="Arial"/>
          <w:sz w:val="22"/>
        </w:rPr>
        <w:t xml:space="preserve"> </w:t>
      </w:r>
      <w:bookmarkStart w:id="366" w:name="_Toc363556590"/>
      <w:r w:rsidR="001222B8" w:rsidRPr="00E53679">
        <w:rPr>
          <w:rFonts w:cs="Arial"/>
          <w:sz w:val="22"/>
        </w:rPr>
        <w:t>10</w:t>
      </w:r>
      <w:r w:rsidR="00915BEA" w:rsidRPr="00E53679">
        <w:rPr>
          <w:rFonts w:cs="Arial"/>
          <w:sz w:val="22"/>
        </w:rPr>
        <w:t xml:space="preserve">.3.2 </w:t>
      </w:r>
      <w:r w:rsidRPr="00E53679">
        <w:rPr>
          <w:rFonts w:cs="Arial"/>
          <w:sz w:val="22"/>
        </w:rPr>
        <w:t>Efektivní hodnota střídavého napětí a proudu.</w:t>
      </w:r>
      <w:bookmarkEnd w:id="362"/>
      <w:bookmarkEnd w:id="363"/>
      <w:bookmarkEnd w:id="364"/>
      <w:bookmarkEnd w:id="365"/>
      <w:bookmarkEnd w:id="366"/>
    </w:p>
    <w:p w:rsidR="0060581C" w:rsidRPr="00E53679" w:rsidRDefault="0060581C" w:rsidP="00E53679">
      <w:pPr>
        <w:ind w:left="0"/>
        <w:rPr>
          <w:rFonts w:ascii="Arial" w:hAnsi="Arial" w:cs="Arial"/>
        </w:rPr>
      </w:pPr>
      <w:r w:rsidRPr="00E53679">
        <w:rPr>
          <w:rFonts w:ascii="Arial" w:hAnsi="Arial" w:cs="Arial"/>
        </w:rPr>
        <w:t>Je to nejdůležitější hodnota pro praxi, hodnota naměřená běžnými přístroji a vyznačená na štítku elektrického zařízení. Vždy když mluvíme o elektrickém proudu nebo napětí myslíme efektivní hodnoty, pokud to neřekneme, že myslíme jiné.</w:t>
      </w:r>
    </w:p>
    <w:p w:rsidR="0060581C" w:rsidRPr="00E53679" w:rsidRDefault="0060581C" w:rsidP="00E53679">
      <w:pPr>
        <w:ind w:left="0"/>
        <w:rPr>
          <w:rFonts w:ascii="Arial" w:hAnsi="Arial" w:cs="Arial"/>
        </w:rPr>
      </w:pPr>
      <w:r w:rsidRPr="00E53679">
        <w:rPr>
          <w:rFonts w:ascii="Arial" w:hAnsi="Arial" w:cs="Arial"/>
          <w:b/>
        </w:rPr>
        <w:t xml:space="preserve">Definice této hodnoty zní: </w:t>
      </w:r>
      <w:r w:rsidRPr="00E53679">
        <w:rPr>
          <w:rFonts w:ascii="Arial" w:hAnsi="Arial" w:cs="Arial"/>
        </w:rPr>
        <w:t>Efektivní hodnota střídavého napětí a proudu je hodnota střídavého proudu a napětí, která v rezistoru za stejnou dobu vyvolá stejné teplo jako stejnosměrný proud téže velikosti.</w:t>
      </w:r>
    </w:p>
    <w:p w:rsidR="0060581C" w:rsidRPr="00E53679" w:rsidRDefault="0060581C" w:rsidP="00E53679">
      <w:pPr>
        <w:ind w:left="0"/>
        <w:rPr>
          <w:rFonts w:ascii="Arial" w:hAnsi="Arial" w:cs="Arial"/>
        </w:rPr>
      </w:pPr>
      <w:r w:rsidRPr="00E53679">
        <w:rPr>
          <w:rFonts w:ascii="Arial" w:hAnsi="Arial" w:cs="Arial"/>
        </w:rPr>
        <w:t>Mezi efektivní a maximální hodnotou platí tyto vztahy:</w:t>
      </w:r>
    </w:p>
    <w:p w:rsidR="00915BEA" w:rsidRPr="00E53679" w:rsidRDefault="00915BEA" w:rsidP="00E53679">
      <w:pPr>
        <w:ind w:left="0"/>
        <w:rPr>
          <w:rFonts w:ascii="Arial" w:hAnsi="Arial" w:cs="Arial"/>
        </w:rPr>
      </w:pPr>
    </w:p>
    <w:p w:rsidR="0060581C" w:rsidRPr="00E53679" w:rsidRDefault="00B639AE" w:rsidP="00E53679">
      <w:pPr>
        <w:ind w:left="0"/>
        <w:rPr>
          <w:rFonts w:ascii="Arial" w:hAnsi="Arial" w:cs="Arial"/>
        </w:rPr>
      </w:pPr>
      <w:r w:rsidRPr="00E53679">
        <w:rPr>
          <w:rFonts w:ascii="Arial" w:hAnsi="Arial" w:cs="Arial"/>
        </w:rPr>
        <w:object w:dxaOrig="2140" w:dyaOrig="2160">
          <v:shape id="_x0000_i1037" type="#_x0000_t75" style="width:152.15pt;height:152.8pt" o:ole="">
            <v:imagedata r:id="rId448" o:title=""/>
          </v:shape>
          <o:OLEObject Type="Embed" ProgID="Equation.3" ShapeID="_x0000_i1037" DrawAspect="Content" ObjectID="_1490787185" r:id="rId449"/>
        </w:object>
      </w:r>
    </w:p>
    <w:p w:rsidR="00915BEA" w:rsidRPr="00E53679" w:rsidRDefault="00915BEA" w:rsidP="00E53679">
      <w:pPr>
        <w:ind w:left="0"/>
        <w:rPr>
          <w:rFonts w:ascii="Arial" w:hAnsi="Arial" w:cs="Arial"/>
        </w:rPr>
      </w:pPr>
    </w:p>
    <w:p w:rsidR="0060581C" w:rsidRPr="00E53679" w:rsidRDefault="001222B8" w:rsidP="00E53679">
      <w:pPr>
        <w:pStyle w:val="Nadpis3"/>
        <w:ind w:hanging="1416"/>
        <w:rPr>
          <w:rFonts w:cs="Arial"/>
          <w:sz w:val="22"/>
        </w:rPr>
      </w:pPr>
      <w:bookmarkStart w:id="367" w:name="_Toc194849496"/>
      <w:bookmarkStart w:id="368" w:name="_Toc194852881"/>
      <w:bookmarkStart w:id="369" w:name="_Toc196056169"/>
      <w:bookmarkStart w:id="370" w:name="_Toc354317144"/>
      <w:bookmarkStart w:id="371" w:name="_Toc363556591"/>
      <w:r w:rsidRPr="00E53679">
        <w:rPr>
          <w:rFonts w:cs="Arial"/>
          <w:sz w:val="22"/>
        </w:rPr>
        <w:lastRenderedPageBreak/>
        <w:t>10</w:t>
      </w:r>
      <w:r w:rsidR="00915BEA" w:rsidRPr="00E53679">
        <w:rPr>
          <w:rFonts w:cs="Arial"/>
          <w:sz w:val="22"/>
        </w:rPr>
        <w:t xml:space="preserve">.3.3 </w:t>
      </w:r>
      <w:r w:rsidR="0060581C" w:rsidRPr="00E53679">
        <w:rPr>
          <w:rFonts w:cs="Arial"/>
          <w:sz w:val="22"/>
        </w:rPr>
        <w:t>Střední hodnota střídavého napětí a proudu.</w:t>
      </w:r>
      <w:bookmarkEnd w:id="367"/>
      <w:bookmarkEnd w:id="368"/>
      <w:bookmarkEnd w:id="369"/>
      <w:bookmarkEnd w:id="370"/>
      <w:bookmarkEnd w:id="371"/>
    </w:p>
    <w:p w:rsidR="00B639AE" w:rsidRPr="00E53679" w:rsidRDefault="0060581C" w:rsidP="00E53679">
      <w:pPr>
        <w:ind w:left="0"/>
        <w:rPr>
          <w:rFonts w:ascii="Arial" w:hAnsi="Arial" w:cs="Arial"/>
        </w:rPr>
      </w:pPr>
      <w:r w:rsidRPr="00E53679">
        <w:rPr>
          <w:rFonts w:ascii="Arial" w:hAnsi="Arial" w:cs="Arial"/>
          <w:b/>
        </w:rPr>
        <w:t>Definice této hodnoty zní:</w:t>
      </w:r>
      <w:r w:rsidRPr="00E53679">
        <w:rPr>
          <w:rFonts w:ascii="Arial" w:hAnsi="Arial" w:cs="Arial"/>
        </w:rPr>
        <w:t xml:space="preserve"> Střední hodnota střídavého napětí a proudu je hodnota střídavého proudu a napětí, která za stejnou dobu Přenese stejný el. náboj jako ste</w:t>
      </w:r>
      <w:r w:rsidR="00B639AE" w:rsidRPr="00E53679">
        <w:rPr>
          <w:rFonts w:ascii="Arial" w:hAnsi="Arial" w:cs="Arial"/>
        </w:rPr>
        <w:t xml:space="preserve">jnosměrný proud téže velikosti. </w:t>
      </w:r>
      <w:r w:rsidRPr="00E53679">
        <w:rPr>
          <w:rFonts w:ascii="Arial" w:hAnsi="Arial" w:cs="Arial"/>
        </w:rPr>
        <w:t>Střední hodnota je rovna průměrné hodnotě všech ok</w:t>
      </w:r>
      <w:r w:rsidR="001222B8" w:rsidRPr="00E53679">
        <w:rPr>
          <w:rFonts w:ascii="Arial" w:hAnsi="Arial" w:cs="Arial"/>
        </w:rPr>
        <w:t>amžitých hodnot za půl periody.</w:t>
      </w:r>
    </w:p>
    <w:p w:rsidR="00B639AE" w:rsidRPr="00E53679" w:rsidRDefault="0060581C" w:rsidP="00E53679">
      <w:pPr>
        <w:ind w:left="0"/>
        <w:rPr>
          <w:rFonts w:ascii="Arial" w:hAnsi="Arial" w:cs="Arial"/>
        </w:rPr>
      </w:pPr>
      <w:r w:rsidRPr="00E53679">
        <w:rPr>
          <w:rFonts w:ascii="Arial" w:hAnsi="Arial" w:cs="Arial"/>
        </w:rPr>
        <w:t>Vztahy:</w:t>
      </w:r>
    </w:p>
    <w:p w:rsidR="0060581C" w:rsidRPr="00E53679" w:rsidRDefault="00B639AE" w:rsidP="00E53679">
      <w:pPr>
        <w:ind w:left="0"/>
        <w:rPr>
          <w:rFonts w:ascii="Arial" w:hAnsi="Arial" w:cs="Arial"/>
        </w:rPr>
      </w:pPr>
      <w:r w:rsidRPr="00E53679">
        <w:rPr>
          <w:rFonts w:ascii="Arial" w:hAnsi="Arial" w:cs="Arial"/>
        </w:rPr>
        <w:t xml:space="preserve"> </w:t>
      </w:r>
      <w:r w:rsidR="001222B8" w:rsidRPr="00E53679">
        <w:rPr>
          <w:rFonts w:ascii="Arial" w:hAnsi="Arial" w:cs="Arial"/>
        </w:rPr>
        <w:object w:dxaOrig="2580" w:dyaOrig="2720">
          <v:shape id="_x0000_i1038" type="#_x0000_t75" style="width:142.65pt;height:150.8pt" o:ole="">
            <v:imagedata r:id="rId450" o:title=""/>
          </v:shape>
          <o:OLEObject Type="Embed" ProgID="Equation.3" ShapeID="_x0000_i1038" DrawAspect="Content" ObjectID="_1490787186" r:id="rId451"/>
        </w:object>
      </w:r>
    </w:p>
    <w:p w:rsidR="0060581C" w:rsidRPr="00E53679" w:rsidRDefault="001222B8" w:rsidP="00E53679">
      <w:pPr>
        <w:pStyle w:val="Nadpis3"/>
        <w:ind w:hanging="1416"/>
        <w:rPr>
          <w:rFonts w:cs="Arial"/>
          <w:sz w:val="22"/>
        </w:rPr>
      </w:pPr>
      <w:bookmarkStart w:id="372" w:name="_Toc194849497"/>
      <w:bookmarkStart w:id="373" w:name="_Toc194852882"/>
      <w:bookmarkStart w:id="374" w:name="_Toc196056170"/>
      <w:bookmarkStart w:id="375" w:name="_Toc354317145"/>
      <w:bookmarkStart w:id="376" w:name="_Toc363556592"/>
      <w:r w:rsidRPr="00E53679">
        <w:rPr>
          <w:rFonts w:cs="Arial"/>
          <w:sz w:val="22"/>
        </w:rPr>
        <w:t>10</w:t>
      </w:r>
      <w:r w:rsidR="00915BEA" w:rsidRPr="00E53679">
        <w:rPr>
          <w:rFonts w:cs="Arial"/>
          <w:sz w:val="22"/>
        </w:rPr>
        <w:t xml:space="preserve">.3.4 </w:t>
      </w:r>
      <w:r w:rsidR="0060581C" w:rsidRPr="00E53679">
        <w:rPr>
          <w:rFonts w:cs="Arial"/>
          <w:sz w:val="22"/>
        </w:rPr>
        <w:t>Okamžitá hodnota střídavého napětí a proudu.</w:t>
      </w:r>
      <w:bookmarkEnd w:id="372"/>
      <w:bookmarkEnd w:id="373"/>
      <w:bookmarkEnd w:id="374"/>
      <w:bookmarkEnd w:id="375"/>
      <w:bookmarkEnd w:id="376"/>
    </w:p>
    <w:p w:rsidR="0060581C" w:rsidRPr="00E53679" w:rsidRDefault="0060581C" w:rsidP="00E53679">
      <w:pPr>
        <w:ind w:left="0"/>
        <w:rPr>
          <w:rFonts w:ascii="Arial" w:hAnsi="Arial" w:cs="Arial"/>
        </w:rPr>
      </w:pPr>
      <w:r w:rsidRPr="00E53679">
        <w:rPr>
          <w:rFonts w:ascii="Arial" w:hAnsi="Arial" w:cs="Arial"/>
        </w:rPr>
        <w:t>Je to hodnota střídavého napětí nebo proudu v daném okamžiku, takže závisí na</w:t>
      </w:r>
      <w:r w:rsidR="00B639AE" w:rsidRPr="00E53679">
        <w:rPr>
          <w:rFonts w:ascii="Arial" w:hAnsi="Arial" w:cs="Arial"/>
        </w:rPr>
        <w:t xml:space="preserve"> </w:t>
      </w:r>
      <w:r w:rsidRPr="00E53679">
        <w:rPr>
          <w:rFonts w:ascii="Arial" w:hAnsi="Arial" w:cs="Arial"/>
        </w:rPr>
        <w:t>čase a per</w:t>
      </w:r>
      <w:r w:rsidR="00B639AE" w:rsidRPr="00E53679">
        <w:rPr>
          <w:rFonts w:ascii="Arial" w:hAnsi="Arial" w:cs="Arial"/>
        </w:rPr>
        <w:t xml:space="preserve">iodicky se mění mezi +Um a -Um. </w:t>
      </w:r>
      <w:r w:rsidRPr="00E53679">
        <w:rPr>
          <w:rFonts w:ascii="Arial" w:hAnsi="Arial" w:cs="Arial"/>
        </w:rPr>
        <w:t>Tuto hodnotu určíme buď graficky a to tak, že si nakreslíme v měřítku časový průběh napětí a okamžitou hodnotu odečteme z grafu. Nebo jej vypočítáme podle rovnice sinusového napětí (t- čas proměnná)</w:t>
      </w:r>
    </w:p>
    <w:p w:rsidR="00915BEA" w:rsidRPr="00E53679" w:rsidRDefault="0060581C" w:rsidP="00E53679">
      <w:pPr>
        <w:ind w:left="0"/>
        <w:rPr>
          <w:rFonts w:ascii="Arial" w:hAnsi="Arial" w:cs="Arial"/>
        </w:rPr>
      </w:pPr>
      <w:r w:rsidRPr="00E53679">
        <w:rPr>
          <w:rFonts w:ascii="Arial" w:hAnsi="Arial" w:cs="Arial"/>
        </w:rPr>
        <w:t>u=U</w:t>
      </w:r>
      <w:r w:rsidRPr="00E53679">
        <w:rPr>
          <w:rFonts w:ascii="Arial" w:hAnsi="Arial" w:cs="Arial"/>
          <w:vertAlign w:val="subscript"/>
        </w:rPr>
        <w:t>m</w:t>
      </w:r>
      <w:r w:rsidRPr="00E53679">
        <w:rPr>
          <w:rFonts w:ascii="Arial" w:hAnsi="Arial" w:cs="Arial"/>
        </w:rPr>
        <w:t xml:space="preserve">. sin ω.t </w:t>
      </w:r>
      <w:r w:rsidRPr="00E53679">
        <w:rPr>
          <w:rFonts w:ascii="Arial" w:hAnsi="Arial" w:cs="Arial"/>
        </w:rPr>
        <w:tab/>
      </w:r>
      <w:r w:rsidRPr="00E53679">
        <w:rPr>
          <w:rFonts w:ascii="Arial" w:hAnsi="Arial" w:cs="Arial"/>
        </w:rPr>
        <w:tab/>
        <w:t xml:space="preserve">i=I </w:t>
      </w:r>
      <w:r w:rsidRPr="00E53679">
        <w:rPr>
          <w:rFonts w:ascii="Arial" w:hAnsi="Arial" w:cs="Arial"/>
          <w:vertAlign w:val="subscript"/>
        </w:rPr>
        <w:t>m</w:t>
      </w:r>
      <w:r w:rsidRPr="00E53679">
        <w:rPr>
          <w:rFonts w:ascii="Arial" w:hAnsi="Arial" w:cs="Arial"/>
        </w:rPr>
        <w:t>. sin ω.t</w:t>
      </w:r>
    </w:p>
    <w:p w:rsidR="00B639AE" w:rsidRPr="00E53679" w:rsidRDefault="00B639AE" w:rsidP="00E53679">
      <w:pPr>
        <w:pStyle w:val="Nadpis4"/>
        <w:ind w:hanging="284"/>
        <w:rPr>
          <w:rFonts w:cs="Arial"/>
        </w:rPr>
      </w:pPr>
      <w:bookmarkStart w:id="377" w:name="_Toc354317146"/>
      <w:bookmarkStart w:id="378" w:name="_Toc363556593"/>
      <w:r w:rsidRPr="00E53679">
        <w:rPr>
          <w:rFonts w:cs="Arial"/>
        </w:rPr>
        <w:t>Obrázek 6</w:t>
      </w:r>
      <w:r w:rsidR="00AA4EFF">
        <w:rPr>
          <w:rFonts w:cs="Arial"/>
        </w:rPr>
        <w:t>4</w:t>
      </w:r>
      <w:r w:rsidR="0060581C" w:rsidRPr="00E53679">
        <w:rPr>
          <w:rFonts w:cs="Arial"/>
        </w:rPr>
        <w:t xml:space="preserve">. </w:t>
      </w:r>
      <w:r w:rsidR="00274513">
        <w:rPr>
          <w:rFonts w:cs="Arial"/>
        </w:rPr>
        <w:t>o</w:t>
      </w:r>
      <w:r w:rsidR="0060581C" w:rsidRPr="00E53679">
        <w:rPr>
          <w:rFonts w:cs="Arial"/>
        </w:rPr>
        <w:t>kamžité napětí</w:t>
      </w:r>
      <w:bookmarkEnd w:id="377"/>
      <w:bookmarkEnd w:id="378"/>
    </w:p>
    <w:p w:rsidR="0060581C" w:rsidRPr="00E53679" w:rsidRDefault="0060581C" w:rsidP="00E53679">
      <w:pPr>
        <w:ind w:left="0"/>
        <w:rPr>
          <w:rFonts w:ascii="Arial" w:hAnsi="Arial" w:cs="Arial"/>
          <w:b/>
        </w:rPr>
      </w:pPr>
      <w:r w:rsidRPr="00E53679">
        <w:rPr>
          <w:rFonts w:ascii="Arial" w:hAnsi="Arial" w:cs="Arial"/>
          <w:noProof/>
          <w:color w:val="0000FF"/>
          <w:lang w:eastAsia="cs-CZ"/>
        </w:rPr>
        <w:drawing>
          <wp:inline distT="0" distB="0" distL="0" distR="0" wp14:anchorId="77EEC0C3" wp14:editId="1D65E976">
            <wp:extent cx="2344045" cy="1584251"/>
            <wp:effectExtent l="0" t="0" r="0" b="0"/>
            <wp:docPr id="314" name="Obrázek 314" descr="http://lucy.troja.mff.cuni.cz/~tichy/elektross/obrazky/proud41.gif">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cy.troja.mff.cuni.cz/~tichy/elektross/obrazky/proud41.gif">
                      <a:hlinkClick r:id="rId452"/>
                    </pic:cNvPr>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2347466" cy="1586563"/>
                    </a:xfrm>
                    <a:prstGeom prst="rect">
                      <a:avLst/>
                    </a:prstGeom>
                    <a:noFill/>
                    <a:ln>
                      <a:noFill/>
                    </a:ln>
                  </pic:spPr>
                </pic:pic>
              </a:graphicData>
            </a:graphic>
          </wp:inline>
        </w:drawing>
      </w:r>
    </w:p>
    <w:p w:rsidR="00B639AE" w:rsidRPr="00E53679" w:rsidRDefault="00901A99" w:rsidP="00E53679">
      <w:pPr>
        <w:ind w:left="0"/>
        <w:rPr>
          <w:rFonts w:ascii="Arial" w:hAnsi="Arial" w:cs="Arial"/>
        </w:rPr>
      </w:pPr>
      <w:hyperlink r:id="rId454" w:history="1">
        <w:r w:rsidR="00B639AE" w:rsidRPr="00E53679">
          <w:rPr>
            <w:rStyle w:val="Hypertextovodkaz"/>
            <w:rFonts w:ascii="Arial" w:hAnsi="Arial" w:cs="Arial"/>
            <w:u w:val="none"/>
          </w:rPr>
          <w:t>http://lucy.troja.mff.cuni.cz/~tichy/elektross/sesit/sesit11.htm</w:t>
        </w:r>
      </w:hyperlink>
    </w:p>
    <w:p w:rsidR="0060581C" w:rsidRPr="00E53679" w:rsidRDefault="001222B8" w:rsidP="00E53679">
      <w:pPr>
        <w:pStyle w:val="Nadpis3"/>
        <w:ind w:hanging="1416"/>
        <w:rPr>
          <w:rFonts w:cs="Arial"/>
          <w:sz w:val="22"/>
        </w:rPr>
      </w:pPr>
      <w:bookmarkStart w:id="379" w:name="_Toc194849498"/>
      <w:bookmarkStart w:id="380" w:name="_Toc194852883"/>
      <w:bookmarkStart w:id="381" w:name="_Toc196056171"/>
      <w:bookmarkStart w:id="382" w:name="_Toc354317147"/>
      <w:bookmarkStart w:id="383" w:name="_Toc363556594"/>
      <w:r w:rsidRPr="00E53679">
        <w:rPr>
          <w:rFonts w:cs="Arial"/>
          <w:sz w:val="22"/>
        </w:rPr>
        <w:t>10</w:t>
      </w:r>
      <w:r w:rsidR="006F6811" w:rsidRPr="00E53679">
        <w:rPr>
          <w:rFonts w:cs="Arial"/>
          <w:sz w:val="22"/>
        </w:rPr>
        <w:t xml:space="preserve">.3.5 </w:t>
      </w:r>
      <w:proofErr w:type="spellStart"/>
      <w:r w:rsidR="0060581C" w:rsidRPr="00E53679">
        <w:rPr>
          <w:rFonts w:cs="Arial"/>
          <w:sz w:val="22"/>
        </w:rPr>
        <w:t>Fázory</w:t>
      </w:r>
      <w:bookmarkEnd w:id="379"/>
      <w:bookmarkEnd w:id="380"/>
      <w:bookmarkEnd w:id="381"/>
      <w:bookmarkEnd w:id="382"/>
      <w:bookmarkEnd w:id="383"/>
      <w:proofErr w:type="spellEnd"/>
    </w:p>
    <w:p w:rsidR="0060581C" w:rsidRPr="00E53679" w:rsidRDefault="0060581C" w:rsidP="00E53679">
      <w:pPr>
        <w:ind w:left="0"/>
        <w:rPr>
          <w:rFonts w:ascii="Arial" w:hAnsi="Arial" w:cs="Arial"/>
        </w:rPr>
      </w:pPr>
      <w:r w:rsidRPr="00E53679">
        <w:rPr>
          <w:rFonts w:ascii="Arial" w:hAnsi="Arial" w:cs="Arial"/>
        </w:rPr>
        <w:t xml:space="preserve">Dvě střídavá napětí mohou mít vůči sobě fázový posun </w:t>
      </w:r>
    </w:p>
    <w:p w:rsidR="0060581C" w:rsidRPr="00E53679" w:rsidRDefault="00B639AE" w:rsidP="00E53679">
      <w:pPr>
        <w:pStyle w:val="Nadpis4"/>
        <w:ind w:hanging="284"/>
        <w:rPr>
          <w:rFonts w:cs="Arial"/>
        </w:rPr>
      </w:pPr>
      <w:bookmarkStart w:id="384" w:name="_Toc354317148"/>
      <w:bookmarkStart w:id="385" w:name="_Toc363556595"/>
      <w:r w:rsidRPr="00E53679">
        <w:rPr>
          <w:rFonts w:cs="Arial"/>
        </w:rPr>
        <w:t>Obrázek 6</w:t>
      </w:r>
      <w:r w:rsidR="00AA4EFF">
        <w:rPr>
          <w:rFonts w:cs="Arial"/>
        </w:rPr>
        <w:t>5</w:t>
      </w:r>
      <w:r w:rsidR="00274513">
        <w:rPr>
          <w:rFonts w:cs="Arial"/>
        </w:rPr>
        <w:t>. f</w:t>
      </w:r>
      <w:r w:rsidR="0060581C" w:rsidRPr="00E53679">
        <w:rPr>
          <w:rFonts w:cs="Arial"/>
        </w:rPr>
        <w:t>ázový posun</w:t>
      </w:r>
      <w:bookmarkEnd w:id="384"/>
      <w:bookmarkEnd w:id="385"/>
    </w:p>
    <w:p w:rsidR="0060581C" w:rsidRPr="00E53679" w:rsidRDefault="0060581C" w:rsidP="00E53679">
      <w:pPr>
        <w:ind w:left="0"/>
        <w:rPr>
          <w:rFonts w:ascii="Arial" w:hAnsi="Arial" w:cs="Arial"/>
          <w:b/>
        </w:rPr>
      </w:pPr>
      <w:r w:rsidRPr="00E53679">
        <w:rPr>
          <w:rFonts w:ascii="Arial" w:hAnsi="Arial" w:cs="Arial"/>
          <w:noProof/>
          <w:color w:val="0000FF"/>
          <w:lang w:eastAsia="cs-CZ"/>
        </w:rPr>
        <w:drawing>
          <wp:inline distT="0" distB="0" distL="0" distR="0" wp14:anchorId="69BA07A4" wp14:editId="20C40C20">
            <wp:extent cx="2719449" cy="1869300"/>
            <wp:effectExtent l="0" t="0" r="5080" b="0"/>
            <wp:docPr id="315" name="Obrázek 315" descr="http://www.techmania.cz/edutorium/data/fil_1568.gif">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mania.cz/edutorium/data/fil_1568.gif">
                      <a:hlinkClick r:id="rId455"/>
                    </pic:cNvPr>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2728741" cy="1875687"/>
                    </a:xfrm>
                    <a:prstGeom prst="rect">
                      <a:avLst/>
                    </a:prstGeom>
                    <a:noFill/>
                    <a:ln>
                      <a:noFill/>
                    </a:ln>
                  </pic:spPr>
                </pic:pic>
              </a:graphicData>
            </a:graphic>
          </wp:inline>
        </w:drawing>
      </w:r>
    </w:p>
    <w:p w:rsidR="0060581C" w:rsidRPr="00E53679" w:rsidRDefault="00901A99" w:rsidP="00E53679">
      <w:pPr>
        <w:ind w:left="0"/>
        <w:rPr>
          <w:rFonts w:ascii="Arial" w:hAnsi="Arial" w:cs="Arial"/>
        </w:rPr>
      </w:pPr>
      <w:hyperlink r:id="rId457" w:history="1">
        <w:r w:rsidR="00B639AE" w:rsidRPr="00E53679">
          <w:rPr>
            <w:rStyle w:val="Hypertextovodkaz"/>
            <w:rFonts w:ascii="Arial" w:hAnsi="Arial" w:cs="Arial"/>
            <w:u w:val="none"/>
          </w:rPr>
          <w:t>http://www.techmania.cz/edutorium/art_exponaty.php?xkat=fyzika&amp;xser=456c656b74726f6d61676e657469636be120696e64756b6365h&amp;key=475</w:t>
        </w:r>
      </w:hyperlink>
    </w:p>
    <w:p w:rsidR="0060581C" w:rsidRPr="00E53679" w:rsidRDefault="0060581C" w:rsidP="00E53679">
      <w:pPr>
        <w:ind w:left="0"/>
        <w:rPr>
          <w:rFonts w:ascii="Arial" w:hAnsi="Arial" w:cs="Arial"/>
        </w:rPr>
      </w:pPr>
      <w:r w:rsidRPr="00E53679">
        <w:rPr>
          <w:rFonts w:ascii="Arial" w:hAnsi="Arial" w:cs="Arial"/>
        </w:rPr>
        <w:t>Napětí u</w:t>
      </w:r>
      <w:r w:rsidRPr="00E53679">
        <w:rPr>
          <w:rFonts w:ascii="Arial" w:hAnsi="Arial" w:cs="Arial"/>
          <w:vertAlign w:val="subscript"/>
        </w:rPr>
        <w:t>1</w:t>
      </w:r>
      <w:r w:rsidRPr="00E53679">
        <w:rPr>
          <w:rFonts w:ascii="Arial" w:hAnsi="Arial" w:cs="Arial"/>
        </w:rPr>
        <w:t xml:space="preserve"> předbíhá před u</w:t>
      </w:r>
      <w:r w:rsidRPr="00E53679">
        <w:rPr>
          <w:rFonts w:ascii="Arial" w:hAnsi="Arial" w:cs="Arial"/>
          <w:vertAlign w:val="subscript"/>
        </w:rPr>
        <w:t>2</w:t>
      </w:r>
      <w:r w:rsidR="000818E5" w:rsidRPr="00E53679">
        <w:rPr>
          <w:rFonts w:ascii="Arial" w:hAnsi="Arial" w:cs="Arial"/>
        </w:rPr>
        <w:t xml:space="preserve"> o úhel [φ]</w:t>
      </w:r>
      <w:r w:rsidRPr="00E53679">
        <w:rPr>
          <w:rFonts w:ascii="Arial" w:hAnsi="Arial" w:cs="Arial"/>
        </w:rPr>
        <w:t xml:space="preserve"> nebo-</w:t>
      </w:r>
      <w:proofErr w:type="spellStart"/>
      <w:r w:rsidRPr="00E53679">
        <w:rPr>
          <w:rFonts w:ascii="Arial" w:hAnsi="Arial" w:cs="Arial"/>
        </w:rPr>
        <w:t>li</w:t>
      </w:r>
      <w:proofErr w:type="spellEnd"/>
      <w:r w:rsidRPr="00E53679">
        <w:rPr>
          <w:rFonts w:ascii="Arial" w:hAnsi="Arial" w:cs="Arial"/>
        </w:rPr>
        <w:t xml:space="preserve"> u</w:t>
      </w:r>
      <w:r w:rsidRPr="00E53679">
        <w:rPr>
          <w:rFonts w:ascii="Arial" w:hAnsi="Arial" w:cs="Arial"/>
          <w:vertAlign w:val="subscript"/>
        </w:rPr>
        <w:t>2</w:t>
      </w:r>
      <w:r w:rsidRPr="00E53679">
        <w:rPr>
          <w:rFonts w:ascii="Arial" w:hAnsi="Arial" w:cs="Arial"/>
        </w:rPr>
        <w:t xml:space="preserve"> se zpožďuje za napětím u</w:t>
      </w:r>
      <w:r w:rsidRPr="00E53679">
        <w:rPr>
          <w:rFonts w:ascii="Arial" w:hAnsi="Arial" w:cs="Arial"/>
          <w:vertAlign w:val="subscript"/>
        </w:rPr>
        <w:t>1</w:t>
      </w:r>
      <w:r w:rsidRPr="00E53679">
        <w:rPr>
          <w:rFonts w:ascii="Arial" w:hAnsi="Arial" w:cs="Arial"/>
        </w:rPr>
        <w:t>, fázový posun mezi napětím je roven [φ].</w:t>
      </w:r>
    </w:p>
    <w:p w:rsidR="0060581C" w:rsidRPr="00E53679" w:rsidRDefault="0060581C" w:rsidP="00E53679">
      <w:pPr>
        <w:ind w:left="0"/>
        <w:rPr>
          <w:rFonts w:ascii="Arial" w:hAnsi="Arial" w:cs="Arial"/>
        </w:rPr>
      </w:pPr>
      <w:r w:rsidRPr="00E53679">
        <w:rPr>
          <w:rFonts w:ascii="Arial" w:hAnsi="Arial" w:cs="Arial"/>
        </w:rPr>
        <w:t xml:space="preserve">Střídavá napětí a proudy znázorňujeme pomocí tzv. </w:t>
      </w:r>
      <w:proofErr w:type="spellStart"/>
      <w:r w:rsidRPr="00E53679">
        <w:rPr>
          <w:rFonts w:ascii="Arial" w:hAnsi="Arial" w:cs="Arial"/>
        </w:rPr>
        <w:t>fázorů</w:t>
      </w:r>
      <w:proofErr w:type="spellEnd"/>
      <w:r w:rsidRPr="00E53679">
        <w:rPr>
          <w:rFonts w:ascii="Arial" w:hAnsi="Arial" w:cs="Arial"/>
        </w:rPr>
        <w:t xml:space="preserve">. </w:t>
      </w:r>
      <w:proofErr w:type="spellStart"/>
      <w:r w:rsidRPr="00E53679">
        <w:rPr>
          <w:rFonts w:ascii="Arial" w:hAnsi="Arial" w:cs="Arial"/>
        </w:rPr>
        <w:t>Fázor</w:t>
      </w:r>
      <w:proofErr w:type="spellEnd"/>
      <w:r w:rsidRPr="00E53679">
        <w:rPr>
          <w:rFonts w:ascii="Arial" w:hAnsi="Arial" w:cs="Arial"/>
        </w:rPr>
        <w:t xml:space="preserve"> je grafické znázornění jedné sinusové veličiny napětí, nebo proudu. </w:t>
      </w:r>
      <w:proofErr w:type="spellStart"/>
      <w:r w:rsidRPr="00E53679">
        <w:rPr>
          <w:rFonts w:ascii="Arial" w:hAnsi="Arial" w:cs="Arial"/>
        </w:rPr>
        <w:t>Fázor</w:t>
      </w:r>
      <w:proofErr w:type="spellEnd"/>
      <w:r w:rsidRPr="00E53679">
        <w:rPr>
          <w:rFonts w:ascii="Arial" w:hAnsi="Arial" w:cs="Arial"/>
        </w:rPr>
        <w:t xml:space="preserve"> je orientovaná úsečka, délka odpovídá efektivní hodnotě a úhel, který svírá s vodorovnou osou x vyjadřuje fázový posun vůči počátku souřadnic. </w:t>
      </w:r>
      <w:proofErr w:type="spellStart"/>
      <w:r w:rsidRPr="00E53679">
        <w:rPr>
          <w:rFonts w:ascii="Arial" w:hAnsi="Arial" w:cs="Arial"/>
        </w:rPr>
        <w:t>Fázor</w:t>
      </w:r>
      <w:proofErr w:type="spellEnd"/>
      <w:r w:rsidRPr="00E53679">
        <w:rPr>
          <w:rFonts w:ascii="Arial" w:hAnsi="Arial" w:cs="Arial"/>
        </w:rPr>
        <w:t xml:space="preserve"> se otáčí úhlovou rychlostí proti směru hodinových ručiček a za jednu periodu opíše úhel 360 stupňů.</w:t>
      </w:r>
    </w:p>
    <w:p w:rsidR="0060581C" w:rsidRPr="00E53679" w:rsidRDefault="00AA4EFF" w:rsidP="00E53679">
      <w:pPr>
        <w:pStyle w:val="Nadpis4"/>
        <w:ind w:hanging="284"/>
        <w:rPr>
          <w:rFonts w:cs="Arial"/>
        </w:rPr>
      </w:pPr>
      <w:bookmarkStart w:id="386" w:name="_Toc354317149"/>
      <w:bookmarkStart w:id="387" w:name="_Toc363556596"/>
      <w:r>
        <w:rPr>
          <w:rFonts w:cs="Arial"/>
        </w:rPr>
        <w:lastRenderedPageBreak/>
        <w:t>Obrázek 66</w:t>
      </w:r>
      <w:r w:rsidR="0060581C" w:rsidRPr="00E53679">
        <w:rPr>
          <w:rFonts w:cs="Arial"/>
        </w:rPr>
        <w:t xml:space="preserve">. </w:t>
      </w:r>
      <w:r w:rsidR="00274513">
        <w:rPr>
          <w:rFonts w:cs="Arial"/>
        </w:rPr>
        <w:t>ú</w:t>
      </w:r>
      <w:r w:rsidR="0060581C" w:rsidRPr="00E53679">
        <w:rPr>
          <w:rFonts w:cs="Arial"/>
        </w:rPr>
        <w:t>hlová rychlost</w:t>
      </w:r>
      <w:bookmarkEnd w:id="386"/>
      <w:bookmarkEnd w:id="387"/>
    </w:p>
    <w:p w:rsidR="0060581C" w:rsidRPr="00E53679" w:rsidRDefault="0060581C" w:rsidP="00E53679">
      <w:pPr>
        <w:ind w:left="0"/>
        <w:rPr>
          <w:rFonts w:ascii="Arial" w:hAnsi="Arial" w:cs="Arial"/>
        </w:rPr>
      </w:pPr>
      <w:r w:rsidRPr="00E53679">
        <w:rPr>
          <w:rFonts w:ascii="Arial" w:hAnsi="Arial" w:cs="Arial"/>
          <w:noProof/>
          <w:color w:val="0000FF"/>
          <w:lang w:eastAsia="cs-CZ"/>
        </w:rPr>
        <w:drawing>
          <wp:inline distT="0" distB="0" distL="0" distR="0" wp14:anchorId="1C11F088" wp14:editId="77456120">
            <wp:extent cx="3918857" cy="1910774"/>
            <wp:effectExtent l="0" t="0" r="5715" b="0"/>
            <wp:docPr id="317" name="Obrázek 317" descr="http://mog.wz.cz/fyzika/2rocnik/kap302_soubory/image001.jpg">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g.wz.cz/fyzika/2rocnik/kap302_soubory/image001.jpg">
                      <a:hlinkClick r:id="rId458"/>
                    </pic:cNvPr>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3924245" cy="1913401"/>
                    </a:xfrm>
                    <a:prstGeom prst="rect">
                      <a:avLst/>
                    </a:prstGeom>
                    <a:noFill/>
                    <a:ln>
                      <a:noFill/>
                    </a:ln>
                  </pic:spPr>
                </pic:pic>
              </a:graphicData>
            </a:graphic>
          </wp:inline>
        </w:drawing>
      </w:r>
    </w:p>
    <w:p w:rsidR="00B639AE" w:rsidRPr="00E53679" w:rsidRDefault="00901A99" w:rsidP="00E53679">
      <w:pPr>
        <w:ind w:left="0"/>
        <w:rPr>
          <w:rFonts w:ascii="Arial" w:hAnsi="Arial" w:cs="Arial"/>
        </w:rPr>
      </w:pPr>
      <w:hyperlink r:id="rId460" w:history="1">
        <w:r w:rsidR="0060581C" w:rsidRPr="00E53679">
          <w:rPr>
            <w:rStyle w:val="Hypertextovodkaz"/>
            <w:rFonts w:ascii="Arial" w:hAnsi="Arial" w:cs="Arial"/>
            <w:u w:val="none"/>
          </w:rPr>
          <w:t>http://mog.wz.cz/fyzika/2rocnik/kap302.ht</w:t>
        </w:r>
      </w:hyperlink>
    </w:p>
    <w:p w:rsidR="0060581C" w:rsidRPr="00E53679" w:rsidRDefault="0060581C" w:rsidP="00E53679">
      <w:pPr>
        <w:ind w:left="0"/>
        <w:rPr>
          <w:rFonts w:ascii="Arial" w:hAnsi="Arial" w:cs="Arial"/>
        </w:rPr>
      </w:pPr>
      <w:proofErr w:type="spellStart"/>
      <w:r w:rsidRPr="00E53679">
        <w:rPr>
          <w:rFonts w:ascii="Arial" w:hAnsi="Arial" w:cs="Arial"/>
        </w:rPr>
        <w:t>Fázor</w:t>
      </w:r>
      <w:proofErr w:type="spellEnd"/>
      <w:r w:rsidRPr="00E53679">
        <w:rPr>
          <w:rFonts w:ascii="Arial" w:hAnsi="Arial" w:cs="Arial"/>
        </w:rPr>
        <w:t xml:space="preserve"> svírá s osou x úhel φ proti směru hodinových ručiček.</w:t>
      </w:r>
    </w:p>
    <w:p w:rsidR="0060581C" w:rsidRPr="00E53679" w:rsidRDefault="00B639AE" w:rsidP="00E53679">
      <w:pPr>
        <w:pStyle w:val="Nadpis4"/>
        <w:ind w:hanging="284"/>
        <w:rPr>
          <w:rFonts w:cs="Arial"/>
        </w:rPr>
      </w:pPr>
      <w:bookmarkStart w:id="388" w:name="_Toc354317150"/>
      <w:bookmarkStart w:id="389" w:name="_Toc363556597"/>
      <w:r w:rsidRPr="00E53679">
        <w:rPr>
          <w:rFonts w:cs="Arial"/>
        </w:rPr>
        <w:t>Obrázek 6</w:t>
      </w:r>
      <w:r w:rsidR="00AA4EFF">
        <w:rPr>
          <w:rFonts w:cs="Arial"/>
        </w:rPr>
        <w:t>7</w:t>
      </w:r>
      <w:r w:rsidR="0060581C" w:rsidRPr="00E53679">
        <w:rPr>
          <w:rFonts w:cs="Arial"/>
        </w:rPr>
        <w:t>. fázový posuv</w:t>
      </w:r>
      <w:bookmarkEnd w:id="388"/>
      <w:bookmarkEnd w:id="389"/>
    </w:p>
    <w:p w:rsidR="0060581C" w:rsidRPr="00E53679" w:rsidRDefault="0060581C" w:rsidP="00E53679">
      <w:pPr>
        <w:ind w:left="0"/>
        <w:rPr>
          <w:rFonts w:ascii="Arial" w:hAnsi="Arial" w:cs="Arial"/>
        </w:rPr>
      </w:pPr>
      <w:r w:rsidRPr="00E53679">
        <w:rPr>
          <w:rFonts w:ascii="Arial" w:hAnsi="Arial" w:cs="Arial"/>
          <w:noProof/>
          <w:lang w:eastAsia="cs-CZ"/>
        </w:rPr>
        <mc:AlternateContent>
          <mc:Choice Requires="wpg">
            <w:drawing>
              <wp:anchor distT="0" distB="0" distL="114300" distR="114300" simplePos="0" relativeHeight="251710464" behindDoc="0" locked="1" layoutInCell="1" allowOverlap="1" wp14:anchorId="3BAC1305" wp14:editId="53626D2C">
                <wp:simplePos x="0" y="0"/>
                <wp:positionH relativeFrom="column">
                  <wp:posOffset>520700</wp:posOffset>
                </wp:positionH>
                <wp:positionV relativeFrom="paragraph">
                  <wp:posOffset>-42545</wp:posOffset>
                </wp:positionV>
                <wp:extent cx="4620895" cy="3848100"/>
                <wp:effectExtent l="0" t="0" r="0" b="0"/>
                <wp:wrapNone/>
                <wp:docPr id="5146" name="Skupina 5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3848100"/>
                          <a:chOff x="2150" y="6759"/>
                          <a:chExt cx="8610" cy="4899"/>
                        </a:xfrm>
                      </wpg:grpSpPr>
                      <wpg:grpSp>
                        <wpg:cNvPr id="5147" name="Group 48"/>
                        <wpg:cNvGrpSpPr>
                          <a:grpSpLocks/>
                        </wpg:cNvGrpSpPr>
                        <wpg:grpSpPr bwMode="auto">
                          <a:xfrm>
                            <a:off x="2241" y="6759"/>
                            <a:ext cx="8397" cy="4899"/>
                            <a:chOff x="2241" y="6759"/>
                            <a:chExt cx="8397" cy="4899"/>
                          </a:xfrm>
                        </wpg:grpSpPr>
                        <wps:wsp>
                          <wps:cNvPr id="5148" name="Line 49"/>
                          <wps:cNvCnPr/>
                          <wps:spPr bwMode="auto">
                            <a:xfrm flipH="1">
                              <a:off x="2931" y="7748"/>
                              <a:ext cx="1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149" name="Group 50"/>
                          <wpg:cNvGrpSpPr>
                            <a:grpSpLocks/>
                          </wpg:cNvGrpSpPr>
                          <wpg:grpSpPr bwMode="auto">
                            <a:xfrm>
                              <a:off x="2241" y="6759"/>
                              <a:ext cx="7889" cy="4899"/>
                              <a:chOff x="2241" y="6759"/>
                              <a:chExt cx="7889" cy="4899"/>
                            </a:xfrm>
                          </wpg:grpSpPr>
                          <wpg:grpSp>
                            <wpg:cNvPr id="5150" name="Group 51"/>
                            <wpg:cNvGrpSpPr>
                              <a:grpSpLocks/>
                            </wpg:cNvGrpSpPr>
                            <wpg:grpSpPr bwMode="auto">
                              <a:xfrm>
                                <a:off x="2505" y="6759"/>
                                <a:ext cx="7625" cy="4899"/>
                                <a:chOff x="2505" y="6759"/>
                                <a:chExt cx="7625" cy="4899"/>
                              </a:xfrm>
                            </wpg:grpSpPr>
                            <pic:pic xmlns:pic="http://schemas.openxmlformats.org/drawingml/2006/picture">
                              <pic:nvPicPr>
                                <pic:cNvPr id="5151" name="Picture 52" descr="Fázor - posun o fí"/>
                                <pic:cNvPicPr>
                                  <a:picLocks noChangeAspect="1" noChangeArrowheads="1"/>
                                </pic:cNvPicPr>
                              </pic:nvPicPr>
                              <pic:blipFill>
                                <a:blip r:embed="rId461">
                                  <a:extLst>
                                    <a:ext uri="{28A0092B-C50C-407E-A947-70E740481C1C}">
                                      <a14:useLocalDpi xmlns:a14="http://schemas.microsoft.com/office/drawing/2010/main"/>
                                    </a:ext>
                                  </a:extLst>
                                </a:blip>
                                <a:srcRect/>
                                <a:stretch>
                                  <a:fillRect/>
                                </a:stretch>
                              </pic:blipFill>
                              <pic:spPr bwMode="auto">
                                <a:xfrm>
                                  <a:off x="2505" y="6759"/>
                                  <a:ext cx="7625" cy="4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2" name="Line 53"/>
                              <wps:cNvCnPr/>
                              <wps:spPr bwMode="auto">
                                <a:xfrm flipV="1">
                                  <a:off x="3083" y="7190"/>
                                  <a:ext cx="0" cy="14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3" name="Line 54"/>
                              <wps:cNvCnPr/>
                              <wps:spPr bwMode="auto">
                                <a:xfrm>
                                  <a:off x="9127" y="9309"/>
                                  <a:ext cx="16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54" name="Line 55"/>
                            <wps:cNvCnPr/>
                            <wps:spPr bwMode="auto">
                              <a:xfrm>
                                <a:off x="2515" y="9319"/>
                                <a:ext cx="0"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5" name="Line 56"/>
                            <wps:cNvCnPr/>
                            <wps:spPr bwMode="auto">
                              <a:xfrm flipH="1">
                                <a:off x="2241" y="10202"/>
                                <a:ext cx="314"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156" name="Line 57"/>
                            <wps:cNvCnPr/>
                            <wps:spPr bwMode="auto">
                              <a:xfrm>
                                <a:off x="2515" y="10202"/>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 name="Line 58"/>
                            <wps:cNvCnPr/>
                            <wps:spPr bwMode="auto">
                              <a:xfrm>
                                <a:off x="3083" y="10202"/>
                                <a:ext cx="7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s:wsp>
                          <wps:cNvPr id="5158" name="Line 59"/>
                          <wps:cNvCnPr/>
                          <wps:spPr bwMode="auto">
                            <a:xfrm>
                              <a:off x="8934" y="11165"/>
                              <a:ext cx="1704" cy="0"/>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9" name="Line 60"/>
                          <wps:cNvCnPr/>
                          <wps:spPr bwMode="auto">
                            <a:xfrm flipV="1">
                              <a:off x="8934" y="10039"/>
                              <a:ext cx="1339" cy="1126"/>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0" name="Line 61"/>
                          <wps:cNvCnPr/>
                          <wps:spPr bwMode="auto">
                            <a:xfrm flipH="1" flipV="1">
                              <a:off x="9715" y="9755"/>
                              <a:ext cx="243"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1" name="Freeform 62"/>
                          <wps:cNvSpPr>
                            <a:spLocks/>
                          </wps:cNvSpPr>
                          <wps:spPr bwMode="auto">
                            <a:xfrm>
                              <a:off x="9472" y="10708"/>
                              <a:ext cx="182" cy="457"/>
                            </a:xfrm>
                            <a:custGeom>
                              <a:avLst/>
                              <a:gdLst>
                                <a:gd name="T0" fmla="*/ 0 w 172"/>
                                <a:gd name="T1" fmla="*/ 0 h 446"/>
                                <a:gd name="T2" fmla="*/ 142 w 172"/>
                                <a:gd name="T3" fmla="*/ 233 h 446"/>
                                <a:gd name="T4" fmla="*/ 172 w 172"/>
                                <a:gd name="T5" fmla="*/ 446 h 446"/>
                              </a:gdLst>
                              <a:ahLst/>
                              <a:cxnLst>
                                <a:cxn ang="0">
                                  <a:pos x="T0" y="T1"/>
                                </a:cxn>
                                <a:cxn ang="0">
                                  <a:pos x="T2" y="T3"/>
                                </a:cxn>
                                <a:cxn ang="0">
                                  <a:pos x="T4" y="T5"/>
                                </a:cxn>
                              </a:cxnLst>
                              <a:rect l="0" t="0" r="r" b="b"/>
                              <a:pathLst>
                                <a:path w="172" h="446">
                                  <a:moveTo>
                                    <a:pt x="0" y="0"/>
                                  </a:moveTo>
                                  <a:cubicBezTo>
                                    <a:pt x="56" y="79"/>
                                    <a:pt x="113" y="159"/>
                                    <a:pt x="142" y="233"/>
                                  </a:cubicBezTo>
                                  <a:cubicBezTo>
                                    <a:pt x="171" y="307"/>
                                    <a:pt x="171" y="376"/>
                                    <a:pt x="172" y="44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62" name="Text Box 63"/>
                        <wps:cNvSpPr txBox="1">
                          <a:spLocks noChangeArrowheads="1"/>
                        </wps:cNvSpPr>
                        <wps:spPr bwMode="auto">
                          <a:xfrm>
                            <a:off x="3346" y="9715"/>
                            <a:ext cx="46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60581C">
                              <w:r>
                                <w:t>φ</w:t>
                              </w:r>
                            </w:p>
                          </w:txbxContent>
                        </wps:txbx>
                        <wps:bodyPr rot="0" vert="horz" wrap="square" lIns="91440" tIns="45720" rIns="91440" bIns="45720" anchor="t" anchorCtr="0" upright="1">
                          <a:noAutofit/>
                        </wps:bodyPr>
                      </wps:wsp>
                      <wps:wsp>
                        <wps:cNvPr id="5163" name="Text Box 64"/>
                        <wps:cNvSpPr txBox="1">
                          <a:spLocks noChangeArrowheads="1"/>
                        </wps:cNvSpPr>
                        <wps:spPr bwMode="auto">
                          <a:xfrm>
                            <a:off x="8527" y="8782"/>
                            <a:ext cx="76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Pr="000063A1" w:rsidRDefault="008D1D4F" w:rsidP="0060581C">
                              <w:pPr>
                                <w:rPr>
                                  <w:lang w:val="en-US"/>
                                </w:rPr>
                              </w:pPr>
                              <w:r>
                                <w:rPr>
                                  <w:lang w:val="en-US"/>
                                </w:rPr>
                                <w:t>t [s]</w:t>
                              </w:r>
                            </w:p>
                          </w:txbxContent>
                        </wps:txbx>
                        <wps:bodyPr rot="0" vert="horz" wrap="square" lIns="91440" tIns="45720" rIns="91440" bIns="45720" anchor="t" anchorCtr="0" upright="1">
                          <a:noAutofit/>
                        </wps:bodyPr>
                      </wps:wsp>
                      <wps:wsp>
                        <wps:cNvPr id="5164" name="Text Box 65"/>
                        <wps:cNvSpPr txBox="1">
                          <a:spLocks noChangeArrowheads="1"/>
                        </wps:cNvSpPr>
                        <wps:spPr bwMode="auto">
                          <a:xfrm>
                            <a:off x="9563" y="10648"/>
                            <a:ext cx="46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60581C">
                              <w:r>
                                <w:t>φ</w:t>
                              </w:r>
                            </w:p>
                          </w:txbxContent>
                        </wps:txbx>
                        <wps:bodyPr rot="0" vert="horz" wrap="square" lIns="91440" tIns="45720" rIns="91440" bIns="45720" anchor="t" anchorCtr="0" upright="1">
                          <a:noAutofit/>
                        </wps:bodyPr>
                      </wps:wsp>
                      <wps:wsp>
                        <wps:cNvPr id="5165" name="Text Box 66"/>
                        <wps:cNvSpPr txBox="1">
                          <a:spLocks noChangeArrowheads="1"/>
                        </wps:cNvSpPr>
                        <wps:spPr bwMode="auto">
                          <a:xfrm>
                            <a:off x="2727" y="9290"/>
                            <a:ext cx="46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Pr="000063A1" w:rsidRDefault="008D1D4F" w:rsidP="0060581C">
                              <w:pPr>
                                <w:rPr>
                                  <w:lang w:val="en-US"/>
                                </w:rPr>
                              </w:pPr>
                              <w:r>
                                <w:rPr>
                                  <w:lang w:val="en-US"/>
                                </w:rPr>
                                <w:t>0</w:t>
                              </w:r>
                            </w:p>
                          </w:txbxContent>
                        </wps:txbx>
                        <wps:bodyPr rot="0" vert="horz" wrap="square" lIns="91440" tIns="45720" rIns="91440" bIns="45720" anchor="t" anchorCtr="0" upright="1">
                          <a:noAutofit/>
                        </wps:bodyPr>
                      </wps:wsp>
                      <wps:wsp>
                        <wps:cNvPr id="5166" name="Text Box 67"/>
                        <wps:cNvSpPr txBox="1">
                          <a:spLocks noChangeArrowheads="1"/>
                        </wps:cNvSpPr>
                        <wps:spPr bwMode="auto">
                          <a:xfrm>
                            <a:off x="2464" y="7587"/>
                            <a:ext cx="67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Pr="000063A1" w:rsidRDefault="008D1D4F" w:rsidP="0060581C">
                              <w:pPr>
                                <w:rPr>
                                  <w:lang w:val="en-US"/>
                                </w:rPr>
                              </w:pPr>
                              <w:r>
                                <w:rPr>
                                  <w:lang w:val="en-US"/>
                                </w:rPr>
                                <w:t>U</w:t>
                              </w:r>
                              <w:r w:rsidRPr="000063A1">
                                <w:rPr>
                                  <w:vertAlign w:val="subscript"/>
                                  <w:lang w:val="en-US"/>
                                </w:rPr>
                                <w:t>m</w:t>
                              </w:r>
                            </w:p>
                          </w:txbxContent>
                        </wps:txbx>
                        <wps:bodyPr rot="0" vert="horz" wrap="square" lIns="91440" tIns="45720" rIns="91440" bIns="45720" anchor="t" anchorCtr="0" upright="1">
                          <a:noAutofit/>
                        </wps:bodyPr>
                      </wps:wsp>
                      <wps:wsp>
                        <wps:cNvPr id="5167" name="Line 68"/>
                        <wps:cNvCnPr/>
                        <wps:spPr bwMode="auto">
                          <a:xfrm flipH="1">
                            <a:off x="2961" y="7748"/>
                            <a:ext cx="10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68" name="Text Box 69"/>
                        <wps:cNvSpPr txBox="1">
                          <a:spLocks noChangeArrowheads="1"/>
                        </wps:cNvSpPr>
                        <wps:spPr bwMode="auto">
                          <a:xfrm>
                            <a:off x="9978" y="9463"/>
                            <a:ext cx="67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Pr="000063A1" w:rsidRDefault="008D1D4F" w:rsidP="0060581C">
                              <w:pPr>
                                <w:rPr>
                                  <w:lang w:val="en-US"/>
                                </w:rPr>
                              </w:pPr>
                              <w:r>
                                <w:rPr>
                                  <w:lang w:val="en-US"/>
                                </w:rPr>
                                <w:t>U</w:t>
                              </w:r>
                              <w:r>
                                <w:rPr>
                                  <w:vertAlign w:val="subscript"/>
                                  <w:lang w:val="en-US"/>
                                </w:rPr>
                                <w:t>2</w:t>
                              </w:r>
                            </w:p>
                          </w:txbxContent>
                        </wps:txbx>
                        <wps:bodyPr rot="0" vert="horz" wrap="square" lIns="91440" tIns="45720" rIns="91440" bIns="45720" anchor="t" anchorCtr="0" upright="1">
                          <a:noAutofit/>
                        </wps:bodyPr>
                      </wps:wsp>
                      <wps:wsp>
                        <wps:cNvPr id="5169" name="Text Box 70"/>
                        <wps:cNvSpPr txBox="1">
                          <a:spLocks noChangeArrowheads="1"/>
                        </wps:cNvSpPr>
                        <wps:spPr bwMode="auto">
                          <a:xfrm>
                            <a:off x="9563" y="10648"/>
                            <a:ext cx="46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Default="008D1D4F" w:rsidP="0060581C">
                              <w:r>
                                <w:t>φ</w:t>
                              </w:r>
                            </w:p>
                          </w:txbxContent>
                        </wps:txbx>
                        <wps:bodyPr rot="0" vert="horz" wrap="square" lIns="91440" tIns="45720" rIns="91440" bIns="45720" anchor="t" anchorCtr="0" upright="1">
                          <a:noAutofit/>
                        </wps:bodyPr>
                      </wps:wsp>
                      <wps:wsp>
                        <wps:cNvPr id="5170" name="Text Box 71"/>
                        <wps:cNvSpPr txBox="1">
                          <a:spLocks noChangeArrowheads="1"/>
                        </wps:cNvSpPr>
                        <wps:spPr bwMode="auto">
                          <a:xfrm>
                            <a:off x="10293" y="10690"/>
                            <a:ext cx="46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Pr="000063A1" w:rsidRDefault="008D1D4F" w:rsidP="0060581C">
                              <w:pPr>
                                <w:rPr>
                                  <w:lang w:val="en-US"/>
                                </w:rPr>
                              </w:pPr>
                              <w:r>
                                <w:rPr>
                                  <w:lang w:val="en-US"/>
                                </w:rPr>
                                <w:t>x</w:t>
                              </w:r>
                            </w:p>
                          </w:txbxContent>
                        </wps:txbx>
                        <wps:bodyPr rot="0" vert="horz" wrap="square" lIns="91440" tIns="45720" rIns="91440" bIns="45720" anchor="t" anchorCtr="0" upright="1">
                          <a:noAutofit/>
                        </wps:bodyPr>
                      </wps:wsp>
                      <wps:wsp>
                        <wps:cNvPr id="5171" name="Text Box 72"/>
                        <wps:cNvSpPr txBox="1">
                          <a:spLocks noChangeArrowheads="1"/>
                        </wps:cNvSpPr>
                        <wps:spPr bwMode="auto">
                          <a:xfrm>
                            <a:off x="9268" y="9828"/>
                            <a:ext cx="86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Pr="000063A1" w:rsidRDefault="008D1D4F" w:rsidP="0060581C">
                              <w:r>
                                <w:t>čas</w:t>
                              </w:r>
                            </w:p>
                          </w:txbxContent>
                        </wps:txbx>
                        <wps:bodyPr rot="0" vert="horz" wrap="square" lIns="91440" tIns="45720" rIns="91440" bIns="45720" anchor="t" anchorCtr="0" upright="1">
                          <a:noAutofit/>
                        </wps:bodyPr>
                      </wps:wsp>
                      <wps:wsp>
                        <wps:cNvPr id="5172" name="Text Box 73"/>
                        <wps:cNvSpPr txBox="1">
                          <a:spLocks noChangeArrowheads="1"/>
                        </wps:cNvSpPr>
                        <wps:spPr bwMode="auto">
                          <a:xfrm>
                            <a:off x="2150" y="6948"/>
                            <a:ext cx="86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4F" w:rsidRPr="000063A1" w:rsidRDefault="008D1D4F" w:rsidP="0060581C">
                              <w:pPr>
                                <w:rPr>
                                  <w:lang w:val="en-US"/>
                                </w:rPr>
                              </w:pPr>
                              <w:r>
                                <w:t xml:space="preserve">u </w:t>
                              </w:r>
                              <w:r>
                                <w:rPr>
                                  <w:lang w:val="en-US"/>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AC1305" id="Skupina 5146" o:spid="_x0000_s1048" style="position:absolute;left:0;text-align:left;margin-left:41pt;margin-top:-3.35pt;width:363.85pt;height:303pt;z-index:251710464" coordorigin="2150,6759" coordsize="8610,4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RgAAAAAUmdodGxvbmcAAAGP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">
                <v:group id="Group 48" o:spid="_x0000_s1049" style="position:absolute;left:2241;top:6759;width:8397;height:4899" coordorigin="2241,6759" coordsize="8397,4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07wM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nTvAxgAAAN0A&#10;AAAPAAAAAAAAAAAAAAAAAKoCAABkcnMvZG93bnJldi54bWxQSwUGAAAAAAQABAD6AAAAnQMAAAAA&#10;">
                  <v:line id="Line 49" o:spid="_x0000_s1050" style="position:absolute;flip:x;visibility:visible;mso-wrap-style:square" from="2931,7748" to="4016,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ZlMAAAADdAAAADwAAAGRycy9kb3ducmV2LnhtbERPTYvCMBC9L/gfwgje1lRZZalGEXEX&#10;ES/W7X3ajGmxmZQmq/Xfm4Pg8fG+l+veNuJGna8dK5iMExDEpdM1GwV/55/PbxA+IGtsHJOCB3lY&#10;rwYfS0y1u/OJblkwIoawT1FBFUKbSunLiiz6sWuJI3dxncUQYWek7vAew20jp0kylxZrjg0VtrSt&#10;qLxm/1ZBsdvk5lDkOzvlo/41s6xgmSk1GvabBYhAfXiLX+69VjCbfMW58U18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lmZTAAAAA3QAAAA8AAAAAAAAAAAAAAAAA&#10;oQIAAGRycy9kb3ducmV2LnhtbFBLBQYAAAAABAAEAPkAAACOAwAAAAA=&#10;">
                    <v:stroke dashstyle="dash"/>
                  </v:line>
                  <v:group id="Group 50" o:spid="_x0000_s1051" style="position:absolute;left:2241;top:6759;width:7889;height:4899" coordorigin="2241,6759" coordsize="7889,4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4KK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TgopxgAAAN0A&#10;AAAPAAAAAAAAAAAAAAAAAKoCAABkcnMvZG93bnJldi54bWxQSwUGAAAAAAQABAD6AAAAnQMAAAAA&#10;">
                    <v:group id="Group 51" o:spid="_x0000_s1052" style="position:absolute;left:2505;top:6759;width:7625;height:4899" coordorigin="2505,6759" coordsize="7625,4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01acIAAADdAAAADwAAAGRycy9kb3ducmV2LnhtbERPTYvCMBC9C/sfwix4&#10;07RKF+kaRUTFgwirguxtaMa22ExKE9v6781B8Ph43/NlbyrRUuNKywricQSCOLO65FzB5bwdzUA4&#10;j6yxskwKnuRgufgazDHVtuM/ak8+FyGEXYoKCu/rVEqXFWTQjW1NHLibbQz6AJtc6ga7EG4qOYmi&#10;H2mw5NBQYE3rgrL76WEU7DrsVtN40x7ut/Xz/5wc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tNWnCAAAA3QAAAA8A&#10;AAAAAAAAAAAAAAAAqgIAAGRycy9kb3ducmV2LnhtbFBLBQYAAAAABAAEAPoAAACZAwAAAAA=&#10;">
                      <v:shape id="Picture 52" o:spid="_x0000_s1053" type="#_x0000_t75" alt="Fázor - posun o fí" style="position:absolute;left:2505;top:6759;width:7625;height:4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wwDzDAAAA3QAAAA8AAABkcnMvZG93bnJldi54bWxEj9GKwjAURN+F/YdwF/ZN0y4o2jWKCCur&#10;D0KrH3Bp7jbF5qY00da/N4Lg4zAzZ5jlerCNuFHna8cK0kkCgrh0uuZKwfn0O56D8AFZY+OYFNzJ&#10;w3r1MVpipl3POd2KUIkIYZ+hAhNCm0npS0MW/cS1xNH7d53FEGVXSd1hH+G2kd9JMpMWa44LBlva&#10;GiovxdUqOLiqyQve9i7ZnbndH82i5Fypr89h8wMi0BDe4Vf7TyuYptMUnm/iE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DAPMMAAADdAAAADwAAAAAAAAAAAAAAAACf&#10;AgAAZHJzL2Rvd25yZXYueG1sUEsFBgAAAAAEAAQA9wAAAI8DAAAAAA==&#10;">
                        <v:imagedata r:id="rId462" o:title="Fázor - posun o fí"/>
                      </v:shape>
                      <v:line id="Line 53" o:spid="_x0000_s1054" style="position:absolute;flip:y;visibility:visible;mso-wrap-style:square" from="3083,7190" to="3083,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t8MUAAADdAAAADwAAAGRycy9kb3ducmV2LnhtbESPQWsCMRSE7wX/Q3iCl1Kz2q60W6OI&#10;sNCb1LaH3h7J6+7SzcuaxHX990YQPA4z8w2zXA+2FT350DhWMJtmIIi1Mw1XCr6/yqdXECEiG2wd&#10;k4IzBVivRg9LLIw78Sf1+1iJBOFQoII6xq6QMuiaLIap64iT9+e8xZikr6TxeEpw28p5li2kxYbT&#10;Qo0dbWvS//ujVXAoF9bvXNnj76N9fnnTIf/RQanJeNi8g4g0xHv41v4wCvJZPofrm/Q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Ot8MUAAADdAAAADwAAAAAAAAAA&#10;AAAAAAChAgAAZHJzL2Rvd25yZXYueG1sUEsFBgAAAAAEAAQA+QAAAJMDAAAAAA==&#10;" strokeweight="3pt">
                        <v:stroke endarrow="block"/>
                      </v:line>
                      <v:line id="Line 54" o:spid="_x0000_s1055" style="position:absolute;visibility:visible;mso-wrap-style:square" from="9127,9309" to="9289,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n8QAAADdAAAADwAAAGRycy9kb3ducmV2LnhtbESPQYvCMBSE7wv+h/AEb2uq4irVKCoI&#10;C7KHquD12TzbYvNSkmjrv98IC3scZuYbZrnuTC2e5HxlWcFomIAgzq2uuFBwPu0/5yB8QNZYWyYF&#10;L/KwXvU+lphq23JGz2MoRISwT1FBGUKTSunzkgz6oW2Io3ezzmCI0hVSO2wj3NRynCRf0mDFcaHE&#10;hnYl5ffjwyjY/jTZS19nPtldZvNT1zqd4UGpQb/bLEAE6sJ/+K/9rRVMR9MJvN/E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qfxAAAAN0AAAAPAAAAAAAAAAAA&#10;AAAAAKECAABkcnMvZG93bnJldi54bWxQSwUGAAAAAAQABAD5AAAAkgMAAAAA&#10;" strokeweight="3pt">
                        <v:stroke endarrow="block"/>
                      </v:line>
                    </v:group>
                    <v:line id="Line 55" o:spid="_x0000_s1056" style="position:absolute;visibility:visible;mso-wrap-style:square" from="2515,9319" to="2515,1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TksgAAADdAAAADwAAAGRycy9kb3ducmV2LnhtbESPT2vCQBTE74V+h+UVeqsbtQaJriIV&#10;QXso/gM9PrOvSdrs27C7TdJv3y0Uehxm5jfMfNmbWrTkfGVZwXCQgCDOra64UHA+bZ6mIHxA1lhb&#10;JgXf5GG5uL+bY6Ztxwdqj6EQEcI+QwVlCE0mpc9LMugHtiGO3rt1BkOUrpDaYRfhppajJEmlwYrj&#10;QokNvZSUfx6/jIK38T5tV7vXbX/Zpbd8fbhdPzqn1ONDv5qBCNSH//Bfe6sVTI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LTksgAAADdAAAADwAAAAAA&#10;AAAAAAAAAAChAgAAZHJzL2Rvd25yZXYueG1sUEsFBgAAAAAEAAQA+QAAAJYDAAAAAA==&#10;"/>
                    <v:line id="Line 56" o:spid="_x0000_s1057" style="position:absolute;flip:x;visibility:visible;mso-wrap-style:square" from="2241,10202" to="2555,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ZKcUAAADdAAAADwAAAGRycy9kb3ducmV2LnhtbESPQWsCMRSE7wX/Q3hCL0WzLqyU1Shi&#10;ETy0B7Xg9bF5bqKblyVJdfvvm0Khx2FmvmGW68F14k4hWs8KZtMCBHHjteVWwedpN3kFEROyxs4z&#10;KfimCOvV6GmJtfYPPtD9mFqRIRxrVGBS6mspY2PIYZz6njh7Fx8cpixDK3XAR4a7TpZFMZcOLecF&#10;gz1tDTW345dTUFx3H6E/27LpjH5/saWZ798OSj2Ph80CRKIh/Yf/2nutoJpVFfy+y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5ZKcUAAADdAAAADwAAAAAAAAAA&#10;AAAAAAChAgAAZHJzL2Rvd25yZXYueG1sUEsFBgAAAAAEAAQA+QAAAJMDAAAAAA==&#10;">
                      <v:stroke startarrow="open"/>
                    </v:line>
                    <v:line id="Line 57" o:spid="_x0000_s1058" style="position:absolute;visibility:visible;mso-wrap-style:square" from="2515,10202" to="3083,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ofsgAAADdAAAADwAAAGRycy9kb3ducmV2LnhtbESPT2vCQBTE74V+h+UVeqsbLQaJriJK&#10;QXso9Q/o8Zl9TVKzb8PuNkm/fbcgeBxm5jfMbNGbWrTkfGVZwXCQgCDOra64UHA8vL1MQPiArLG2&#10;TAp+ycNi/vgww0zbjnfU7kMhIoR9hgrKEJpMSp+XZNAPbEMcvS/rDIYoXSG1wy7CTS1HSZJKgxXH&#10;hRIbWpWUX/c/RsHH62faLrfvm/60TS/5enc5f3dOqeenfjkFEagP9/CtvdEKxsNx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ofsgAAADdAAAADwAAAAAA&#10;AAAAAAAAAAChAgAAZHJzL2Rvd25yZXYueG1sUEsFBgAAAAAEAAQA+QAAAJYDAAAAAA==&#10;"/>
                    <v:line id="Line 58" o:spid="_x0000_s1059" style="position:absolute;visibility:visible;mso-wrap-style:square" from="3083,10202" to="3823,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3GFMUAAADdAAAADwAAAGRycy9kb3ducmV2LnhtbESPS2vCQBSF90L/w3CF7swkltganUix&#10;La07awW318zNAzN3Qmaq6b/vCILLw3l8nOVqMK04U+8aywqSKAZBXFjdcKVg//MxeQHhPLLG1jIp&#10;+CMHq/xhtMRM2wt/03nnKxFG2GWooPa+y6R0RU0GXWQ74uCVtjfog+wrqXu8hHHTymkcz6TBhgOh&#10;xo7WNRWn3a8J3PL4RO+npNmm8efbwW6SOVetUo/j4XUBwtPg7+Fb+0srSJP0Ga5vwhO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3GFMUAAADdAAAADwAAAAAAAAAA&#10;AAAAAAChAgAAZHJzL2Rvd25yZXYueG1sUEsFBgAAAAAEAAQA+QAAAJMDAAAAAA==&#10;">
                      <v:stroke startarrow="open"/>
                    </v:line>
                  </v:group>
                  <v:line id="Line 59" o:spid="_x0000_s1060" style="position:absolute;visibility:visible;mso-wrap-style:square" from="8934,11165" to="10638,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3mjMEAAADdAAAADwAAAGRycy9kb3ducmV2LnhtbERPy4rCMBTdC/5DuIIb0VTxRccoIgi6&#10;Eawzs74017ba3JQm2vr3ZiG4PJz3atOaUjypdoVlBeNRBII4tbrgTMHvZT9cgnAeWWNpmRS8yMFm&#10;3e2sMNa24TM9E5+JEMIuRgW591UspUtzMuhGtiIO3NXWBn2AdSZ1jU0IN6WcRNFcGiw4NORY0S6n&#10;9J48jILF0jTHZHq6HjL8n5pqsL+97n9K9Xvt9geEp9Z/xR/3QSuYjWdhbngTno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zeaMwQAAAN0AAAAPAAAAAAAAAAAAAAAA&#10;AKECAABkcnMvZG93bnJldi54bWxQSwUGAAAAAAQABAD5AAAAjwMAAAAA&#10;" strokeweight="2.25pt">
                    <v:stroke endarrow="open"/>
                  </v:line>
                  <v:line id="Line 60" o:spid="_x0000_s1061" style="position:absolute;flip:y;visibility:visible;mso-wrap-style:square" from="8934,10039" to="10273,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u8xMgAAADdAAAADwAAAGRycy9kb3ducmV2LnhtbESPT2vCQBTE7wW/w/IEb7rR1NJGVxEh&#10;IPQgpn+gt9fsMwlm34bsmsR+erdQ6HGYmd8w6+1gatFR6yrLCuazCARxbnXFhYL3t3T6DMJ5ZI21&#10;ZVJwIwfbzehhjYm2PZ+oy3whAoRdggpK75tESpeXZNDNbEMcvLNtDfog20LqFvsAN7VcRNGTNFhx&#10;WCixoX1J+SW7GgUfu+7na3H5vh1fH4vjKf2MqzhipSbjYbcC4Wnw/+G/9kErWM6XL/D7JjwB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u8xMgAAADdAAAADwAAAAAA&#10;AAAAAAAAAAChAgAAZHJzL2Rvd25yZXYueG1sUEsFBgAAAAAEAAQA+QAAAJYDAAAAAA==&#10;" strokeweight="2.25pt">
                    <v:stroke endarrow="open"/>
                  </v:line>
                  <v:line id="Line 61" o:spid="_x0000_s1062" style="position:absolute;flip:x y;visibility:visible;mso-wrap-style:square" from="9715,9755" to="9958,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K/McMAAADdAAAADwAAAGRycy9kb3ducmV2LnhtbERPz2vCMBS+D/Y/hCfsNtMOVrQaRYTB&#10;Dl50otfX5tlUm5e2ibX775fDwOPH93u5Hm0jBup97VhBOk1AEJdO11wpOP58vc9A+ICssXFMCn7J&#10;w3r1+rLEXLsH72k4hErEEPY5KjAhtLmUvjRk0U9dSxy5i+sthgj7SuoeHzHcNvIjSTJpsebYYLCl&#10;raHydrhbBUNxT6+n3f7mi3M3L2am2+66TKm3ybhZgAg0hqf43/2tFXymWdwf38Qn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ivzHDAAAA3QAAAA8AAAAAAAAAAAAA&#10;AAAAoQIAAGRycy9kb3ducmV2LnhtbFBLBQYAAAAABAAEAPkAAACRAwAAAAA=&#10;">
                    <v:stroke endarrow="block"/>
                  </v:line>
                  <v:shape id="Freeform 62" o:spid="_x0000_s1063" style="position:absolute;left:9472;top:10708;width:182;height:457;visibility:visible;mso-wrap-style:square;v-text-anchor:top" coordsize="17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6O8cA&#10;AADdAAAADwAAAGRycy9kb3ducmV2LnhtbESPT2vCQBTE7wW/w/KE3uom0gRJXUUFQUo91D+0x0f2&#10;NRvMvg3ZNabfvisUPA4z8xtmvhxsI3rqfO1YQTpJQBCXTtdcKTgdty8zED4ga2wck4Jf8rBcjJ7m&#10;WGh340/qD6ESEcK+QAUmhLaQ0peGLPqJa4mj9+M6iyHKrpK6w1uE20ZOkySXFmuOCwZb2hgqL4er&#10;VdD67CvLv4/TdH0+ve/7y0fzakqlnsfD6g1EoCE8wv/tnVaQpXkK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jvHAAAA3QAAAA8AAAAAAAAAAAAAAAAAmAIAAGRy&#10;cy9kb3ducmV2LnhtbFBLBQYAAAAABAAEAPUAAACMAwAAAAA=&#10;" path="m,c56,79,113,159,142,233v29,74,29,143,30,213e" filled="f">
                    <v:path arrowok="t" o:connecttype="custom" o:connectlocs="0,0;150,239;182,457" o:connectangles="0,0,0"/>
                  </v:shape>
                </v:group>
                <v:shape id="Text Box 63" o:spid="_x0000_s1064" type="#_x0000_t202" style="position:absolute;left:3346;top:9715;width:467;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cMUA&#10;AADdAAAADwAAAGRycy9kb3ducmV2LnhtbESPQWvCQBSE74X+h+UJvdVdQxM0ukpRCj21qK3g7ZF9&#10;JsHs25DdJum/7xYEj8PMfMOsNqNtRE+drx1rmE0VCOLCmZpLDV/Ht+c5CB+QDTaOScMvedisHx9W&#10;mBs38J76QyhFhLDPUUMVQptL6YuKLPqpa4mjd3GdxRBlV0rT4RDhtpGJUpm0WHNcqLClbUXF9fBj&#10;NXx/XM6nF/VZ7mzaDm5Uku1Cav00GV+XIAKN4R6+td+NhnSW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MpwxQAAAN0AAAAPAAAAAAAAAAAAAAAAAJgCAABkcnMv&#10;ZG93bnJldi54bWxQSwUGAAAAAAQABAD1AAAAigMAAAAA&#10;" filled="f" stroked="f">
                  <v:textbox>
                    <w:txbxContent>
                      <w:p w:rsidR="008D1D4F" w:rsidRDefault="008D1D4F" w:rsidP="0060581C">
                        <w:r>
                          <w:t>φ</w:t>
                        </w:r>
                      </w:p>
                    </w:txbxContent>
                  </v:textbox>
                </v:shape>
                <v:shape id="Text Box 64" o:spid="_x0000_s1065" type="#_x0000_t202" style="position:absolute;left:8527;top:8782;width: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v68UA&#10;AADdAAAADwAAAGRycy9kb3ducmV2LnhtbESPQWvCQBSE7wX/w/IEb3VXrWKjq4gi9NRitIXeHtln&#10;Esy+DdnVxH/vFgoeh5n5hlmuO1uJGzW+dKxhNFQgiDNnSs41nI771zkIH5ANVo5Jw508rFe9lyUm&#10;xrV8oFsachEh7BPUUIRQJ1L6rCCLfuhq4uidXWMxRNnk0jTYRrit5FipmbRYclwosKZtQdklvVoN&#10;35/n35839ZXv7LRuXack23ep9aDfbRYgAnXhGf5vfxgN09Fs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xQAAAN0AAAAPAAAAAAAAAAAAAAAAAJgCAABkcnMv&#10;ZG93bnJldi54bWxQSwUGAAAAAAQABAD1AAAAigMAAAAA&#10;" filled="f" stroked="f">
                  <v:textbox>
                    <w:txbxContent>
                      <w:p w:rsidR="008D1D4F" w:rsidRPr="000063A1" w:rsidRDefault="008D1D4F" w:rsidP="0060581C">
                        <w:pPr>
                          <w:rPr>
                            <w:lang w:val="en-US"/>
                          </w:rPr>
                        </w:pPr>
                        <w:r>
                          <w:rPr>
                            <w:lang w:val="en-US"/>
                          </w:rPr>
                          <w:t>t [s]</w:t>
                        </w:r>
                      </w:p>
                    </w:txbxContent>
                  </v:textbox>
                </v:shape>
                <v:shape id="Text Box 65" o:spid="_x0000_s1066" type="#_x0000_t202" style="position:absolute;left:9563;top:10648;width:467;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3n8UA&#10;AADdAAAADwAAAGRycy9kb3ducmV2LnhtbESPS2vDMBCE74X8B7GB3BrJJQmpG9mElkBPDc2j0Nti&#10;rR/EWhlLjd1/XwUKOQ4z8w2zyUfbiiv1vnGsIZkrEMSFMw1XGk7H3eMahA/IBlvHpOGXPOTZ5GGD&#10;qXEDf9L1ECoRIexT1FCH0KVS+qImi37uOuLola63GKLsK2l6HCLctvJJqZW02HBcqLGj15qKy+HH&#10;ajh/lN9fC7Wv3uyyG9yoJNtnqfVsOm5fQAQawz383343GpbJagG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fefxQAAAN0AAAAPAAAAAAAAAAAAAAAAAJgCAABkcnMv&#10;ZG93bnJldi54bWxQSwUGAAAAAAQABAD1AAAAigMAAAAA&#10;" filled="f" stroked="f">
                  <v:textbox>
                    <w:txbxContent>
                      <w:p w:rsidR="008D1D4F" w:rsidRDefault="008D1D4F" w:rsidP="0060581C">
                        <w:r>
                          <w:t>φ</w:t>
                        </w:r>
                      </w:p>
                    </w:txbxContent>
                  </v:textbox>
                </v:shape>
                <v:shape id="Text Box 66" o:spid="_x0000_s1067" type="#_x0000_t202" style="position:absolute;left:2727;top:9290;width:467;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SBMUA&#10;AADdAAAADwAAAGRycy9kb3ducmV2LnhtbESPQWvCQBSE7wX/w/IEb81uipGauopYCp5atFXw9sg+&#10;k9Ds25DdJvHfdwtCj8PMfMOsNqNtRE+drx1rSBMFgrhwpuZSw9fn2+MzCB+QDTaOScONPGzWk4cV&#10;5sYNfKD+GEoRIexz1FCF0OZS+qIiiz5xLXH0rq6zGKLsSmk6HCLcNvJJqYW0WHNcqLClXUXF9/HH&#10;aji9Xy/nufooX23WDm5Uku1Saj2bjtsXEIHG8B++t/dGQ5YuM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VIExQAAAN0AAAAPAAAAAAAAAAAAAAAAAJgCAABkcnMv&#10;ZG93bnJldi54bWxQSwUGAAAAAAQABAD1AAAAigMAAAAA&#10;" filled="f" stroked="f">
                  <v:textbox>
                    <w:txbxContent>
                      <w:p w:rsidR="008D1D4F" w:rsidRPr="000063A1" w:rsidRDefault="008D1D4F" w:rsidP="0060581C">
                        <w:pPr>
                          <w:rPr>
                            <w:lang w:val="en-US"/>
                          </w:rPr>
                        </w:pPr>
                        <w:r>
                          <w:rPr>
                            <w:lang w:val="en-US"/>
                          </w:rPr>
                          <w:t>0</w:t>
                        </w:r>
                      </w:p>
                    </w:txbxContent>
                  </v:textbox>
                </v:shape>
                <v:shape id="Text Box 67" o:spid="_x0000_s1068" type="#_x0000_t202" style="position:absolute;left:2464;top:7587;width:67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Mc8QA&#10;AADdAAAADwAAAGRycy9kb3ducmV2LnhtbESPQWvCQBSE74L/YXmCN7OraGhTVxGl0JOitoXeHtln&#10;Epp9G7Jbk/57VxA8DjPzDbNc97YWV2p95VjDNFEgiHNnKi40fJ7fJy8gfEA2WDsmDf/kYb0aDpaY&#10;Gdfxka6nUIgIYZ+hhjKEJpPS5yVZ9IlriKN3ca3FEGVbSNNiF+G2ljOlUmmx4rhQYkPbkvLf05/V&#10;8LW//HzP1aHY2UXTuV5Jtq9S6/Go37yBCNSHZ/jR/jAaFtM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zHPEAAAA3QAAAA8AAAAAAAAAAAAAAAAAmAIAAGRycy9k&#10;b3ducmV2LnhtbFBLBQYAAAAABAAEAPUAAACJAwAAAAA=&#10;" filled="f" stroked="f">
                  <v:textbox>
                    <w:txbxContent>
                      <w:p w:rsidR="008D1D4F" w:rsidRPr="000063A1" w:rsidRDefault="008D1D4F" w:rsidP="0060581C">
                        <w:pPr>
                          <w:rPr>
                            <w:lang w:val="en-US"/>
                          </w:rPr>
                        </w:pPr>
                        <w:r>
                          <w:rPr>
                            <w:lang w:val="en-US"/>
                          </w:rPr>
                          <w:t>U</w:t>
                        </w:r>
                        <w:r w:rsidRPr="000063A1">
                          <w:rPr>
                            <w:vertAlign w:val="subscript"/>
                            <w:lang w:val="en-US"/>
                          </w:rPr>
                          <w:t>m</w:t>
                        </w:r>
                      </w:p>
                    </w:txbxContent>
                  </v:textbox>
                </v:shape>
                <v:line id="Line 68" o:spid="_x0000_s1069" style="position:absolute;flip:x;visibility:visible;mso-wrap-style:square" from="2961,7748" to="4026,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RhsMAAADdAAAADwAAAGRycy9kb3ducmV2LnhtbESPQYvCMBSE78L+h/CEvWmqoC7VKLLo&#10;sogX63p/bZ5psXkpTdTuvzeC4HGYmW+YxaqztbhR6yvHCkbDBARx4XTFRsHfcTv4AuEDssbaMSn4&#10;Jw+r5Udvgal2dz7QLQtGRAj7FBWUITSplL4oyaIfuoY4emfXWgxRtkbqFu8Rbms5TpKptFhxXCix&#10;oe+Sikt2tQryzfpkdvlpY8e81z9mkuUsM6U++916DiJQF97hV/tXK5iMpjN4vo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PUYbDAAAA3QAAAA8AAAAAAAAAAAAA&#10;AAAAoQIAAGRycy9kb3ducmV2LnhtbFBLBQYAAAAABAAEAPkAAACRAwAAAAA=&#10;">
                  <v:stroke dashstyle="dash"/>
                </v:line>
                <v:shape id="Text Box 69" o:spid="_x0000_s1070" type="#_x0000_t202" style="position:absolute;left:9978;top:9463;width:67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9msAA&#10;AADdAAAADwAAAGRycy9kb3ducmV2LnhtbERPy4rCMBTdC/5DuII7TRQVrUYRRZjVDD7B3aW5tsXm&#10;pjTRdv5+shhweTjv1aa1pXhT7QvHGkZDBYI4dabgTMPlfBjMQfiAbLB0TBp+ycNm3e2sMDGu4SO9&#10;TyETMYR9ghryEKpESp/mZNEPXUUcuYerLYYI60yaGpsYbks5VmomLRYcG3KsaJdT+jy9rIbr9+N+&#10;m6ifbG+nVeNaJdkupNb9XrtdggjUho/43/1lNExHs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T9msAAAADdAAAADwAAAAAAAAAAAAAAAACYAgAAZHJzL2Rvd25y&#10;ZXYueG1sUEsFBgAAAAAEAAQA9QAAAIUDAAAAAA==&#10;" filled="f" stroked="f">
                  <v:textbox>
                    <w:txbxContent>
                      <w:p w:rsidR="008D1D4F" w:rsidRPr="000063A1" w:rsidRDefault="008D1D4F" w:rsidP="0060581C">
                        <w:pPr>
                          <w:rPr>
                            <w:lang w:val="en-US"/>
                          </w:rPr>
                        </w:pPr>
                        <w:r>
                          <w:rPr>
                            <w:lang w:val="en-US"/>
                          </w:rPr>
                          <w:t>U</w:t>
                        </w:r>
                        <w:r>
                          <w:rPr>
                            <w:vertAlign w:val="subscript"/>
                            <w:lang w:val="en-US"/>
                          </w:rPr>
                          <w:t>2</w:t>
                        </w:r>
                      </w:p>
                    </w:txbxContent>
                  </v:textbox>
                </v:shape>
                <v:shape id="Text Box 70" o:spid="_x0000_s1071" type="#_x0000_t202" style="position:absolute;left:9563;top:10648;width:467;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AcMA&#10;AADdAAAADwAAAGRycy9kb3ducmV2LnhtbESPT4vCMBTE7wv7HcJb8LYmiop2jSLKgifFv+Dt0Tzb&#10;ss1LabK2fnsjCB6HmfkNM523thQ3qn3hWEOvq0AQp84UnGk4Hn6/xyB8QDZYOiYNd/Iwn31+TDEx&#10;ruEd3fYhExHCPkENeQhVIqVPc7Lou64ijt7V1RZDlHUmTY1NhNtS9pUaSYsFx4UcK1rmlP7t/62G&#10;0+Z6OQ/UNlvZYdW4Vkm2E6l156td/IAI1IZ3+NVeGw3D3mgC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hYAcMAAADdAAAADwAAAAAAAAAAAAAAAACYAgAAZHJzL2Rv&#10;d25yZXYueG1sUEsFBgAAAAAEAAQA9QAAAIgDAAAAAA==&#10;" filled="f" stroked="f">
                  <v:textbox>
                    <w:txbxContent>
                      <w:p w:rsidR="008D1D4F" w:rsidRDefault="008D1D4F" w:rsidP="0060581C">
                        <w:r>
                          <w:t>φ</w:t>
                        </w:r>
                      </w:p>
                    </w:txbxContent>
                  </v:textbox>
                </v:shape>
                <v:shape id="Text Box 71" o:spid="_x0000_s1072" type="#_x0000_t202" style="position:absolute;left:10293;top:10690;width:467;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QcMA&#10;AADdAAAADwAAAGRycy9kb3ducmV2LnhtbERPy2rCQBTdF/yH4QrumhmLVk0dQ2kpdGUxPsDdJXNN&#10;QjN3QmaapH/vLApdHs57m422ET11vnasYZ4oEMSFMzWXGk7Hj8c1CB+QDTaOScMvech2k4ctpsYN&#10;fKA+D6WIIexT1FCF0KZS+qIiiz5xLXHkbq6zGCLsSmk6HGK4beSTUs/SYs2xocKW3ioqvvMfq+G8&#10;v10vC/VVvttlO7hRSbYbqfVsOr6+gAg0hn/xn/vTaFjOV3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QcMAAADdAAAADwAAAAAAAAAAAAAAAACYAgAAZHJzL2Rv&#10;d25yZXYueG1sUEsFBgAAAAAEAAQA9QAAAIgDAAAAAA==&#10;" filled="f" stroked="f">
                  <v:textbox>
                    <w:txbxContent>
                      <w:p w:rsidR="008D1D4F" w:rsidRPr="000063A1" w:rsidRDefault="008D1D4F" w:rsidP="0060581C">
                        <w:pPr>
                          <w:rPr>
                            <w:lang w:val="en-US"/>
                          </w:rPr>
                        </w:pPr>
                        <w:r>
                          <w:rPr>
                            <w:lang w:val="en-US"/>
                          </w:rPr>
                          <w:t>x</w:t>
                        </w:r>
                      </w:p>
                    </w:txbxContent>
                  </v:textbox>
                </v:shape>
                <v:shape id="Text Box 72" o:spid="_x0000_s1073" type="#_x0000_t202" style="position:absolute;left:9268;top:9828;width:8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C2sUA&#10;AADdAAAADwAAAGRycy9kb3ducmV2LnhtbESPT2vCQBTE74LfYXkFb7qbUquNriItgqcW/xW8PbLP&#10;JDT7NmRXE7+9WxA8DjPzG2a+7GwlrtT40rGGZKRAEGfOlJxrOOzXwykIH5ANVo5Jw408LBf93hxT&#10;41re0nUXchEh7FPUUIRQp1L6rCCLfuRq4uidXWMxRNnk0jTYRrit5KtS79JiyXGhwJo+C8r+dher&#10;4fh9Pv2+qZ/8y47r1nVKsv2QWg9eutUMRKAuPMOP9sZoGCeT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8LaxQAAAN0AAAAPAAAAAAAAAAAAAAAAAJgCAABkcnMv&#10;ZG93bnJldi54bWxQSwUGAAAAAAQABAD1AAAAigMAAAAA&#10;" filled="f" stroked="f">
                  <v:textbox>
                    <w:txbxContent>
                      <w:p w:rsidR="008D1D4F" w:rsidRPr="000063A1" w:rsidRDefault="008D1D4F" w:rsidP="0060581C">
                        <w:r>
                          <w:t>čas</w:t>
                        </w:r>
                      </w:p>
                    </w:txbxContent>
                  </v:textbox>
                </v:shape>
                <v:shape id="Text Box 73" o:spid="_x0000_s1074" type="#_x0000_t202" style="position:absolute;left:2150;top:6948;width:8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crcQA&#10;AADdAAAADwAAAGRycy9kb3ducmV2LnhtbESPW4vCMBSE3xf8D+EI+7YmynqrRhGXhX1SvIJvh+bY&#10;FpuT0mRt/fdGWNjHYWa+YebL1pbiTrUvHGvo9xQI4tSZgjMNx8P3xwSED8gGS8ek4UEelovO2xwT&#10;4xre0X0fMhEh7BPUkIdQJVL6NCeLvucq4uhdXW0xRFln0tTYRLgt5UCpkbRYcFzIsaJ1Tult/2s1&#10;nDbXy/lTbbMvO6wa1yrJdiq1fu+2qxmIQG34D/+1f4yGYX88g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XK3EAAAA3QAAAA8AAAAAAAAAAAAAAAAAmAIAAGRycy9k&#10;b3ducmV2LnhtbFBLBQYAAAAABAAEAPUAAACJAwAAAAA=&#10;" filled="f" stroked="f">
                  <v:textbox>
                    <w:txbxContent>
                      <w:p w:rsidR="008D1D4F" w:rsidRPr="000063A1" w:rsidRDefault="008D1D4F" w:rsidP="0060581C">
                        <w:pPr>
                          <w:rPr>
                            <w:lang w:val="en-US"/>
                          </w:rPr>
                        </w:pPr>
                        <w:r>
                          <w:t xml:space="preserve">u </w:t>
                        </w:r>
                        <w:r>
                          <w:rPr>
                            <w:lang w:val="en-US"/>
                          </w:rPr>
                          <w:t>[V]</w:t>
                        </w:r>
                      </w:p>
                    </w:txbxContent>
                  </v:textbox>
                </v:shape>
                <w10:anchorlock/>
              </v:group>
            </w:pict>
          </mc:Fallback>
        </mc:AlternateContent>
      </w: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p>
    <w:p w:rsidR="00B639AE" w:rsidRPr="00E53679" w:rsidRDefault="00B639AE" w:rsidP="00E53679">
      <w:pPr>
        <w:ind w:left="0"/>
        <w:rPr>
          <w:rFonts w:ascii="Arial" w:hAnsi="Arial" w:cs="Arial"/>
        </w:rPr>
      </w:pPr>
    </w:p>
    <w:p w:rsidR="0060581C" w:rsidRPr="00E53679" w:rsidRDefault="0060581C" w:rsidP="00E53679">
      <w:pPr>
        <w:ind w:left="0"/>
        <w:rPr>
          <w:rFonts w:ascii="Arial" w:hAnsi="Arial" w:cs="Arial"/>
        </w:rPr>
      </w:pPr>
      <w:r w:rsidRPr="00E53679">
        <w:rPr>
          <w:rFonts w:ascii="Arial" w:hAnsi="Arial" w:cs="Arial"/>
        </w:rPr>
        <w:t>L. Voženílek-F. Stibůrek:</w:t>
      </w:r>
      <w:r w:rsidR="00710A18" w:rsidRPr="00E53679">
        <w:rPr>
          <w:rFonts w:ascii="Arial" w:hAnsi="Arial" w:cs="Arial"/>
        </w:rPr>
        <w:t xml:space="preserve"> </w:t>
      </w:r>
      <w:r w:rsidRPr="00E53679">
        <w:rPr>
          <w:rFonts w:ascii="Arial" w:hAnsi="Arial" w:cs="Arial"/>
        </w:rPr>
        <w:t>Základy elektrotechniky II</w:t>
      </w:r>
    </w:p>
    <w:p w:rsidR="0060581C" w:rsidRPr="00E53679" w:rsidRDefault="0060581C" w:rsidP="00E53679">
      <w:pPr>
        <w:ind w:left="0"/>
        <w:rPr>
          <w:rFonts w:ascii="Arial" w:hAnsi="Arial" w:cs="Arial"/>
        </w:rPr>
      </w:pPr>
      <w:proofErr w:type="spellStart"/>
      <w:r w:rsidRPr="00E53679">
        <w:rPr>
          <w:rFonts w:ascii="Arial" w:hAnsi="Arial" w:cs="Arial"/>
        </w:rPr>
        <w:lastRenderedPageBreak/>
        <w:t>Fázor</w:t>
      </w:r>
      <w:proofErr w:type="spellEnd"/>
      <w:r w:rsidRPr="00E53679">
        <w:rPr>
          <w:rFonts w:ascii="Arial" w:hAnsi="Arial" w:cs="Arial"/>
        </w:rPr>
        <w:t xml:space="preserve"> svírá s osou x úhel φ po směru hodinových ručiček.</w:t>
      </w:r>
    </w:p>
    <w:p w:rsidR="0060581C" w:rsidRPr="00E53679" w:rsidRDefault="0060581C" w:rsidP="00E53679">
      <w:pPr>
        <w:ind w:left="0"/>
        <w:rPr>
          <w:rFonts w:ascii="Arial" w:hAnsi="Arial" w:cs="Arial"/>
        </w:rPr>
      </w:pPr>
      <w:r w:rsidRPr="00E53679">
        <w:rPr>
          <w:rFonts w:ascii="Arial" w:hAnsi="Arial" w:cs="Arial"/>
        </w:rPr>
        <w:t xml:space="preserve">Střídavá napětí a proudy se nedají sčítat jako stejnosměrná, ale musíme uvažovat jejich vzájemný fázový posun a sčítat je vektorově, neboli graficky. Sčítat můžeme jen </w:t>
      </w:r>
      <w:proofErr w:type="spellStart"/>
      <w:r w:rsidRPr="00E53679">
        <w:rPr>
          <w:rFonts w:ascii="Arial" w:hAnsi="Arial" w:cs="Arial"/>
        </w:rPr>
        <w:t>fázory</w:t>
      </w:r>
      <w:proofErr w:type="spellEnd"/>
      <w:r w:rsidRPr="00E53679">
        <w:rPr>
          <w:rFonts w:ascii="Arial" w:hAnsi="Arial" w:cs="Arial"/>
        </w:rPr>
        <w:t xml:space="preserve"> stejných veličin, téže frekvence, výsledkem je opět střídavý proud nebo napětí téže frekvence.</w:t>
      </w:r>
    </w:p>
    <w:p w:rsidR="00B639AE" w:rsidRPr="00E53679" w:rsidRDefault="0060581C" w:rsidP="00E53679">
      <w:pPr>
        <w:ind w:left="0"/>
        <w:rPr>
          <w:rFonts w:ascii="Arial" w:hAnsi="Arial" w:cs="Arial"/>
        </w:rPr>
      </w:pPr>
      <w:proofErr w:type="spellStart"/>
      <w:r w:rsidRPr="00E53679">
        <w:rPr>
          <w:rFonts w:ascii="Arial" w:hAnsi="Arial" w:cs="Arial"/>
        </w:rPr>
        <w:t>Fázory</w:t>
      </w:r>
      <w:proofErr w:type="spellEnd"/>
      <w:r w:rsidRPr="00E53679">
        <w:rPr>
          <w:rFonts w:ascii="Arial" w:hAnsi="Arial" w:cs="Arial"/>
        </w:rPr>
        <w:t xml:space="preserve"> nám umožňují jednoduché řešení střídavých obvodů. Kreslíme je do </w:t>
      </w:r>
      <w:proofErr w:type="spellStart"/>
      <w:r w:rsidRPr="00E53679">
        <w:rPr>
          <w:rFonts w:ascii="Arial" w:hAnsi="Arial" w:cs="Arial"/>
        </w:rPr>
        <w:t>fázorového</w:t>
      </w:r>
      <w:proofErr w:type="spellEnd"/>
      <w:r w:rsidRPr="00E53679">
        <w:rPr>
          <w:rFonts w:ascii="Arial" w:hAnsi="Arial" w:cs="Arial"/>
        </w:rPr>
        <w:t xml:space="preserve"> diagramu. Do jednoho diagramu lze kreslit pouze napě</w:t>
      </w:r>
      <w:r w:rsidR="001222B8" w:rsidRPr="00E53679">
        <w:rPr>
          <w:rFonts w:ascii="Arial" w:hAnsi="Arial" w:cs="Arial"/>
        </w:rPr>
        <w:t>tí nebo proudy stejné frekvence</w:t>
      </w:r>
    </w:p>
    <w:p w:rsidR="00B639AE" w:rsidRPr="00E53679" w:rsidRDefault="00B639AE" w:rsidP="00E53679">
      <w:pPr>
        <w:rPr>
          <w:rFonts w:ascii="Arial" w:hAnsi="Arial" w:cs="Arial"/>
        </w:rPr>
      </w:pPr>
      <w:bookmarkStart w:id="390" w:name="_Toc354317151"/>
    </w:p>
    <w:p w:rsidR="0060581C" w:rsidRPr="00E53679" w:rsidRDefault="0060581C" w:rsidP="00E53679">
      <w:pPr>
        <w:pStyle w:val="Nadpis4"/>
        <w:ind w:hanging="284"/>
        <w:rPr>
          <w:rFonts w:cs="Arial"/>
        </w:rPr>
      </w:pPr>
      <w:bookmarkStart w:id="391" w:name="_Toc363556598"/>
      <w:r w:rsidRPr="00E53679">
        <w:rPr>
          <w:rFonts w:cs="Arial"/>
        </w:rPr>
        <w:t>Obr</w:t>
      </w:r>
      <w:r w:rsidR="00B639AE" w:rsidRPr="00E53679">
        <w:rPr>
          <w:rFonts w:cs="Arial"/>
        </w:rPr>
        <w:t>ázek 6</w:t>
      </w:r>
      <w:r w:rsidR="00AA4EFF">
        <w:rPr>
          <w:rFonts w:cs="Arial"/>
        </w:rPr>
        <w:t>8</w:t>
      </w:r>
      <w:r w:rsidRPr="00E53679">
        <w:rPr>
          <w:rFonts w:cs="Arial"/>
        </w:rPr>
        <w:t xml:space="preserve">. </w:t>
      </w:r>
      <w:r w:rsidR="00274513">
        <w:rPr>
          <w:rFonts w:cs="Arial"/>
        </w:rPr>
        <w:t>n</w:t>
      </w:r>
      <w:r w:rsidRPr="00E53679">
        <w:rPr>
          <w:rFonts w:cs="Arial"/>
        </w:rPr>
        <w:t>apětí je ve fá</w:t>
      </w:r>
      <w:bookmarkEnd w:id="390"/>
      <w:r w:rsidR="00B639AE" w:rsidRPr="00E53679">
        <w:rPr>
          <w:rFonts w:cs="Arial"/>
        </w:rPr>
        <w:t>zi</w:t>
      </w:r>
      <w:bookmarkEnd w:id="391"/>
    </w:p>
    <w:p w:rsidR="0060581C" w:rsidRPr="00E53679" w:rsidRDefault="007E3BD9" w:rsidP="00E53679">
      <w:pPr>
        <w:ind w:left="0"/>
        <w:rPr>
          <w:rFonts w:ascii="Arial" w:hAnsi="Arial" w:cs="Arial"/>
        </w:rPr>
      </w:pPr>
      <w:r w:rsidRPr="00E53679">
        <w:rPr>
          <w:rFonts w:ascii="Arial" w:hAnsi="Arial" w:cs="Arial"/>
          <w:noProof/>
          <w:color w:val="0000FF"/>
          <w:lang w:eastAsia="cs-CZ"/>
        </w:rPr>
        <w:drawing>
          <wp:inline distT="0" distB="0" distL="0" distR="0" wp14:anchorId="02032055" wp14:editId="4CFC0D35">
            <wp:extent cx="3228975" cy="2086415"/>
            <wp:effectExtent l="0" t="0" r="0" b="9525"/>
            <wp:docPr id="5124" name="Obrázek 5124" descr="http://lucy.troja.mff.cuni.cz/~tichy/elektross/obrazky/proud37.gif">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cy.troja.mff.cuni.cz/~tichy/elektross/obrazky/proud37.gif">
                      <a:hlinkClick r:id="rId463"/>
                    </pic:cNvPr>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3228975" cy="2086415"/>
                    </a:xfrm>
                    <a:prstGeom prst="rect">
                      <a:avLst/>
                    </a:prstGeom>
                    <a:noFill/>
                    <a:ln>
                      <a:noFill/>
                    </a:ln>
                  </pic:spPr>
                </pic:pic>
              </a:graphicData>
            </a:graphic>
          </wp:inline>
        </w:drawing>
      </w:r>
    </w:p>
    <w:p w:rsidR="007E3BD9" w:rsidRPr="00E53679" w:rsidRDefault="00901A99" w:rsidP="00E53679">
      <w:pPr>
        <w:ind w:left="0"/>
        <w:rPr>
          <w:rFonts w:ascii="Arial" w:hAnsi="Arial" w:cs="Arial"/>
        </w:rPr>
      </w:pPr>
      <w:hyperlink r:id="rId465" w:history="1">
        <w:r w:rsidR="001222B8" w:rsidRPr="00E53679">
          <w:rPr>
            <w:rStyle w:val="Hypertextovodkaz"/>
            <w:rFonts w:ascii="Arial" w:hAnsi="Arial" w:cs="Arial"/>
            <w:u w:val="none"/>
          </w:rPr>
          <w:t>http://lucy.troja.mff.cuni.cz/~tichy/elektross/elektrina/el_proud/stridavy_proud/rlc_obv/rlc.html</w:t>
        </w:r>
      </w:hyperlink>
    </w:p>
    <w:p w:rsidR="001222B8" w:rsidRPr="00E53679" w:rsidRDefault="001222B8" w:rsidP="00E53679">
      <w:pPr>
        <w:ind w:left="0"/>
        <w:rPr>
          <w:rFonts w:ascii="Arial" w:hAnsi="Arial" w:cs="Arial"/>
        </w:rPr>
      </w:pPr>
    </w:p>
    <w:p w:rsidR="0060581C" w:rsidRPr="00E53679" w:rsidRDefault="0060581C" w:rsidP="00E53679">
      <w:pPr>
        <w:ind w:left="0"/>
        <w:rPr>
          <w:rFonts w:ascii="Arial" w:hAnsi="Arial" w:cs="Arial"/>
        </w:rPr>
      </w:pPr>
    </w:p>
    <w:p w:rsidR="00B639AE" w:rsidRPr="00E53679" w:rsidRDefault="00B639AE" w:rsidP="00E53679">
      <w:pPr>
        <w:ind w:left="0"/>
        <w:rPr>
          <w:rFonts w:ascii="Arial" w:hAnsi="Arial" w:cs="Arial"/>
        </w:rPr>
      </w:pPr>
    </w:p>
    <w:p w:rsidR="00B639AE" w:rsidRPr="00E53679" w:rsidRDefault="00AA4EFF" w:rsidP="00E53679">
      <w:pPr>
        <w:pStyle w:val="Nadpis4"/>
        <w:ind w:hanging="284"/>
        <w:rPr>
          <w:rFonts w:cs="Arial"/>
        </w:rPr>
      </w:pPr>
      <w:bookmarkStart w:id="392" w:name="_Toc363556599"/>
      <w:r>
        <w:rPr>
          <w:rFonts w:cs="Arial"/>
        </w:rPr>
        <w:lastRenderedPageBreak/>
        <w:t>Obrázek 69</w:t>
      </w:r>
      <w:r w:rsidR="00B639AE" w:rsidRPr="00E53679">
        <w:rPr>
          <w:rFonts w:cs="Arial"/>
        </w:rPr>
        <w:t xml:space="preserve">. </w:t>
      </w:r>
      <w:r w:rsidR="00274513">
        <w:rPr>
          <w:rFonts w:cs="Arial"/>
        </w:rPr>
        <w:t>f</w:t>
      </w:r>
      <w:r w:rsidR="007E3BD9" w:rsidRPr="00E53679">
        <w:rPr>
          <w:rFonts w:cs="Arial"/>
        </w:rPr>
        <w:t>ázový posun mezi napětím a proudem</w:t>
      </w:r>
      <w:bookmarkEnd w:id="392"/>
    </w:p>
    <w:p w:rsidR="00B639AE" w:rsidRPr="00E53679" w:rsidRDefault="007E3BD9" w:rsidP="00E53679">
      <w:pPr>
        <w:ind w:left="0"/>
        <w:rPr>
          <w:rFonts w:ascii="Arial" w:hAnsi="Arial" w:cs="Arial"/>
        </w:rPr>
      </w:pPr>
      <w:r w:rsidRPr="00E53679">
        <w:rPr>
          <w:rFonts w:ascii="Arial" w:hAnsi="Arial" w:cs="Arial"/>
          <w:noProof/>
          <w:color w:val="000000"/>
          <w:lang w:eastAsia="cs-CZ"/>
        </w:rPr>
        <w:drawing>
          <wp:inline distT="0" distB="0" distL="0" distR="0" wp14:anchorId="7C938A29" wp14:editId="43284AEB">
            <wp:extent cx="4933084" cy="2476500"/>
            <wp:effectExtent l="0" t="0" r="1270" b="0"/>
            <wp:docPr id="5125" name="Obrázek 5125" descr="Průběh napětí a prou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růběh napětí a proudu"/>
                    <pic:cNvPicPr>
                      <a:picLocks noChangeAspect="1" noChangeArrowheads="1"/>
                    </pic:cNvPicPr>
                  </pic:nvPicPr>
                  <pic:blipFill>
                    <a:blip r:embed="rId466">
                      <a:extLst>
                        <a:ext uri="{28A0092B-C50C-407E-A947-70E740481C1C}">
                          <a14:useLocalDpi xmlns:a14="http://schemas.microsoft.com/office/drawing/2010/main"/>
                        </a:ext>
                      </a:extLst>
                    </a:blip>
                    <a:srcRect/>
                    <a:stretch>
                      <a:fillRect/>
                    </a:stretch>
                  </pic:blipFill>
                  <pic:spPr bwMode="auto">
                    <a:xfrm>
                      <a:off x="0" y="0"/>
                      <a:ext cx="4933084" cy="2476500"/>
                    </a:xfrm>
                    <a:prstGeom prst="rect">
                      <a:avLst/>
                    </a:prstGeom>
                    <a:noFill/>
                    <a:ln>
                      <a:noFill/>
                    </a:ln>
                  </pic:spPr>
                </pic:pic>
              </a:graphicData>
            </a:graphic>
          </wp:inline>
        </w:drawing>
      </w:r>
    </w:p>
    <w:p w:rsidR="00B2282E" w:rsidRPr="00E53679" w:rsidRDefault="00901A99" w:rsidP="00E53679">
      <w:pPr>
        <w:ind w:left="0"/>
        <w:rPr>
          <w:rStyle w:val="Hypertextovodkaz"/>
          <w:rFonts w:ascii="Arial" w:hAnsi="Arial" w:cs="Arial"/>
          <w:u w:val="none"/>
        </w:rPr>
      </w:pPr>
      <w:hyperlink r:id="rId467" w:history="1">
        <w:r w:rsidR="007E3BD9" w:rsidRPr="00E53679">
          <w:rPr>
            <w:rStyle w:val="Hypertextovodkaz"/>
            <w:rFonts w:ascii="Arial" w:hAnsi="Arial" w:cs="Arial"/>
            <w:u w:val="none"/>
          </w:rPr>
          <w:t>http://fyzikalniulohy.cz/uloha.php?uloha=514</w:t>
        </w:r>
      </w:hyperlink>
      <w:bookmarkStart w:id="393" w:name="_Toc194849499"/>
      <w:bookmarkStart w:id="394" w:name="_Toc194852884"/>
      <w:bookmarkStart w:id="395" w:name="_Toc196056172"/>
      <w:bookmarkStart w:id="396" w:name="_Toc354317152"/>
    </w:p>
    <w:p w:rsidR="00AA4EFF" w:rsidRDefault="00AA4EFF">
      <w:pPr>
        <w:rPr>
          <w:rStyle w:val="Hypertextovodkaz"/>
          <w:rFonts w:ascii="Arial" w:hAnsi="Arial" w:cs="Arial"/>
          <w:u w:val="none"/>
        </w:rPr>
      </w:pPr>
      <w:r>
        <w:rPr>
          <w:rStyle w:val="Hypertextovodkaz"/>
          <w:rFonts w:ascii="Arial" w:hAnsi="Arial" w:cs="Arial"/>
          <w:u w:val="none"/>
        </w:rPr>
        <w:br w:type="page"/>
      </w:r>
    </w:p>
    <w:p w:rsidR="00964856" w:rsidRPr="00E53679" w:rsidRDefault="00964856" w:rsidP="00E53679">
      <w:pPr>
        <w:ind w:left="0"/>
        <w:rPr>
          <w:rStyle w:val="Hypertextovodkaz"/>
          <w:rFonts w:ascii="Arial" w:hAnsi="Arial" w:cs="Arial"/>
          <w:u w:val="none"/>
        </w:rPr>
      </w:pPr>
    </w:p>
    <w:p w:rsidR="00B2282E" w:rsidRPr="00E53679" w:rsidRDefault="00964856" w:rsidP="00E53679">
      <w:pPr>
        <w:ind w:left="0"/>
        <w:rPr>
          <w:rStyle w:val="Hypertextovodkaz"/>
          <w:rFonts w:ascii="Arial" w:hAnsi="Arial" w:cs="Arial"/>
          <w:u w:val="none"/>
        </w:rPr>
      </w:pPr>
      <w:r w:rsidRPr="00E53679">
        <w:rPr>
          <w:rStyle w:val="Hypertextovodkaz"/>
          <w:rFonts w:ascii="Arial" w:hAnsi="Arial" w:cs="Arial"/>
          <w:u w:val="none"/>
        </w:rPr>
        <w:t xml:space="preserve">     </w:t>
      </w:r>
      <w:r w:rsidR="00B2282E" w:rsidRPr="00E53679">
        <w:rPr>
          <w:rFonts w:ascii="Arial" w:hAnsi="Arial" w:cs="Arial"/>
          <w:noProof/>
          <w:lang w:eastAsia="cs-CZ"/>
        </w:rPr>
        <w:drawing>
          <wp:inline distT="0" distB="0" distL="0" distR="0" wp14:anchorId="7BCEF54E" wp14:editId="4DA5ACAB">
            <wp:extent cx="457200" cy="451485"/>
            <wp:effectExtent l="0" t="0" r="0" b="5715"/>
            <wp:docPr id="227"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p w:rsidR="00964856" w:rsidRPr="00E53679" w:rsidRDefault="00964856" w:rsidP="00E53679">
      <w:pPr>
        <w:pStyle w:val="Nadpis4"/>
        <w:rPr>
          <w:rFonts w:cs="Arial"/>
        </w:rPr>
      </w:pPr>
      <w:bookmarkStart w:id="397" w:name="_Toc363556600"/>
      <w:r w:rsidRPr="00E53679">
        <w:rPr>
          <w:rFonts w:cs="Arial"/>
        </w:rPr>
        <w:t>Klíčová slova:</w:t>
      </w:r>
      <w:bookmarkEnd w:id="397"/>
    </w:p>
    <w:p w:rsidR="002E577C" w:rsidRPr="00E53679" w:rsidRDefault="00274513" w:rsidP="00E53679">
      <w:pPr>
        <w:ind w:left="0"/>
        <w:rPr>
          <w:rStyle w:val="Hypertextovodkaz"/>
          <w:rFonts w:ascii="Arial" w:hAnsi="Arial" w:cs="Arial"/>
          <w:color w:val="auto"/>
          <w:u w:val="none"/>
        </w:rPr>
      </w:pPr>
      <w:r>
        <w:rPr>
          <w:rStyle w:val="Hypertextovodkaz"/>
          <w:rFonts w:ascii="Arial" w:hAnsi="Arial" w:cs="Arial"/>
          <w:color w:val="auto"/>
          <w:u w:val="none"/>
        </w:rPr>
        <w:t>p</w:t>
      </w:r>
      <w:r w:rsidR="00261E12" w:rsidRPr="00E53679">
        <w:rPr>
          <w:rStyle w:val="Hypertextovodkaz"/>
          <w:rFonts w:ascii="Arial" w:hAnsi="Arial" w:cs="Arial"/>
          <w:color w:val="auto"/>
          <w:u w:val="none"/>
        </w:rPr>
        <w:t>erioda, kmitočet, sinusový průběh, úhlová frekvence, efektivní, střední, okamžitá hodnota, fázový posun</w:t>
      </w:r>
      <w:r w:rsidR="00964856" w:rsidRPr="00E53679">
        <w:rPr>
          <w:rStyle w:val="Hypertextovodkaz"/>
          <w:rFonts w:ascii="Arial" w:hAnsi="Arial" w:cs="Arial"/>
          <w:color w:val="auto"/>
          <w:u w:val="none"/>
        </w:rPr>
        <w:t>.</w:t>
      </w:r>
    </w:p>
    <w:p w:rsidR="002E577C" w:rsidRPr="00E53679" w:rsidRDefault="002E577C" w:rsidP="00E53679">
      <w:pPr>
        <w:ind w:left="0"/>
        <w:rPr>
          <w:rFonts w:ascii="Arial" w:hAnsi="Arial" w:cs="Arial"/>
        </w:rPr>
      </w:pPr>
    </w:p>
    <w:p w:rsidR="000818E5" w:rsidRPr="00E53679" w:rsidRDefault="000818E5" w:rsidP="00E53679">
      <w:pPr>
        <w:rPr>
          <w:rFonts w:ascii="Arial" w:eastAsiaTheme="majorEastAsia" w:hAnsi="Arial" w:cs="Arial"/>
          <w:b/>
          <w:bCs/>
        </w:rPr>
      </w:pPr>
      <w:bookmarkStart w:id="398" w:name="_Toc363556601"/>
      <w:r w:rsidRPr="00E53679">
        <w:rPr>
          <w:rFonts w:ascii="Arial" w:hAnsi="Arial" w:cs="Arial"/>
        </w:rPr>
        <w:br w:type="page"/>
      </w:r>
    </w:p>
    <w:p w:rsidR="0060581C" w:rsidRPr="00E53679" w:rsidRDefault="001222B8" w:rsidP="00E53679">
      <w:pPr>
        <w:pStyle w:val="Nadpis1"/>
        <w:rPr>
          <w:rFonts w:cs="Arial"/>
          <w:sz w:val="22"/>
          <w:szCs w:val="22"/>
        </w:rPr>
      </w:pPr>
      <w:r w:rsidRPr="00E53679">
        <w:rPr>
          <w:rFonts w:cs="Arial"/>
          <w:sz w:val="22"/>
          <w:szCs w:val="22"/>
        </w:rPr>
        <w:lastRenderedPageBreak/>
        <w:t>11</w:t>
      </w:r>
      <w:r w:rsidR="00274513">
        <w:rPr>
          <w:rFonts w:cs="Arial"/>
          <w:sz w:val="22"/>
          <w:szCs w:val="22"/>
        </w:rPr>
        <w:t xml:space="preserve">  </w:t>
      </w:r>
      <w:r w:rsidR="0060581C" w:rsidRPr="00274513">
        <w:rPr>
          <w:rFonts w:cs="Arial"/>
          <w:caps/>
          <w:sz w:val="22"/>
          <w:szCs w:val="22"/>
        </w:rPr>
        <w:t>Trojfázová soustava</w:t>
      </w:r>
      <w:bookmarkEnd w:id="393"/>
      <w:bookmarkEnd w:id="394"/>
      <w:bookmarkEnd w:id="395"/>
      <w:bookmarkEnd w:id="396"/>
      <w:bookmarkEnd w:id="398"/>
    </w:p>
    <w:p w:rsidR="0060581C" w:rsidRPr="00E53679" w:rsidRDefault="0060581C" w:rsidP="00E53679">
      <w:pPr>
        <w:ind w:left="0"/>
        <w:rPr>
          <w:rFonts w:ascii="Arial" w:hAnsi="Arial" w:cs="Arial"/>
        </w:rPr>
      </w:pPr>
      <w:r w:rsidRPr="00E53679">
        <w:rPr>
          <w:rFonts w:ascii="Arial" w:hAnsi="Arial" w:cs="Arial"/>
        </w:rPr>
        <w:t>Elektrická energie se vyrábí jako trojfázová střídavá soustava napětí.</w:t>
      </w:r>
    </w:p>
    <w:p w:rsidR="007E3BD9" w:rsidRPr="00E53679" w:rsidRDefault="0060581C" w:rsidP="00E53679">
      <w:pPr>
        <w:ind w:left="0"/>
        <w:rPr>
          <w:rFonts w:ascii="Arial" w:hAnsi="Arial" w:cs="Arial"/>
        </w:rPr>
      </w:pPr>
      <w:r w:rsidRPr="00E53679">
        <w:rPr>
          <w:rFonts w:ascii="Arial" w:hAnsi="Arial" w:cs="Arial"/>
        </w:rPr>
        <w:t>Trojfázová soustava napětí jsou tři stejně velká sinusová napětí o stejné frekvenci, která mají vůči sobě vzájemný fázový posun 120° (třetinu periody)</w:t>
      </w:r>
      <w:bookmarkStart w:id="399" w:name="_Toc354317153"/>
    </w:p>
    <w:p w:rsidR="0060581C" w:rsidRPr="00E53679" w:rsidRDefault="007E3BD9" w:rsidP="00E53679">
      <w:pPr>
        <w:pStyle w:val="Nadpis4"/>
        <w:ind w:hanging="284"/>
        <w:rPr>
          <w:rFonts w:cs="Arial"/>
        </w:rPr>
      </w:pPr>
      <w:bookmarkStart w:id="400" w:name="_Toc363556602"/>
      <w:r w:rsidRPr="00E53679">
        <w:rPr>
          <w:rFonts w:cs="Arial"/>
        </w:rPr>
        <w:t>Obrázek 7</w:t>
      </w:r>
      <w:r w:rsidR="001F499D">
        <w:rPr>
          <w:rFonts w:cs="Arial"/>
        </w:rPr>
        <w:t>0</w:t>
      </w:r>
      <w:r w:rsidR="00274513">
        <w:rPr>
          <w:rFonts w:cs="Arial"/>
        </w:rPr>
        <w:t>. t</w:t>
      </w:r>
      <w:r w:rsidR="0060581C" w:rsidRPr="00E53679">
        <w:rPr>
          <w:rFonts w:cs="Arial"/>
        </w:rPr>
        <w:t>rojfázová soustava</w:t>
      </w:r>
      <w:bookmarkEnd w:id="399"/>
      <w:bookmarkEnd w:id="400"/>
    </w:p>
    <w:p w:rsidR="007E3BD9" w:rsidRPr="00E53679" w:rsidRDefault="007E3BD9" w:rsidP="00E53679">
      <w:pPr>
        <w:rPr>
          <w:rFonts w:ascii="Arial" w:hAnsi="Arial" w:cs="Arial"/>
        </w:rPr>
      </w:pPr>
      <w:r w:rsidRPr="00E53679">
        <w:rPr>
          <w:rFonts w:ascii="Arial" w:hAnsi="Arial" w:cs="Arial"/>
          <w:noProof/>
          <w:color w:val="0000FF"/>
          <w:lang w:eastAsia="cs-CZ"/>
        </w:rPr>
        <w:drawing>
          <wp:inline distT="0" distB="0" distL="0" distR="0" wp14:anchorId="67DDF55C" wp14:editId="491AB113">
            <wp:extent cx="4171950" cy="1809750"/>
            <wp:effectExtent l="0" t="0" r="0" b="0"/>
            <wp:docPr id="5126" name="Obrázek 5126" descr="http://lucy.troja.mff.cuni.cz/~tichy/elektross/obrazky/generator5.gif">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cy.troja.mff.cuni.cz/~tichy/elektross/obrazky/generator5.gif">
                      <a:hlinkClick r:id="rId468"/>
                    </pic:cNvPr>
                    <pic:cNvPicPr>
                      <a:picLocks noChangeAspect="1" noChangeArrowheads="1"/>
                    </pic:cNvPicPr>
                  </pic:nvPicPr>
                  <pic:blipFill>
                    <a:blip r:embed="rId469">
                      <a:extLst>
                        <a:ext uri="{28A0092B-C50C-407E-A947-70E740481C1C}">
                          <a14:useLocalDpi xmlns:a14="http://schemas.microsoft.com/office/drawing/2010/main"/>
                        </a:ext>
                      </a:extLst>
                    </a:blip>
                    <a:srcRect/>
                    <a:stretch>
                      <a:fillRect/>
                    </a:stretch>
                  </pic:blipFill>
                  <pic:spPr bwMode="auto">
                    <a:xfrm>
                      <a:off x="0" y="0"/>
                      <a:ext cx="4171950" cy="1809750"/>
                    </a:xfrm>
                    <a:prstGeom prst="rect">
                      <a:avLst/>
                    </a:prstGeom>
                    <a:noFill/>
                    <a:ln>
                      <a:noFill/>
                    </a:ln>
                  </pic:spPr>
                </pic:pic>
              </a:graphicData>
            </a:graphic>
          </wp:inline>
        </w:drawing>
      </w:r>
    </w:p>
    <w:p w:rsidR="007E3BD9" w:rsidRPr="00E53679" w:rsidRDefault="00901A99" w:rsidP="00E53679">
      <w:pPr>
        <w:rPr>
          <w:rFonts w:ascii="Arial" w:hAnsi="Arial" w:cs="Arial"/>
        </w:rPr>
      </w:pPr>
      <w:hyperlink r:id="rId470" w:history="1">
        <w:r w:rsidR="007E3BD9" w:rsidRPr="00E53679">
          <w:rPr>
            <w:rStyle w:val="Hypertextovodkaz"/>
            <w:rFonts w:ascii="Arial" w:hAnsi="Arial" w:cs="Arial"/>
            <w:u w:val="none"/>
          </w:rPr>
          <w:t>http://lucy.troja.mff.cuni.cz/~tichy/elektross/elektrina/el_proud/generace_proudu/generator/trojfaz_gen.html</w:t>
        </w:r>
      </w:hyperlink>
    </w:p>
    <w:p w:rsidR="007E3BD9" w:rsidRPr="00E53679" w:rsidRDefault="007E3BD9" w:rsidP="00E53679">
      <w:pPr>
        <w:ind w:left="0"/>
        <w:rPr>
          <w:rFonts w:ascii="Arial" w:hAnsi="Arial" w:cs="Arial"/>
        </w:rPr>
      </w:pPr>
      <w:r w:rsidRPr="00E53679">
        <w:rPr>
          <w:rFonts w:ascii="Arial" w:hAnsi="Arial" w:cs="Arial"/>
        </w:rPr>
        <w:t xml:space="preserve">Napětí se vyrábí v trojfázových generátorech, </w:t>
      </w:r>
      <w:r w:rsidR="0060581C" w:rsidRPr="00E53679">
        <w:rPr>
          <w:rFonts w:ascii="Arial" w:hAnsi="Arial" w:cs="Arial"/>
        </w:rPr>
        <w:t>nebo-</w:t>
      </w:r>
      <w:proofErr w:type="spellStart"/>
      <w:r w:rsidR="0060581C" w:rsidRPr="00E53679">
        <w:rPr>
          <w:rFonts w:ascii="Arial" w:hAnsi="Arial" w:cs="Arial"/>
        </w:rPr>
        <w:t>li</w:t>
      </w:r>
      <w:proofErr w:type="spellEnd"/>
      <w:r w:rsidR="0060581C" w:rsidRPr="00E53679">
        <w:rPr>
          <w:rFonts w:ascii="Arial" w:hAnsi="Arial" w:cs="Arial"/>
        </w:rPr>
        <w:t xml:space="preserve"> a</w:t>
      </w:r>
      <w:r w:rsidRPr="00E53679">
        <w:rPr>
          <w:rFonts w:ascii="Arial" w:hAnsi="Arial" w:cs="Arial"/>
        </w:rPr>
        <w:t xml:space="preserve">lternátorech. Součet okamžitých </w:t>
      </w:r>
      <w:r w:rsidR="0060581C" w:rsidRPr="00E53679">
        <w:rPr>
          <w:rFonts w:ascii="Arial" w:hAnsi="Arial" w:cs="Arial"/>
        </w:rPr>
        <w:t>hodnot napětí se v jakémkoli okamžiku rovná nule. V čase t</w:t>
      </w:r>
      <w:r w:rsidR="0060581C" w:rsidRPr="00E53679">
        <w:rPr>
          <w:rFonts w:ascii="Arial" w:hAnsi="Arial" w:cs="Arial"/>
          <w:vertAlign w:val="subscript"/>
        </w:rPr>
        <w:t>1</w:t>
      </w:r>
      <w:r w:rsidR="0060581C" w:rsidRPr="00E53679">
        <w:rPr>
          <w:rFonts w:ascii="Arial" w:hAnsi="Arial" w:cs="Arial"/>
        </w:rPr>
        <w:t xml:space="preserve"> je napětí ve fázi U nulové, napětí ve fázích V, W mají stejnou velikost ale opačné znaménko a jejich součet je nula. V čase t</w:t>
      </w:r>
      <w:r w:rsidR="0060581C" w:rsidRPr="00E53679">
        <w:rPr>
          <w:rFonts w:ascii="Arial" w:hAnsi="Arial" w:cs="Arial"/>
          <w:vertAlign w:val="subscript"/>
        </w:rPr>
        <w:t>2</w:t>
      </w:r>
      <w:r w:rsidR="0060581C" w:rsidRPr="00E53679">
        <w:rPr>
          <w:rFonts w:ascii="Arial" w:hAnsi="Arial" w:cs="Arial"/>
        </w:rPr>
        <w:t xml:space="preserve"> je napětí ve fázi U v záporném minimu, napětí ve fázích V, W jsou stejně velká, kladná a rovna poloviční hodnotě maximální hodnoty. Tato vlastnost trojfázové soustavy umožňuje spojovat trojfázová vinutí zařízení buď do hvězdy, nebo trojúhelníka, což je výhodné pro přenos elektrické energie. Místo šesti vodičů nám teď postačí jen tři, nebo čtyři vodiče pro přenos trojfázové soustavy napětí.</w:t>
      </w:r>
      <w:bookmarkStart w:id="401" w:name="_Toc194849500"/>
      <w:bookmarkStart w:id="402" w:name="_Toc194852885"/>
      <w:bookmarkStart w:id="403" w:name="_Toc196056173"/>
      <w:bookmarkStart w:id="404" w:name="_Toc354317154"/>
    </w:p>
    <w:p w:rsidR="0060581C" w:rsidRPr="00E53679" w:rsidRDefault="001222B8" w:rsidP="00E53679">
      <w:pPr>
        <w:pStyle w:val="Nadpis2"/>
        <w:rPr>
          <w:sz w:val="22"/>
          <w:szCs w:val="22"/>
        </w:rPr>
      </w:pPr>
      <w:bookmarkStart w:id="405" w:name="_Toc363556603"/>
      <w:r w:rsidRPr="00E53679">
        <w:rPr>
          <w:sz w:val="22"/>
          <w:szCs w:val="22"/>
        </w:rPr>
        <w:t>11</w:t>
      </w:r>
      <w:r w:rsidR="00915BEA" w:rsidRPr="00E53679">
        <w:rPr>
          <w:sz w:val="22"/>
          <w:szCs w:val="22"/>
        </w:rPr>
        <w:t>.1</w:t>
      </w:r>
      <w:r w:rsidR="0060581C" w:rsidRPr="00E53679">
        <w:rPr>
          <w:sz w:val="22"/>
          <w:szCs w:val="22"/>
        </w:rPr>
        <w:t xml:space="preserve"> Spojení trojfázového vinutí do hvězdy</w:t>
      </w:r>
      <w:bookmarkEnd w:id="401"/>
      <w:bookmarkEnd w:id="402"/>
      <w:bookmarkEnd w:id="403"/>
      <w:bookmarkEnd w:id="404"/>
      <w:bookmarkEnd w:id="405"/>
    </w:p>
    <w:p w:rsidR="0060581C" w:rsidRPr="00E53679" w:rsidRDefault="0060581C" w:rsidP="00E53679">
      <w:pPr>
        <w:ind w:left="0"/>
        <w:rPr>
          <w:rFonts w:ascii="Arial" w:hAnsi="Arial" w:cs="Arial"/>
        </w:rPr>
      </w:pPr>
      <w:r w:rsidRPr="00E53679">
        <w:rPr>
          <w:rFonts w:ascii="Arial" w:hAnsi="Arial" w:cs="Arial"/>
        </w:rPr>
        <w:t>Začátky nebo konce všech tří cívek alternátoru, nebo transformátoru spojíme do jednoho uzlu tedy nulového bodu, z něhož vyvedeme střední vodič "N"</w:t>
      </w:r>
    </w:p>
    <w:p w:rsidR="0060581C" w:rsidRPr="00E53679" w:rsidRDefault="0060581C" w:rsidP="00E53679">
      <w:pPr>
        <w:ind w:left="0"/>
        <w:rPr>
          <w:rFonts w:ascii="Arial" w:hAnsi="Arial" w:cs="Arial"/>
        </w:rPr>
      </w:pPr>
      <w:r w:rsidRPr="00E53679">
        <w:rPr>
          <w:rFonts w:ascii="Arial" w:hAnsi="Arial" w:cs="Arial"/>
        </w:rPr>
        <w:t>Druhé konce cívek spojíme s fázovými vodiči L</w:t>
      </w:r>
      <w:r w:rsidRPr="00E53679">
        <w:rPr>
          <w:rFonts w:ascii="Arial" w:hAnsi="Arial" w:cs="Arial"/>
          <w:vertAlign w:val="subscript"/>
        </w:rPr>
        <w:t>1</w:t>
      </w:r>
      <w:r w:rsidRPr="00E53679">
        <w:rPr>
          <w:rFonts w:ascii="Arial" w:hAnsi="Arial" w:cs="Arial"/>
        </w:rPr>
        <w:t xml:space="preserve"> - L</w:t>
      </w:r>
      <w:r w:rsidRPr="00E53679">
        <w:rPr>
          <w:rFonts w:ascii="Arial" w:hAnsi="Arial" w:cs="Arial"/>
          <w:vertAlign w:val="subscript"/>
        </w:rPr>
        <w:t>3</w:t>
      </w:r>
      <w:r w:rsidRPr="00E53679">
        <w:rPr>
          <w:rFonts w:ascii="Arial" w:hAnsi="Arial" w:cs="Arial"/>
        </w:rPr>
        <w:t xml:space="preserve"> následovně:</w:t>
      </w:r>
    </w:p>
    <w:p w:rsidR="00AB3713" w:rsidRPr="00E53679" w:rsidRDefault="00AB3713" w:rsidP="00E53679">
      <w:pPr>
        <w:ind w:left="0"/>
        <w:rPr>
          <w:rFonts w:ascii="Arial" w:hAnsi="Arial" w:cs="Arial"/>
        </w:rPr>
      </w:pPr>
    </w:p>
    <w:p w:rsidR="00AB3713" w:rsidRPr="00E53679" w:rsidRDefault="00AB3713" w:rsidP="00E53679">
      <w:pPr>
        <w:ind w:left="0"/>
        <w:rPr>
          <w:rFonts w:ascii="Arial" w:hAnsi="Arial" w:cs="Arial"/>
        </w:rPr>
      </w:pPr>
    </w:p>
    <w:p w:rsidR="000818E5" w:rsidRPr="00E53679" w:rsidRDefault="000818E5" w:rsidP="00E53679">
      <w:pPr>
        <w:ind w:left="0"/>
        <w:rPr>
          <w:rFonts w:ascii="Arial" w:hAnsi="Arial" w:cs="Arial"/>
        </w:rPr>
      </w:pPr>
    </w:p>
    <w:p w:rsidR="0060581C" w:rsidRPr="00E53679" w:rsidRDefault="004A5DE5" w:rsidP="00E53679">
      <w:pPr>
        <w:pStyle w:val="Nadpis4"/>
        <w:ind w:hanging="284"/>
        <w:rPr>
          <w:rFonts w:cs="Arial"/>
        </w:rPr>
      </w:pPr>
      <w:bookmarkStart w:id="406" w:name="_Toc354317155"/>
      <w:bookmarkStart w:id="407" w:name="_Toc363556604"/>
      <w:r w:rsidRPr="00E53679">
        <w:rPr>
          <w:rFonts w:cs="Arial"/>
        </w:rPr>
        <w:t>Obrázek 7</w:t>
      </w:r>
      <w:r w:rsidR="001F499D">
        <w:rPr>
          <w:rFonts w:cs="Arial"/>
        </w:rPr>
        <w:t>1</w:t>
      </w:r>
      <w:r w:rsidR="00274513">
        <w:rPr>
          <w:rFonts w:cs="Arial"/>
        </w:rPr>
        <w:t>. z</w:t>
      </w:r>
      <w:r w:rsidR="0060581C" w:rsidRPr="00E53679">
        <w:rPr>
          <w:rFonts w:cs="Arial"/>
        </w:rPr>
        <w:t>apojení do hvězdy</w:t>
      </w:r>
      <w:bookmarkEnd w:id="406"/>
      <w:bookmarkEnd w:id="407"/>
    </w:p>
    <w:p w:rsidR="00AE3907" w:rsidRPr="00E53679" w:rsidRDefault="004A5DE5" w:rsidP="00E53679">
      <w:pPr>
        <w:rPr>
          <w:rFonts w:ascii="Arial" w:hAnsi="Arial" w:cs="Arial"/>
        </w:rPr>
      </w:pPr>
      <w:r w:rsidRPr="00E53679">
        <w:rPr>
          <w:rFonts w:ascii="Arial" w:hAnsi="Arial" w:cs="Arial"/>
          <w:noProof/>
          <w:color w:val="0000FF"/>
          <w:lang w:eastAsia="cs-CZ"/>
        </w:rPr>
        <w:drawing>
          <wp:inline distT="0" distB="0" distL="0" distR="0" wp14:anchorId="2007F9E6" wp14:editId="6D0AB7C8">
            <wp:extent cx="2971800" cy="2076450"/>
            <wp:effectExtent l="0" t="0" r="0" b="0"/>
            <wp:docPr id="5128" name="Obrázek 5128" descr="http://www.techmania.cz/edutorium/data/fil_1626.gif">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mania.cz/edutorium/data/fil_1626.gif">
                      <a:hlinkClick r:id="rId471"/>
                    </pic:cNvPr>
                    <pic:cNvPicPr>
                      <a:picLocks noChangeAspect="1" noChangeArrowheads="1"/>
                    </pic:cNvPicPr>
                  </pic:nvPicPr>
                  <pic:blipFill>
                    <a:blip r:embed="rId472">
                      <a:extLst>
                        <a:ext uri="{28A0092B-C50C-407E-A947-70E740481C1C}">
                          <a14:useLocalDpi xmlns:a14="http://schemas.microsoft.com/office/drawing/2010/main"/>
                        </a:ext>
                      </a:extLst>
                    </a:blip>
                    <a:srcRect/>
                    <a:stretch>
                      <a:fillRect/>
                    </a:stretch>
                  </pic:blipFill>
                  <pic:spPr bwMode="auto">
                    <a:xfrm>
                      <a:off x="0" y="0"/>
                      <a:ext cx="2971800" cy="2076450"/>
                    </a:xfrm>
                    <a:prstGeom prst="rect">
                      <a:avLst/>
                    </a:prstGeom>
                    <a:noFill/>
                    <a:ln>
                      <a:noFill/>
                    </a:ln>
                  </pic:spPr>
                </pic:pic>
              </a:graphicData>
            </a:graphic>
          </wp:inline>
        </w:drawing>
      </w:r>
    </w:p>
    <w:p w:rsidR="00AB3713" w:rsidRPr="00E53679" w:rsidRDefault="00901A99" w:rsidP="00E53679">
      <w:pPr>
        <w:ind w:left="0"/>
        <w:rPr>
          <w:rFonts w:ascii="Arial" w:hAnsi="Arial" w:cs="Arial"/>
        </w:rPr>
      </w:pPr>
      <w:hyperlink r:id="rId473" w:history="1">
        <w:r w:rsidR="00AE3907" w:rsidRPr="00E53679">
          <w:rPr>
            <w:rStyle w:val="Hypertextovodkaz"/>
            <w:rFonts w:ascii="Arial" w:hAnsi="Arial" w:cs="Arial"/>
            <w:u w:val="none"/>
          </w:rPr>
          <w:t>http://www.techmania.cz/edutorium/art_exponaty.php?xkat=fyzika&amp;xser=456c656b74726f6d61676e657469636be120696e64756b6365h&amp;key=496</w:t>
        </w:r>
      </w:hyperlink>
    </w:p>
    <w:p w:rsidR="004A5DE5" w:rsidRPr="00E53679" w:rsidRDefault="0060581C" w:rsidP="00E53679">
      <w:pPr>
        <w:ind w:left="0"/>
        <w:rPr>
          <w:rFonts w:ascii="Arial" w:hAnsi="Arial" w:cs="Arial"/>
        </w:rPr>
      </w:pPr>
      <w:r w:rsidRPr="00E53679">
        <w:rPr>
          <w:rFonts w:ascii="Arial" w:hAnsi="Arial" w:cs="Arial"/>
        </w:rPr>
        <w:t>V ČR je normalizované napětí 3x 230/400V. Na fázové napětí 230V připojujeme drobné spotřebiče jako např. žárovky, televize atd. a na sdružené napětí 400V připojujeme trojfázové spotřebiče např. elektromotory, akumulační kamna, které mají fáze spojeny do trojúhelníku nebo do hvězdy.</w:t>
      </w:r>
      <w:bookmarkStart w:id="408" w:name="_Toc194849501"/>
      <w:bookmarkStart w:id="409" w:name="_Toc194852886"/>
      <w:bookmarkStart w:id="410" w:name="_Toc196056174"/>
      <w:bookmarkStart w:id="411" w:name="_Toc354317156"/>
    </w:p>
    <w:p w:rsidR="0060581C" w:rsidRPr="00E53679" w:rsidRDefault="001222B8" w:rsidP="00E53679">
      <w:pPr>
        <w:pStyle w:val="Nadpis2"/>
        <w:rPr>
          <w:sz w:val="22"/>
          <w:szCs w:val="22"/>
        </w:rPr>
      </w:pPr>
      <w:bookmarkStart w:id="412" w:name="_Toc363556605"/>
      <w:r w:rsidRPr="00E53679">
        <w:rPr>
          <w:sz w:val="22"/>
          <w:szCs w:val="22"/>
        </w:rPr>
        <w:t>11</w:t>
      </w:r>
      <w:r w:rsidR="00AB3713" w:rsidRPr="00E53679">
        <w:rPr>
          <w:sz w:val="22"/>
          <w:szCs w:val="22"/>
        </w:rPr>
        <w:t xml:space="preserve">.2 </w:t>
      </w:r>
      <w:r w:rsidR="0060581C" w:rsidRPr="00E53679">
        <w:rPr>
          <w:sz w:val="22"/>
          <w:szCs w:val="22"/>
        </w:rPr>
        <w:t>Spojení trojfázového vinutí do trojúhelníku</w:t>
      </w:r>
      <w:bookmarkEnd w:id="408"/>
      <w:bookmarkEnd w:id="409"/>
      <w:bookmarkEnd w:id="410"/>
      <w:bookmarkEnd w:id="411"/>
      <w:bookmarkEnd w:id="412"/>
    </w:p>
    <w:p w:rsidR="0060581C" w:rsidRPr="00E53679" w:rsidRDefault="0060581C" w:rsidP="00E53679">
      <w:pPr>
        <w:ind w:left="0"/>
        <w:rPr>
          <w:rFonts w:ascii="Arial" w:hAnsi="Arial" w:cs="Arial"/>
        </w:rPr>
      </w:pPr>
      <w:r w:rsidRPr="00E53679">
        <w:rPr>
          <w:rFonts w:ascii="Arial" w:hAnsi="Arial" w:cs="Arial"/>
        </w:rPr>
        <w:t>Konec jedné cívky spojíme se začátkem cívky druhé, a když to provedeme právě se třemi cívkami</w:t>
      </w:r>
      <w:r w:rsidR="000818E5" w:rsidRPr="00E53679">
        <w:rPr>
          <w:rFonts w:ascii="Arial" w:hAnsi="Arial" w:cs="Arial"/>
        </w:rPr>
        <w:t>,</w:t>
      </w:r>
      <w:r w:rsidRPr="00E53679">
        <w:rPr>
          <w:rFonts w:ascii="Arial" w:hAnsi="Arial" w:cs="Arial"/>
        </w:rPr>
        <w:t xml:space="preserve"> vznikne nám spojení trojfázového vinutí do trojúhelníku.</w:t>
      </w:r>
    </w:p>
    <w:p w:rsidR="0060581C" w:rsidRPr="00E53679" w:rsidRDefault="0060581C" w:rsidP="00E53679">
      <w:pPr>
        <w:ind w:left="0"/>
        <w:rPr>
          <w:rFonts w:ascii="Arial" w:hAnsi="Arial" w:cs="Arial"/>
        </w:rPr>
      </w:pPr>
      <w:r w:rsidRPr="00E53679">
        <w:rPr>
          <w:rFonts w:ascii="Arial" w:hAnsi="Arial" w:cs="Arial"/>
        </w:rPr>
        <w:t>Přesněji: Začátky fází: U</w:t>
      </w:r>
      <w:r w:rsidRPr="00E53679">
        <w:rPr>
          <w:rFonts w:ascii="Arial" w:hAnsi="Arial" w:cs="Arial"/>
          <w:vertAlign w:val="subscript"/>
        </w:rPr>
        <w:t>1</w:t>
      </w:r>
      <w:r w:rsidRPr="00E53679">
        <w:rPr>
          <w:rFonts w:ascii="Arial" w:hAnsi="Arial" w:cs="Arial"/>
        </w:rPr>
        <w:t>, V</w:t>
      </w:r>
      <w:r w:rsidRPr="00E53679">
        <w:rPr>
          <w:rFonts w:ascii="Arial" w:hAnsi="Arial" w:cs="Arial"/>
          <w:vertAlign w:val="subscript"/>
        </w:rPr>
        <w:t>1</w:t>
      </w:r>
      <w:r w:rsidRPr="00E53679">
        <w:rPr>
          <w:rFonts w:ascii="Arial" w:hAnsi="Arial" w:cs="Arial"/>
        </w:rPr>
        <w:t>, W</w:t>
      </w:r>
      <w:r w:rsidRPr="00E53679">
        <w:rPr>
          <w:rFonts w:ascii="Arial" w:hAnsi="Arial" w:cs="Arial"/>
          <w:vertAlign w:val="subscript"/>
        </w:rPr>
        <w:t>1</w:t>
      </w:r>
      <w:r w:rsidRPr="00E53679">
        <w:rPr>
          <w:rFonts w:ascii="Arial" w:hAnsi="Arial" w:cs="Arial"/>
        </w:rPr>
        <w:t xml:space="preserve"> a konce fází: U</w:t>
      </w:r>
      <w:r w:rsidRPr="00E53679">
        <w:rPr>
          <w:rFonts w:ascii="Arial" w:hAnsi="Arial" w:cs="Arial"/>
          <w:vertAlign w:val="subscript"/>
        </w:rPr>
        <w:t>2</w:t>
      </w:r>
      <w:r w:rsidRPr="00E53679">
        <w:rPr>
          <w:rFonts w:ascii="Arial" w:hAnsi="Arial" w:cs="Arial"/>
        </w:rPr>
        <w:t>, V</w:t>
      </w:r>
      <w:r w:rsidRPr="00E53679">
        <w:rPr>
          <w:rFonts w:ascii="Arial" w:hAnsi="Arial" w:cs="Arial"/>
          <w:vertAlign w:val="subscript"/>
        </w:rPr>
        <w:t>2</w:t>
      </w:r>
      <w:r w:rsidRPr="00E53679">
        <w:rPr>
          <w:rFonts w:ascii="Arial" w:hAnsi="Arial" w:cs="Arial"/>
        </w:rPr>
        <w:t>, W</w:t>
      </w:r>
      <w:r w:rsidRPr="00E53679">
        <w:rPr>
          <w:rFonts w:ascii="Arial" w:hAnsi="Arial" w:cs="Arial"/>
          <w:vertAlign w:val="subscript"/>
        </w:rPr>
        <w:t>2</w:t>
      </w:r>
      <w:r w:rsidRPr="00E53679">
        <w:rPr>
          <w:rFonts w:ascii="Arial" w:hAnsi="Arial" w:cs="Arial"/>
        </w:rPr>
        <w:t xml:space="preserve"> spojíme následovně: U</w:t>
      </w:r>
      <w:r w:rsidRPr="00E53679">
        <w:rPr>
          <w:rFonts w:ascii="Arial" w:hAnsi="Arial" w:cs="Arial"/>
          <w:vertAlign w:val="subscript"/>
        </w:rPr>
        <w:t>1</w:t>
      </w:r>
      <w:r w:rsidRPr="00E53679">
        <w:rPr>
          <w:rFonts w:ascii="Arial" w:hAnsi="Arial" w:cs="Arial"/>
        </w:rPr>
        <w:t xml:space="preserve"> s W</w:t>
      </w:r>
      <w:r w:rsidRPr="00E53679">
        <w:rPr>
          <w:rFonts w:ascii="Arial" w:hAnsi="Arial" w:cs="Arial"/>
          <w:vertAlign w:val="subscript"/>
        </w:rPr>
        <w:t>2</w:t>
      </w:r>
      <w:r w:rsidRPr="00E53679">
        <w:rPr>
          <w:rFonts w:ascii="Arial" w:hAnsi="Arial" w:cs="Arial"/>
        </w:rPr>
        <w:t>, V</w:t>
      </w:r>
      <w:r w:rsidRPr="00E53679">
        <w:rPr>
          <w:rFonts w:ascii="Arial" w:hAnsi="Arial" w:cs="Arial"/>
          <w:vertAlign w:val="subscript"/>
        </w:rPr>
        <w:t>1</w:t>
      </w:r>
      <w:r w:rsidRPr="00E53679">
        <w:rPr>
          <w:rFonts w:ascii="Arial" w:hAnsi="Arial" w:cs="Arial"/>
        </w:rPr>
        <w:t xml:space="preserve"> s U</w:t>
      </w:r>
      <w:r w:rsidRPr="00E53679">
        <w:rPr>
          <w:rFonts w:ascii="Arial" w:hAnsi="Arial" w:cs="Arial"/>
          <w:vertAlign w:val="subscript"/>
        </w:rPr>
        <w:t>2</w:t>
      </w:r>
      <w:r w:rsidRPr="00E53679">
        <w:rPr>
          <w:rFonts w:ascii="Arial" w:hAnsi="Arial" w:cs="Arial"/>
        </w:rPr>
        <w:t xml:space="preserve"> a W</w:t>
      </w:r>
      <w:r w:rsidRPr="00E53679">
        <w:rPr>
          <w:rFonts w:ascii="Arial" w:hAnsi="Arial" w:cs="Arial"/>
          <w:vertAlign w:val="subscript"/>
        </w:rPr>
        <w:t>1</w:t>
      </w:r>
      <w:r w:rsidRPr="00E53679">
        <w:rPr>
          <w:rFonts w:ascii="Arial" w:hAnsi="Arial" w:cs="Arial"/>
        </w:rPr>
        <w:t xml:space="preserve"> s V</w:t>
      </w:r>
      <w:r w:rsidRPr="00E53679">
        <w:rPr>
          <w:rFonts w:ascii="Arial" w:hAnsi="Arial" w:cs="Arial"/>
          <w:vertAlign w:val="subscript"/>
        </w:rPr>
        <w:t>2</w:t>
      </w:r>
      <w:r w:rsidRPr="00E53679">
        <w:rPr>
          <w:rFonts w:ascii="Arial" w:hAnsi="Arial" w:cs="Arial"/>
        </w:rPr>
        <w:t>.</w:t>
      </w:r>
    </w:p>
    <w:p w:rsidR="0060581C" w:rsidRPr="00E53679" w:rsidRDefault="0060581C" w:rsidP="00E53679">
      <w:pPr>
        <w:pStyle w:val="Nadpis4"/>
        <w:ind w:hanging="284"/>
        <w:rPr>
          <w:rFonts w:cs="Arial"/>
        </w:rPr>
      </w:pPr>
      <w:bookmarkStart w:id="413" w:name="_Toc354317157"/>
      <w:bookmarkStart w:id="414" w:name="_Toc363556606"/>
      <w:r w:rsidRPr="00E53679">
        <w:rPr>
          <w:rFonts w:cs="Arial"/>
        </w:rPr>
        <w:lastRenderedPageBreak/>
        <w:t>Ob</w:t>
      </w:r>
      <w:r w:rsidR="004A5DE5" w:rsidRPr="00E53679">
        <w:rPr>
          <w:rFonts w:cs="Arial"/>
        </w:rPr>
        <w:t>rázek 7</w:t>
      </w:r>
      <w:r w:rsidR="001F499D">
        <w:rPr>
          <w:rFonts w:cs="Arial"/>
        </w:rPr>
        <w:t>2</w:t>
      </w:r>
      <w:r w:rsidR="00274513">
        <w:rPr>
          <w:rFonts w:cs="Arial"/>
        </w:rPr>
        <w:t>. z</w:t>
      </w:r>
      <w:r w:rsidRPr="00E53679">
        <w:rPr>
          <w:rFonts w:cs="Arial"/>
        </w:rPr>
        <w:t>apojení do trojúhelníku</w:t>
      </w:r>
      <w:bookmarkEnd w:id="413"/>
      <w:bookmarkEnd w:id="414"/>
    </w:p>
    <w:p w:rsidR="004A5DE5" w:rsidRPr="00E53679" w:rsidRDefault="004A5DE5" w:rsidP="00E53679">
      <w:pPr>
        <w:ind w:left="0"/>
        <w:rPr>
          <w:rStyle w:val="Hypertextovodkaz"/>
          <w:rFonts w:ascii="Arial" w:hAnsi="Arial" w:cs="Arial"/>
          <w:u w:val="none"/>
        </w:rPr>
      </w:pPr>
      <w:r w:rsidRPr="00E53679">
        <w:rPr>
          <w:rFonts w:ascii="Arial" w:hAnsi="Arial" w:cs="Arial"/>
          <w:noProof/>
          <w:color w:val="3A89C5"/>
          <w:lang w:eastAsia="cs-CZ"/>
        </w:rPr>
        <w:drawing>
          <wp:inline distT="0" distB="0" distL="0" distR="0" wp14:anchorId="4F395B95" wp14:editId="667B3A91">
            <wp:extent cx="2609850" cy="1992008"/>
            <wp:effectExtent l="0" t="0" r="0" b="8255"/>
            <wp:docPr id="5129" name="Obrázek 5129" descr="zapojení do trojúhelní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apojení do trojúhelníku"/>
                    <pic:cNvPicPr>
                      <a:picLocks noChangeAspect="1" noChangeArrowheads="1"/>
                    </pic:cNvPicPr>
                  </pic:nvPicPr>
                  <pic:blipFill>
                    <a:blip r:embed="rId474">
                      <a:extLst>
                        <a:ext uri="{28A0092B-C50C-407E-A947-70E740481C1C}">
                          <a14:useLocalDpi xmlns:a14="http://schemas.microsoft.com/office/drawing/2010/main"/>
                        </a:ext>
                      </a:extLst>
                    </a:blip>
                    <a:srcRect/>
                    <a:stretch>
                      <a:fillRect/>
                    </a:stretch>
                  </pic:blipFill>
                  <pic:spPr bwMode="auto">
                    <a:xfrm>
                      <a:off x="0" y="0"/>
                      <a:ext cx="2609850" cy="1992008"/>
                    </a:xfrm>
                    <a:prstGeom prst="rect">
                      <a:avLst/>
                    </a:prstGeom>
                    <a:noFill/>
                    <a:ln>
                      <a:noFill/>
                    </a:ln>
                  </pic:spPr>
                </pic:pic>
              </a:graphicData>
            </a:graphic>
          </wp:inline>
        </w:drawing>
      </w:r>
      <w:hyperlink r:id="rId475" w:history="1">
        <w:r w:rsidRPr="00E53679">
          <w:rPr>
            <w:rStyle w:val="Hypertextovodkaz"/>
            <w:rFonts w:ascii="Arial" w:hAnsi="Arial" w:cs="Arial"/>
            <w:u w:val="none"/>
          </w:rPr>
          <w:t>http://www.techmania.cz/edutorium/art_exponaty.php?xkat=fyzika&amp;xser=456c656b74726f6d61676e657469636be120696e64756b6365h&amp;key=496</w:t>
        </w:r>
      </w:hyperlink>
    </w:p>
    <w:p w:rsidR="00AB3713" w:rsidRPr="00E53679" w:rsidRDefault="00AB3713" w:rsidP="00E53679">
      <w:pPr>
        <w:ind w:left="0"/>
        <w:rPr>
          <w:rStyle w:val="Hypertextovodkaz"/>
          <w:rFonts w:ascii="Arial" w:hAnsi="Arial" w:cs="Arial"/>
          <w:u w:val="none"/>
        </w:rPr>
      </w:pPr>
    </w:p>
    <w:p w:rsidR="00AB3713" w:rsidRPr="00E53679" w:rsidRDefault="00AB3713" w:rsidP="00E53679">
      <w:pPr>
        <w:ind w:left="0"/>
        <w:rPr>
          <w:rFonts w:ascii="Arial" w:hAnsi="Arial" w:cs="Arial"/>
        </w:rPr>
      </w:pPr>
    </w:p>
    <w:p w:rsidR="0060581C" w:rsidRPr="00E53679" w:rsidRDefault="0060581C" w:rsidP="00E53679">
      <w:pPr>
        <w:ind w:left="0"/>
        <w:rPr>
          <w:rFonts w:ascii="Arial" w:hAnsi="Arial" w:cs="Arial"/>
        </w:rPr>
      </w:pPr>
      <w:r w:rsidRPr="00E53679">
        <w:rPr>
          <w:rFonts w:ascii="Arial" w:hAnsi="Arial" w:cs="Arial"/>
        </w:rPr>
        <w:t xml:space="preserve">Rozvodná síť nemá střední vodič, tyto sítě se používají v rozvodu vysokého napětí a velmi vysokého napětí. Ve </w:t>
      </w:r>
      <w:proofErr w:type="spellStart"/>
      <w:r w:rsidRPr="00E53679">
        <w:rPr>
          <w:rFonts w:ascii="Arial" w:hAnsi="Arial" w:cs="Arial"/>
        </w:rPr>
        <w:t>třívodičové</w:t>
      </w:r>
      <w:proofErr w:type="spellEnd"/>
      <w:r w:rsidRPr="00E53679">
        <w:rPr>
          <w:rFonts w:ascii="Arial" w:hAnsi="Arial" w:cs="Arial"/>
        </w:rPr>
        <w:t xml:space="preserve"> soustavě je jeden druh napětí, mezi libovolnými vodiči je napětí jedné fáze, takže fázové.</w:t>
      </w:r>
    </w:p>
    <w:p w:rsidR="004A5DE5" w:rsidRPr="00E53679" w:rsidRDefault="004A5DE5" w:rsidP="00E53679">
      <w:pPr>
        <w:ind w:left="0"/>
        <w:rPr>
          <w:rFonts w:ascii="Arial" w:hAnsi="Arial" w:cs="Arial"/>
        </w:rPr>
      </w:pPr>
      <w:r w:rsidRPr="00E53679">
        <w:rPr>
          <w:rFonts w:ascii="Arial" w:hAnsi="Arial" w:cs="Arial"/>
        </w:rPr>
        <w:t>Také zde jsou dva proudy:</w:t>
      </w:r>
    </w:p>
    <w:p w:rsidR="004A5DE5" w:rsidRPr="00E53679" w:rsidRDefault="0060581C" w:rsidP="00E53679">
      <w:pPr>
        <w:pStyle w:val="Odstavecseseznamem"/>
        <w:numPr>
          <w:ilvl w:val="0"/>
          <w:numId w:val="24"/>
        </w:numPr>
        <w:rPr>
          <w:rFonts w:ascii="Arial" w:hAnsi="Arial" w:cs="Arial"/>
        </w:rPr>
      </w:pPr>
      <w:r w:rsidRPr="00E53679">
        <w:rPr>
          <w:rFonts w:ascii="Arial" w:hAnsi="Arial" w:cs="Arial"/>
        </w:rPr>
        <w:t>fázový proud p</w:t>
      </w:r>
      <w:r w:rsidR="004A5DE5" w:rsidRPr="00E53679">
        <w:rPr>
          <w:rFonts w:ascii="Arial" w:hAnsi="Arial" w:cs="Arial"/>
        </w:rPr>
        <w:t xml:space="preserve">rotékající fázemi při zatížení </w:t>
      </w:r>
      <w:r w:rsidRPr="00E53679">
        <w:rPr>
          <w:rFonts w:ascii="Arial" w:hAnsi="Arial" w:cs="Arial"/>
        </w:rPr>
        <w:t xml:space="preserve"> </w:t>
      </w:r>
    </w:p>
    <w:p w:rsidR="0060581C" w:rsidRPr="00E53679" w:rsidRDefault="0060581C" w:rsidP="00E53679">
      <w:pPr>
        <w:pStyle w:val="Odstavecseseznamem"/>
        <w:numPr>
          <w:ilvl w:val="0"/>
          <w:numId w:val="24"/>
        </w:numPr>
        <w:rPr>
          <w:rFonts w:ascii="Arial" w:hAnsi="Arial" w:cs="Arial"/>
        </w:rPr>
      </w:pPr>
      <w:r w:rsidRPr="00E53679">
        <w:rPr>
          <w:rFonts w:ascii="Arial" w:hAnsi="Arial" w:cs="Arial"/>
        </w:rPr>
        <w:t>sdružený (síťový) proud procházející fázovými vodiči sítě. Tento proud je přibližně 1,73 x větší než fázový.</w:t>
      </w:r>
    </w:p>
    <w:p w:rsidR="004A5DE5" w:rsidRPr="00E53679" w:rsidRDefault="004A5DE5" w:rsidP="00E53679">
      <w:pPr>
        <w:tabs>
          <w:tab w:val="left" w:pos="851"/>
        </w:tabs>
        <w:ind w:left="0"/>
        <w:rPr>
          <w:rFonts w:ascii="Arial" w:hAnsi="Arial" w:cs="Arial"/>
        </w:rPr>
      </w:pPr>
    </w:p>
    <w:p w:rsidR="004A5DE5" w:rsidRPr="00E53679" w:rsidRDefault="004A5DE5" w:rsidP="00E53679">
      <w:pPr>
        <w:tabs>
          <w:tab w:val="left" w:pos="851"/>
        </w:tabs>
        <w:ind w:left="0"/>
        <w:rPr>
          <w:rFonts w:ascii="Arial" w:hAnsi="Arial" w:cs="Arial"/>
        </w:rPr>
      </w:pPr>
    </w:p>
    <w:p w:rsidR="0060581C" w:rsidRPr="00E53679" w:rsidRDefault="0060581C" w:rsidP="00E53679">
      <w:pPr>
        <w:tabs>
          <w:tab w:val="left" w:pos="851"/>
        </w:tabs>
        <w:ind w:left="0"/>
        <w:rPr>
          <w:rFonts w:ascii="Arial" w:hAnsi="Arial" w:cs="Arial"/>
        </w:rPr>
      </w:pPr>
      <w:r w:rsidRPr="00E53679">
        <w:rPr>
          <w:rFonts w:ascii="Arial" w:hAnsi="Arial" w:cs="Arial"/>
          <w:b/>
        </w:rPr>
        <w:t>Příklad:</w:t>
      </w:r>
      <w:r w:rsidRPr="00E53679">
        <w:rPr>
          <w:rFonts w:ascii="Arial" w:hAnsi="Arial" w:cs="Arial"/>
          <w:noProof/>
        </w:rPr>
        <w:t xml:space="preserve"> </w:t>
      </w:r>
      <w:r w:rsidRPr="00E53679">
        <w:rPr>
          <w:rFonts w:ascii="Arial" w:hAnsi="Arial" w:cs="Arial"/>
          <w:noProof/>
          <w:lang w:eastAsia="cs-CZ"/>
        </w:rPr>
        <w:drawing>
          <wp:inline distT="0" distB="0" distL="0" distR="0" wp14:anchorId="2082CBE8" wp14:editId="54D54717">
            <wp:extent cx="445693" cy="438150"/>
            <wp:effectExtent l="0" t="0" r="0" b="0"/>
            <wp:docPr id="319" name="obrázek 3" descr="priklad"/>
            <wp:cNvGraphicFramePr/>
            <a:graphic xmlns:a="http://schemas.openxmlformats.org/drawingml/2006/main">
              <a:graphicData uri="http://schemas.openxmlformats.org/drawingml/2006/picture">
                <pic:pic xmlns:pic="http://schemas.openxmlformats.org/drawingml/2006/picture">
                  <pic:nvPicPr>
                    <pic:cNvPr id="3" name="obrázek 3" descr="priklad"/>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50215" cy="442595"/>
                    </a:xfrm>
                    <a:prstGeom prst="rect">
                      <a:avLst/>
                    </a:prstGeom>
                    <a:noFill/>
                    <a:ln w="9525">
                      <a:noFill/>
                      <a:miter lim="800000"/>
                      <a:headEnd/>
                      <a:tailEnd/>
                    </a:ln>
                  </pic:spPr>
                </pic:pic>
              </a:graphicData>
            </a:graphic>
          </wp:inline>
        </w:drawing>
      </w:r>
    </w:p>
    <w:p w:rsidR="0060581C" w:rsidRPr="00E53679" w:rsidRDefault="0060581C" w:rsidP="00E53679">
      <w:pPr>
        <w:ind w:left="0"/>
        <w:rPr>
          <w:rFonts w:ascii="Arial" w:hAnsi="Arial" w:cs="Arial"/>
        </w:rPr>
      </w:pPr>
      <w:r w:rsidRPr="00E53679">
        <w:rPr>
          <w:rFonts w:ascii="Arial" w:hAnsi="Arial" w:cs="Arial"/>
        </w:rPr>
        <w:t xml:space="preserve">Určete odpor jedné fáze odporového spotřebiče, je-li sdružené napětí 400 V a síťový proud </w:t>
      </w:r>
      <w:r w:rsidRPr="00E53679">
        <w:rPr>
          <w:rFonts w:ascii="Arial" w:hAnsi="Arial" w:cs="Arial"/>
        </w:rPr>
        <w:br/>
        <w:t>5 A. Spotřebič je zapojen a) do hvězdy, b) do trojúhelníku.</w:t>
      </w:r>
    </w:p>
    <w:p w:rsidR="0060581C" w:rsidRPr="00E53679" w:rsidRDefault="0060581C" w:rsidP="00E53679">
      <w:pPr>
        <w:ind w:left="0"/>
        <w:rPr>
          <w:rFonts w:ascii="Arial" w:hAnsi="Arial" w:cs="Arial"/>
        </w:rPr>
      </w:pPr>
      <w:r w:rsidRPr="00E53679">
        <w:rPr>
          <w:rFonts w:ascii="Arial" w:hAnsi="Arial" w:cs="Arial"/>
        </w:rPr>
        <w:lastRenderedPageBreak/>
        <w:t>A=5A</w:t>
      </w:r>
    </w:p>
    <w:p w:rsidR="0060581C" w:rsidRPr="00E53679" w:rsidRDefault="0060581C" w:rsidP="00E53679">
      <w:pPr>
        <w:ind w:left="0"/>
        <w:rPr>
          <w:rFonts w:ascii="Arial" w:hAnsi="Arial" w:cs="Arial"/>
        </w:rPr>
      </w:pPr>
      <w:r w:rsidRPr="00E53679">
        <w:rPr>
          <w:rFonts w:ascii="Arial" w:hAnsi="Arial" w:cs="Arial"/>
        </w:rPr>
        <w:t>V</w:t>
      </w:r>
      <w:r w:rsidRPr="00E53679">
        <w:rPr>
          <w:rFonts w:ascii="Arial" w:hAnsi="Arial" w:cs="Arial"/>
          <w:vertAlign w:val="subscript"/>
        </w:rPr>
        <w:t>1</w:t>
      </w:r>
      <w:r w:rsidRPr="00E53679">
        <w:rPr>
          <w:rFonts w:ascii="Arial" w:hAnsi="Arial" w:cs="Arial"/>
        </w:rPr>
        <w:t>=400V</w:t>
      </w:r>
    </w:p>
    <w:p w:rsidR="0060581C" w:rsidRPr="00E53679" w:rsidRDefault="0060581C" w:rsidP="00E53679">
      <w:pPr>
        <w:ind w:left="0"/>
        <w:rPr>
          <w:rFonts w:ascii="Arial" w:hAnsi="Arial" w:cs="Arial"/>
        </w:rPr>
      </w:pPr>
      <w:r w:rsidRPr="00E53679">
        <w:rPr>
          <w:rFonts w:ascii="Arial" w:hAnsi="Arial" w:cs="Arial"/>
          <w:position w:val="-28"/>
        </w:rPr>
        <w:object w:dxaOrig="3260" w:dyaOrig="660">
          <v:shape id="_x0000_i1039" type="#_x0000_t75" style="width:162.35pt;height:33.95pt" o:ole="">
            <v:imagedata r:id="rId476" o:title=""/>
          </v:shape>
          <o:OLEObject Type="Embed" ProgID="Equation.3" ShapeID="_x0000_i1039" DrawAspect="Content" ObjectID="_1490787187" r:id="rId477"/>
        </w:object>
      </w:r>
      <w:r w:rsidRPr="00E53679">
        <w:rPr>
          <w:rFonts w:ascii="Arial" w:hAnsi="Arial" w:cs="Arial"/>
        </w:rPr>
        <w:t xml:space="preserve">        A=5A</w:t>
      </w:r>
    </w:p>
    <w:p w:rsidR="0060581C" w:rsidRPr="00E53679" w:rsidRDefault="0060581C" w:rsidP="00E53679">
      <w:pPr>
        <w:ind w:left="0"/>
        <w:rPr>
          <w:rFonts w:ascii="Arial" w:hAnsi="Arial" w:cs="Arial"/>
        </w:rPr>
      </w:pPr>
      <w:r w:rsidRPr="00E53679">
        <w:rPr>
          <w:rFonts w:ascii="Arial" w:hAnsi="Arial" w:cs="Arial"/>
        </w:rPr>
        <w:t>V</w:t>
      </w:r>
      <w:r w:rsidRPr="00E53679">
        <w:rPr>
          <w:rFonts w:ascii="Arial" w:hAnsi="Arial" w:cs="Arial"/>
          <w:vertAlign w:val="subscript"/>
        </w:rPr>
        <w:t>1</w:t>
      </w:r>
      <w:r w:rsidRPr="00E53679">
        <w:rPr>
          <w:rFonts w:ascii="Arial" w:hAnsi="Arial" w:cs="Arial"/>
        </w:rPr>
        <w:t>=400V</w:t>
      </w:r>
    </w:p>
    <w:p w:rsidR="0060581C" w:rsidRPr="00E53679" w:rsidRDefault="0060581C" w:rsidP="00E53679">
      <w:pPr>
        <w:ind w:left="0"/>
        <w:rPr>
          <w:rFonts w:ascii="Arial" w:hAnsi="Arial" w:cs="Arial"/>
        </w:rPr>
      </w:pPr>
      <w:r w:rsidRPr="00E53679">
        <w:rPr>
          <w:rFonts w:ascii="Arial" w:hAnsi="Arial" w:cs="Arial"/>
        </w:rPr>
        <w:t>V</w:t>
      </w:r>
      <w:r w:rsidRPr="00E53679">
        <w:rPr>
          <w:rFonts w:ascii="Arial" w:hAnsi="Arial" w:cs="Arial"/>
          <w:vertAlign w:val="subscript"/>
        </w:rPr>
        <w:t>2</w:t>
      </w:r>
      <w:r w:rsidRPr="00E53679">
        <w:rPr>
          <w:rFonts w:ascii="Arial" w:hAnsi="Arial" w:cs="Arial"/>
        </w:rPr>
        <w:t>=V</w:t>
      </w:r>
      <w:r w:rsidRPr="00E53679">
        <w:rPr>
          <w:rFonts w:ascii="Arial" w:hAnsi="Arial" w:cs="Arial"/>
          <w:vertAlign w:val="subscript"/>
        </w:rPr>
        <w:t>1</w:t>
      </w:r>
    </w:p>
    <w:p w:rsidR="0060581C" w:rsidRPr="00E53679" w:rsidRDefault="0060581C" w:rsidP="00E53679">
      <w:pPr>
        <w:ind w:left="0"/>
        <w:rPr>
          <w:rFonts w:ascii="Arial" w:hAnsi="Arial" w:cs="Arial"/>
        </w:rPr>
      </w:pPr>
      <w:r w:rsidRPr="00E53679">
        <w:rPr>
          <w:rFonts w:ascii="Arial" w:hAnsi="Arial" w:cs="Arial"/>
          <w:position w:val="-28"/>
        </w:rPr>
        <w:object w:dxaOrig="2200" w:dyaOrig="660">
          <v:shape id="_x0000_i1040" type="#_x0000_t75" style="width:109.35pt;height:33.95pt" o:ole="">
            <v:imagedata r:id="rId478" o:title=""/>
          </v:shape>
          <o:OLEObject Type="Embed" ProgID="Equation.3" ShapeID="_x0000_i1040" DrawAspect="Content" ObjectID="_1490787188" r:id="rId479"/>
        </w:object>
      </w:r>
    </w:p>
    <w:p w:rsidR="0060581C" w:rsidRPr="00E53679" w:rsidRDefault="0060581C" w:rsidP="00E53679">
      <w:pPr>
        <w:ind w:left="0"/>
        <w:rPr>
          <w:rFonts w:ascii="Arial" w:hAnsi="Arial" w:cs="Arial"/>
        </w:rPr>
      </w:pPr>
      <w:r w:rsidRPr="00E53679">
        <w:rPr>
          <w:rFonts w:ascii="Arial" w:hAnsi="Arial" w:cs="Arial"/>
          <w:position w:val="-28"/>
        </w:rPr>
        <w:object w:dxaOrig="2560" w:dyaOrig="660">
          <v:shape id="_x0000_i1041" type="#_x0000_t75" style="width:128.4pt;height:33.95pt" o:ole="">
            <v:imagedata r:id="rId480" o:title=""/>
          </v:shape>
          <o:OLEObject Type="Embed" ProgID="Equation.3" ShapeID="_x0000_i1041" DrawAspect="Content" ObjectID="_1490787189" r:id="rId481"/>
        </w:object>
      </w:r>
    </w:p>
    <w:p w:rsidR="0060581C" w:rsidRPr="00E53679" w:rsidRDefault="0060581C" w:rsidP="00E53679">
      <w:pPr>
        <w:ind w:left="0"/>
        <w:rPr>
          <w:rFonts w:ascii="Arial" w:hAnsi="Arial" w:cs="Arial"/>
        </w:rPr>
      </w:pPr>
    </w:p>
    <w:p w:rsidR="0060581C" w:rsidRPr="00E53679" w:rsidRDefault="0060581C" w:rsidP="00E53679">
      <w:pPr>
        <w:ind w:left="0"/>
        <w:rPr>
          <w:rFonts w:ascii="Arial" w:hAnsi="Arial" w:cs="Arial"/>
        </w:rPr>
      </w:pPr>
      <w:r w:rsidRPr="00E53679">
        <w:rPr>
          <w:rFonts w:ascii="Arial" w:hAnsi="Arial" w:cs="Arial"/>
          <w:position w:val="-32"/>
        </w:rPr>
        <w:object w:dxaOrig="2420" w:dyaOrig="740">
          <v:shape id="_x0000_i1042" type="#_x0000_t75" style="width:120.9pt;height:36.7pt" o:ole="">
            <v:imagedata r:id="rId482" o:title=""/>
          </v:shape>
          <o:OLEObject Type="Embed" ProgID="Equation.3" ShapeID="_x0000_i1042" DrawAspect="Content" ObjectID="_1490787190" r:id="rId483"/>
        </w:object>
      </w:r>
    </w:p>
    <w:p w:rsidR="0060581C" w:rsidRPr="00E53679" w:rsidRDefault="001222B8" w:rsidP="00E53679">
      <w:pPr>
        <w:pStyle w:val="Nadpis2"/>
        <w:rPr>
          <w:sz w:val="22"/>
          <w:szCs w:val="22"/>
        </w:rPr>
      </w:pPr>
      <w:bookmarkStart w:id="415" w:name="_Toc194849502"/>
      <w:bookmarkStart w:id="416" w:name="_Toc194852887"/>
      <w:bookmarkStart w:id="417" w:name="_Toc196056175"/>
      <w:bookmarkStart w:id="418" w:name="_Toc354317159"/>
      <w:bookmarkStart w:id="419" w:name="_Toc363556607"/>
      <w:r w:rsidRPr="00E53679">
        <w:rPr>
          <w:sz w:val="22"/>
          <w:szCs w:val="22"/>
        </w:rPr>
        <w:t>11</w:t>
      </w:r>
      <w:r w:rsidR="00AB3713" w:rsidRPr="00E53679">
        <w:rPr>
          <w:sz w:val="22"/>
          <w:szCs w:val="22"/>
        </w:rPr>
        <w:t>.3</w:t>
      </w:r>
      <w:r w:rsidR="0060581C" w:rsidRPr="00E53679">
        <w:rPr>
          <w:sz w:val="22"/>
          <w:szCs w:val="22"/>
        </w:rPr>
        <w:t xml:space="preserve"> Elektrický výkon a práce trojfázové soustavy</w:t>
      </w:r>
      <w:bookmarkEnd w:id="415"/>
      <w:bookmarkEnd w:id="416"/>
      <w:bookmarkEnd w:id="417"/>
      <w:bookmarkEnd w:id="418"/>
      <w:bookmarkEnd w:id="419"/>
    </w:p>
    <w:p w:rsidR="0060581C" w:rsidRPr="00E53679" w:rsidRDefault="0060581C" w:rsidP="00E53679">
      <w:pPr>
        <w:ind w:left="0"/>
        <w:rPr>
          <w:rFonts w:ascii="Arial" w:hAnsi="Arial" w:cs="Arial"/>
        </w:rPr>
      </w:pPr>
      <w:r w:rsidRPr="00E53679">
        <w:rPr>
          <w:rFonts w:ascii="Arial" w:hAnsi="Arial" w:cs="Arial"/>
        </w:rPr>
        <w:t>Činný výkon trojfázové soustavy je roven součtu výkonů jednotlivých fází.</w:t>
      </w:r>
    </w:p>
    <w:p w:rsidR="0060581C" w:rsidRPr="00E53679" w:rsidRDefault="0060581C" w:rsidP="00E53679">
      <w:pPr>
        <w:ind w:left="0"/>
        <w:rPr>
          <w:rFonts w:ascii="Arial" w:hAnsi="Arial" w:cs="Arial"/>
        </w:rPr>
      </w:pPr>
      <w:r w:rsidRPr="00E53679">
        <w:rPr>
          <w:rFonts w:ascii="Arial" w:hAnsi="Arial" w:cs="Arial"/>
        </w:rPr>
        <w:t>P=P</w:t>
      </w:r>
      <w:r w:rsidRPr="00E53679">
        <w:rPr>
          <w:rFonts w:ascii="Arial" w:hAnsi="Arial" w:cs="Arial"/>
          <w:vertAlign w:val="subscript"/>
        </w:rPr>
        <w:t>U</w:t>
      </w:r>
      <w:r w:rsidRPr="00E53679">
        <w:rPr>
          <w:rFonts w:ascii="Arial" w:hAnsi="Arial" w:cs="Arial"/>
        </w:rPr>
        <w:t>+P</w:t>
      </w:r>
      <w:r w:rsidRPr="00E53679">
        <w:rPr>
          <w:rFonts w:ascii="Arial" w:hAnsi="Arial" w:cs="Arial"/>
          <w:vertAlign w:val="subscript"/>
        </w:rPr>
        <w:t>V</w:t>
      </w:r>
      <w:r w:rsidRPr="00E53679">
        <w:rPr>
          <w:rFonts w:ascii="Arial" w:hAnsi="Arial" w:cs="Arial"/>
        </w:rPr>
        <w:t>+P</w:t>
      </w:r>
      <w:r w:rsidRPr="00E53679">
        <w:rPr>
          <w:rFonts w:ascii="Arial" w:hAnsi="Arial" w:cs="Arial"/>
          <w:vertAlign w:val="subscript"/>
        </w:rPr>
        <w:t>W</w:t>
      </w:r>
    </w:p>
    <w:p w:rsidR="0060581C" w:rsidRPr="00E53679" w:rsidRDefault="0060581C" w:rsidP="00E53679">
      <w:pPr>
        <w:ind w:left="0"/>
        <w:rPr>
          <w:rFonts w:ascii="Arial" w:hAnsi="Arial" w:cs="Arial"/>
        </w:rPr>
      </w:pPr>
      <w:r w:rsidRPr="00E53679">
        <w:rPr>
          <w:rFonts w:ascii="Arial" w:hAnsi="Arial" w:cs="Arial"/>
        </w:rPr>
        <w:t>Činný výkon jedné fáze:</w:t>
      </w:r>
    </w:p>
    <w:p w:rsidR="0060581C" w:rsidRPr="00E53679" w:rsidRDefault="0060581C" w:rsidP="00E53679">
      <w:pPr>
        <w:ind w:left="0"/>
        <w:rPr>
          <w:rFonts w:ascii="Arial" w:hAnsi="Arial" w:cs="Arial"/>
        </w:rPr>
      </w:pPr>
      <w:r w:rsidRPr="00E53679">
        <w:rPr>
          <w:rFonts w:ascii="Arial" w:hAnsi="Arial" w:cs="Arial"/>
        </w:rPr>
        <w:t>P</w:t>
      </w:r>
      <w:r w:rsidRPr="00E53679">
        <w:rPr>
          <w:rFonts w:ascii="Arial" w:hAnsi="Arial" w:cs="Arial"/>
          <w:vertAlign w:val="subscript"/>
        </w:rPr>
        <w:t>U</w:t>
      </w:r>
      <w:r w:rsidRPr="00E53679">
        <w:rPr>
          <w:rFonts w:ascii="Arial" w:hAnsi="Arial" w:cs="Arial"/>
        </w:rPr>
        <w:t>=</w:t>
      </w:r>
      <w:proofErr w:type="spellStart"/>
      <w:r w:rsidRPr="00E53679">
        <w:rPr>
          <w:rFonts w:ascii="Arial" w:hAnsi="Arial" w:cs="Arial"/>
        </w:rPr>
        <w:t>U</w:t>
      </w:r>
      <w:r w:rsidRPr="00E53679">
        <w:rPr>
          <w:rFonts w:ascii="Arial" w:hAnsi="Arial" w:cs="Arial"/>
          <w:vertAlign w:val="subscript"/>
        </w:rPr>
        <w:t>f</w:t>
      </w:r>
      <w:r w:rsidRPr="00E53679">
        <w:rPr>
          <w:rFonts w:ascii="Arial" w:hAnsi="Arial" w:cs="Arial"/>
        </w:rPr>
        <w:t>.I</w:t>
      </w:r>
      <w:r w:rsidRPr="00E53679">
        <w:rPr>
          <w:rFonts w:ascii="Arial" w:hAnsi="Arial" w:cs="Arial"/>
          <w:vertAlign w:val="subscript"/>
        </w:rPr>
        <w:t>f</w:t>
      </w:r>
      <w:r w:rsidRPr="00E53679">
        <w:rPr>
          <w:rFonts w:ascii="Arial" w:hAnsi="Arial" w:cs="Arial"/>
        </w:rPr>
        <w:t>.cos</w:t>
      </w:r>
      <w:proofErr w:type="spellEnd"/>
      <w:r w:rsidRPr="00E53679">
        <w:rPr>
          <w:rFonts w:ascii="Arial" w:hAnsi="Arial" w:cs="Arial"/>
        </w:rPr>
        <w:t xml:space="preserve"> φ</w:t>
      </w:r>
    </w:p>
    <w:p w:rsidR="0060581C" w:rsidRPr="00E53679" w:rsidRDefault="001222B8" w:rsidP="00E53679">
      <w:pPr>
        <w:pStyle w:val="Nadpis2"/>
        <w:rPr>
          <w:sz w:val="22"/>
          <w:szCs w:val="22"/>
        </w:rPr>
      </w:pPr>
      <w:bookmarkStart w:id="420" w:name="_Toc194849503"/>
      <w:bookmarkStart w:id="421" w:name="_Toc194852888"/>
      <w:bookmarkStart w:id="422" w:name="_Toc196056176"/>
      <w:bookmarkStart w:id="423" w:name="_Toc354317160"/>
      <w:bookmarkStart w:id="424" w:name="_Toc363556608"/>
      <w:r w:rsidRPr="00E53679">
        <w:rPr>
          <w:sz w:val="22"/>
          <w:szCs w:val="22"/>
        </w:rPr>
        <w:t>11</w:t>
      </w:r>
      <w:r w:rsidR="005179FA" w:rsidRPr="00E53679">
        <w:rPr>
          <w:sz w:val="22"/>
          <w:szCs w:val="22"/>
        </w:rPr>
        <w:t xml:space="preserve">.4 </w:t>
      </w:r>
      <w:r w:rsidR="0060581C" w:rsidRPr="00E53679">
        <w:rPr>
          <w:sz w:val="22"/>
          <w:szCs w:val="22"/>
        </w:rPr>
        <w:t>Souměrně zatížená trojfázová soustava</w:t>
      </w:r>
      <w:bookmarkEnd w:id="420"/>
      <w:bookmarkEnd w:id="421"/>
      <w:bookmarkEnd w:id="422"/>
      <w:bookmarkEnd w:id="423"/>
      <w:bookmarkEnd w:id="424"/>
    </w:p>
    <w:p w:rsidR="0060581C" w:rsidRPr="00E53679" w:rsidRDefault="0060581C" w:rsidP="00E53679">
      <w:pPr>
        <w:ind w:left="0"/>
        <w:rPr>
          <w:rFonts w:ascii="Arial" w:hAnsi="Arial" w:cs="Arial"/>
        </w:rPr>
      </w:pPr>
      <w:r w:rsidRPr="00E53679">
        <w:rPr>
          <w:rFonts w:ascii="Arial" w:hAnsi="Arial" w:cs="Arial"/>
        </w:rPr>
        <w:t>Při souměrném zatížení je činný výkon ve všech fázích stejný a tedy pro činný výkon platí:</w:t>
      </w:r>
    </w:p>
    <w:p w:rsidR="0060581C" w:rsidRPr="00E53679" w:rsidRDefault="0060581C" w:rsidP="00E53679">
      <w:pPr>
        <w:ind w:left="0"/>
        <w:rPr>
          <w:rFonts w:ascii="Arial" w:hAnsi="Arial" w:cs="Arial"/>
        </w:rPr>
      </w:pPr>
      <w:r w:rsidRPr="00E53679">
        <w:rPr>
          <w:rFonts w:ascii="Arial" w:hAnsi="Arial" w:cs="Arial"/>
        </w:rPr>
        <w:t>P=3.U</w:t>
      </w:r>
      <w:r w:rsidRPr="00E53679">
        <w:rPr>
          <w:rFonts w:ascii="Arial" w:hAnsi="Arial" w:cs="Arial"/>
          <w:vertAlign w:val="subscript"/>
        </w:rPr>
        <w:t>f</w:t>
      </w:r>
      <w:r w:rsidRPr="00E53679">
        <w:rPr>
          <w:rFonts w:ascii="Arial" w:hAnsi="Arial" w:cs="Arial"/>
        </w:rPr>
        <w:t>.I</w:t>
      </w:r>
      <w:r w:rsidRPr="00E53679">
        <w:rPr>
          <w:rFonts w:ascii="Arial" w:hAnsi="Arial" w:cs="Arial"/>
          <w:vertAlign w:val="subscript"/>
        </w:rPr>
        <w:t>f</w:t>
      </w:r>
      <w:r w:rsidRPr="00E53679">
        <w:rPr>
          <w:rFonts w:ascii="Arial" w:hAnsi="Arial" w:cs="Arial"/>
        </w:rPr>
        <w:t>.cos φ</w:t>
      </w:r>
    </w:p>
    <w:p w:rsidR="0060581C" w:rsidRPr="00E53679" w:rsidRDefault="0060581C" w:rsidP="00E53679">
      <w:pPr>
        <w:ind w:left="0"/>
        <w:rPr>
          <w:rFonts w:ascii="Arial" w:hAnsi="Arial" w:cs="Arial"/>
        </w:rPr>
      </w:pPr>
      <w:r w:rsidRPr="00E53679">
        <w:rPr>
          <w:rFonts w:ascii="Arial" w:hAnsi="Arial" w:cs="Arial"/>
        </w:rPr>
        <w:t>Činný výkon trojfázové so</w:t>
      </w:r>
      <w:r w:rsidR="004A5DE5" w:rsidRPr="00E53679">
        <w:rPr>
          <w:rFonts w:ascii="Arial" w:hAnsi="Arial" w:cs="Arial"/>
        </w:rPr>
        <w:t>ustavy zejména počítáme pomocí s</w:t>
      </w:r>
      <w:r w:rsidRPr="00E53679">
        <w:rPr>
          <w:rFonts w:ascii="Arial" w:hAnsi="Arial" w:cs="Arial"/>
        </w:rPr>
        <w:t xml:space="preserve">družených napětí a proudů: </w:t>
      </w:r>
    </w:p>
    <w:p w:rsidR="0060581C" w:rsidRPr="00E53679" w:rsidRDefault="0060581C" w:rsidP="00E53679">
      <w:pPr>
        <w:ind w:left="0"/>
        <w:rPr>
          <w:rFonts w:ascii="Arial" w:hAnsi="Arial" w:cs="Arial"/>
        </w:rPr>
      </w:pPr>
      <w:r w:rsidRPr="00E53679">
        <w:rPr>
          <w:rFonts w:ascii="Arial" w:hAnsi="Arial" w:cs="Arial"/>
        </w:rPr>
        <w:object w:dxaOrig="1920" w:dyaOrig="380">
          <v:shape id="_x0000_i1043" type="#_x0000_t75" style="width:95.15pt;height:19.7pt" o:ole="">
            <v:imagedata r:id="rId484" o:title=""/>
          </v:shape>
          <o:OLEObject Type="Embed" ProgID="Equation.3" ShapeID="_x0000_i1043" DrawAspect="Content" ObjectID="_1490787191" r:id="rId485"/>
        </w:object>
      </w:r>
    </w:p>
    <w:p w:rsidR="0060581C" w:rsidRPr="00E53679" w:rsidRDefault="0060581C" w:rsidP="00E53679">
      <w:pPr>
        <w:ind w:left="0"/>
        <w:rPr>
          <w:rFonts w:ascii="Arial" w:hAnsi="Arial" w:cs="Arial"/>
        </w:rPr>
      </w:pPr>
      <w:r w:rsidRPr="00E53679">
        <w:rPr>
          <w:rFonts w:ascii="Arial" w:hAnsi="Arial" w:cs="Arial"/>
        </w:rPr>
        <w:t>Při souměrném zatížení je mezi napětím a proudem ve všech fázích stejný fázový posun. Každá fáze má stejný účiník, který je roven účiníku celé sítě.</w:t>
      </w:r>
    </w:p>
    <w:p w:rsidR="0060581C" w:rsidRPr="00E53679" w:rsidRDefault="0060581C" w:rsidP="00E53679">
      <w:pPr>
        <w:ind w:left="0"/>
        <w:rPr>
          <w:rFonts w:ascii="Arial" w:hAnsi="Arial" w:cs="Arial"/>
        </w:rPr>
      </w:pPr>
      <w:r w:rsidRPr="00E53679">
        <w:rPr>
          <w:rFonts w:ascii="Arial" w:hAnsi="Arial" w:cs="Arial"/>
        </w:rPr>
        <w:t>Dále zde platí:</w:t>
      </w:r>
    </w:p>
    <w:p w:rsidR="0060581C" w:rsidRPr="00E53679" w:rsidRDefault="0060581C" w:rsidP="00E53679">
      <w:pPr>
        <w:ind w:left="0"/>
        <w:rPr>
          <w:rFonts w:ascii="Arial" w:hAnsi="Arial" w:cs="Arial"/>
          <w:b/>
        </w:rPr>
      </w:pPr>
    </w:p>
    <w:p w:rsidR="0060581C" w:rsidRPr="00E53679" w:rsidRDefault="00901A99" w:rsidP="00E53679">
      <w:pPr>
        <w:ind w:left="0"/>
        <w:rPr>
          <w:rFonts w:ascii="Arial" w:hAnsi="Arial" w:cs="Arial"/>
        </w:rPr>
      </w:pPr>
      <w:r>
        <w:rPr>
          <w:rFonts w:ascii="Arial" w:hAnsi="Arial" w:cs="Arial"/>
          <w:noProof/>
        </w:rPr>
        <w:pict>
          <v:shape id="_x0000_s1035" type="#_x0000_t75" style="position:absolute;left:0;text-align:left;margin-left:4.05pt;margin-top:-14.7pt;width:146.1pt;height:59.9pt;z-index:251679744">
            <v:imagedata r:id="rId486" o:title=""/>
            <w10:wrap type="square"/>
            <w10:anchorlock/>
          </v:shape>
          <o:OLEObject Type="Embed" ProgID="Equation.3" ShapeID="_x0000_s1035" DrawAspect="Content" ObjectID="_1490787197" r:id="rId487"/>
        </w:pict>
      </w:r>
      <w:r w:rsidR="0060581C" w:rsidRPr="00E53679">
        <w:rPr>
          <w:rFonts w:ascii="Arial" w:hAnsi="Arial" w:cs="Arial"/>
        </w:rPr>
        <w:tab/>
      </w:r>
    </w:p>
    <w:p w:rsidR="004A5DE5" w:rsidRPr="00E53679" w:rsidRDefault="004A5DE5" w:rsidP="00E53679">
      <w:pPr>
        <w:rPr>
          <w:rFonts w:ascii="Arial" w:hAnsi="Arial" w:cs="Arial"/>
        </w:rPr>
      </w:pPr>
      <w:bookmarkStart w:id="425" w:name="_Toc194849504"/>
      <w:bookmarkStart w:id="426" w:name="_Toc194852889"/>
      <w:bookmarkStart w:id="427" w:name="_Toc196056177"/>
      <w:bookmarkStart w:id="428" w:name="_Toc354317161"/>
    </w:p>
    <w:p w:rsidR="0060581C" w:rsidRPr="00E53679" w:rsidRDefault="001222B8" w:rsidP="00E53679">
      <w:pPr>
        <w:pStyle w:val="Nadpis2"/>
        <w:rPr>
          <w:sz w:val="22"/>
          <w:szCs w:val="22"/>
        </w:rPr>
      </w:pPr>
      <w:bookmarkStart w:id="429" w:name="_Toc363556609"/>
      <w:r w:rsidRPr="00E53679">
        <w:rPr>
          <w:sz w:val="22"/>
          <w:szCs w:val="22"/>
        </w:rPr>
        <w:t>11</w:t>
      </w:r>
      <w:r w:rsidR="005179FA" w:rsidRPr="00E53679">
        <w:rPr>
          <w:sz w:val="22"/>
          <w:szCs w:val="22"/>
        </w:rPr>
        <w:t xml:space="preserve">.5 </w:t>
      </w:r>
      <w:r w:rsidR="0060581C" w:rsidRPr="00E53679">
        <w:rPr>
          <w:sz w:val="22"/>
          <w:szCs w:val="22"/>
        </w:rPr>
        <w:t>Nesouměrně zatížená trojfázová soustava</w:t>
      </w:r>
      <w:bookmarkEnd w:id="425"/>
      <w:bookmarkEnd w:id="426"/>
      <w:bookmarkEnd w:id="427"/>
      <w:bookmarkEnd w:id="428"/>
      <w:bookmarkEnd w:id="429"/>
    </w:p>
    <w:p w:rsidR="0060581C" w:rsidRPr="00E53679" w:rsidRDefault="0060581C" w:rsidP="00E53679">
      <w:pPr>
        <w:ind w:left="0"/>
        <w:rPr>
          <w:rFonts w:ascii="Arial" w:hAnsi="Arial" w:cs="Arial"/>
        </w:rPr>
      </w:pPr>
      <w:r w:rsidRPr="00E53679">
        <w:rPr>
          <w:rFonts w:ascii="Arial" w:hAnsi="Arial" w:cs="Arial"/>
        </w:rPr>
        <w:t>Při nesouměrném zatížení jsou výkony i posuny v jednotlivých fázích různé a tak celkový výkon musíme počítat jako součet výkonů jednotlivých fází. Celkový účiník sítě se vypočítá jako poměr činného a zdánlivého výkonu celé trojfázové soustavy.</w:t>
      </w:r>
    </w:p>
    <w:p w:rsidR="0060581C" w:rsidRPr="00E53679" w:rsidRDefault="0060581C" w:rsidP="00E53679">
      <w:pPr>
        <w:ind w:left="0"/>
        <w:rPr>
          <w:rFonts w:ascii="Arial" w:hAnsi="Arial" w:cs="Arial"/>
        </w:rPr>
      </w:pPr>
      <w:r w:rsidRPr="00E53679">
        <w:rPr>
          <w:rFonts w:ascii="Arial" w:hAnsi="Arial" w:cs="Arial"/>
        </w:rPr>
        <w:t xml:space="preserve">Účiník </w:t>
      </w:r>
      <w:r w:rsidRPr="00E53679">
        <w:rPr>
          <w:rFonts w:ascii="Arial" w:hAnsi="Arial" w:cs="Arial"/>
          <w:position w:val="-24"/>
        </w:rPr>
        <w:object w:dxaOrig="1020" w:dyaOrig="620">
          <v:shape id="_x0000_i1045" type="#_x0000_t75" style="width:51.6pt;height:29.9pt" o:ole="">
            <v:imagedata r:id="rId488" o:title=""/>
          </v:shape>
          <o:OLEObject Type="Embed" ProgID="Equation.3" ShapeID="_x0000_i1045" DrawAspect="Content" ObjectID="_1490787192" r:id="rId489"/>
        </w:object>
      </w:r>
    </w:p>
    <w:p w:rsidR="00661CE5" w:rsidRDefault="00661CE5" w:rsidP="00E53679">
      <w:pPr>
        <w:ind w:left="0"/>
        <w:rPr>
          <w:rFonts w:ascii="Arial" w:hAnsi="Arial" w:cs="Arial"/>
        </w:rPr>
      </w:pPr>
    </w:p>
    <w:p w:rsidR="00661CE5" w:rsidRPr="00E53679" w:rsidRDefault="00661CE5" w:rsidP="00E53679">
      <w:pPr>
        <w:ind w:left="0"/>
        <w:rPr>
          <w:rFonts w:ascii="Arial" w:hAnsi="Arial" w:cs="Arial"/>
        </w:rPr>
      </w:pPr>
    </w:p>
    <w:p w:rsidR="00710A18" w:rsidRPr="00E53679" w:rsidRDefault="00661CE5" w:rsidP="00E53679">
      <w:pPr>
        <w:ind w:left="0"/>
        <w:rPr>
          <w:rFonts w:ascii="Arial" w:hAnsi="Arial" w:cs="Arial"/>
        </w:rPr>
      </w:pPr>
      <w:r w:rsidRPr="00E53679">
        <w:rPr>
          <w:rFonts w:ascii="Arial" w:hAnsi="Arial" w:cs="Arial"/>
          <w:noProof/>
          <w:lang w:eastAsia="cs-CZ"/>
        </w:rPr>
        <w:drawing>
          <wp:anchor distT="0" distB="0" distL="114300" distR="114300" simplePos="0" relativeHeight="251723776" behindDoc="1" locked="0" layoutInCell="1" allowOverlap="1" wp14:anchorId="1A012998" wp14:editId="39A57786">
            <wp:simplePos x="0" y="0"/>
            <wp:positionH relativeFrom="column">
              <wp:posOffset>6985</wp:posOffset>
            </wp:positionH>
            <wp:positionV relativeFrom="paragraph">
              <wp:posOffset>102235</wp:posOffset>
            </wp:positionV>
            <wp:extent cx="450215" cy="442595"/>
            <wp:effectExtent l="0" t="0" r="6985" b="0"/>
            <wp:wrapTight wrapText="bothSides">
              <wp:wrapPolygon edited="0">
                <wp:start x="0" y="0"/>
                <wp:lineTo x="0" y="20453"/>
                <wp:lineTo x="21021" y="20453"/>
                <wp:lineTo x="21021" y="0"/>
                <wp:lineTo x="0" y="0"/>
              </wp:wrapPolygon>
            </wp:wrapTight>
            <wp:docPr id="5244" name="obrázek 3" descr="priklad"/>
            <wp:cNvGraphicFramePr/>
            <a:graphic xmlns:a="http://schemas.openxmlformats.org/drawingml/2006/main">
              <a:graphicData uri="http://schemas.openxmlformats.org/drawingml/2006/picture">
                <pic:pic xmlns:pic="http://schemas.openxmlformats.org/drawingml/2006/picture">
                  <pic:nvPicPr>
                    <pic:cNvPr id="3" name="obrázek 3" descr="priklad"/>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50215" cy="4425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10A18" w:rsidRPr="00E53679" w:rsidRDefault="00710A18" w:rsidP="00E53679">
      <w:pPr>
        <w:ind w:left="0"/>
        <w:rPr>
          <w:rFonts w:ascii="Arial" w:hAnsi="Arial" w:cs="Arial"/>
        </w:rPr>
      </w:pPr>
    </w:p>
    <w:p w:rsidR="0060581C" w:rsidRPr="00E53679" w:rsidRDefault="0060581C" w:rsidP="00E53679">
      <w:pPr>
        <w:ind w:left="0"/>
        <w:rPr>
          <w:rFonts w:ascii="Arial" w:hAnsi="Arial" w:cs="Arial"/>
        </w:rPr>
      </w:pPr>
      <w:r w:rsidRPr="00E53679">
        <w:rPr>
          <w:rFonts w:ascii="Arial" w:hAnsi="Arial" w:cs="Arial"/>
          <w:b/>
        </w:rPr>
        <w:t>Příklad:</w:t>
      </w:r>
      <w:r w:rsidRPr="00E53679">
        <w:rPr>
          <w:rFonts w:ascii="Arial" w:hAnsi="Arial" w:cs="Arial"/>
          <w:b/>
          <w:noProof/>
        </w:rPr>
        <w:t xml:space="preserve"> </w:t>
      </w:r>
    </w:p>
    <w:p w:rsidR="0060581C" w:rsidRPr="00E53679" w:rsidRDefault="0060581C" w:rsidP="00E53679">
      <w:pPr>
        <w:ind w:left="0"/>
        <w:rPr>
          <w:rFonts w:ascii="Arial" w:hAnsi="Arial" w:cs="Arial"/>
        </w:rPr>
      </w:pPr>
      <w:r w:rsidRPr="00E53679">
        <w:rPr>
          <w:rFonts w:ascii="Arial" w:hAnsi="Arial" w:cs="Arial"/>
        </w:rPr>
        <w:t>Trojfázový spotřebič o příkonu 5 kW je připojen na síť 230/400 V. Účiník spotřebiče je roven 0,8. Určete odebíraný proud.</w:t>
      </w:r>
    </w:p>
    <w:p w:rsidR="0060581C" w:rsidRPr="00E53679" w:rsidRDefault="0060581C" w:rsidP="00E53679">
      <w:pPr>
        <w:ind w:left="0"/>
        <w:rPr>
          <w:rFonts w:ascii="Arial" w:hAnsi="Arial" w:cs="Arial"/>
        </w:rPr>
      </w:pPr>
      <w:r w:rsidRPr="00E53679">
        <w:rPr>
          <w:rFonts w:ascii="Arial" w:hAnsi="Arial" w:cs="Arial"/>
        </w:rPr>
        <w:t>P = 5 kW</w:t>
      </w:r>
    </w:p>
    <w:p w:rsidR="0060581C" w:rsidRPr="00E53679" w:rsidRDefault="0060581C" w:rsidP="00E53679">
      <w:pPr>
        <w:ind w:left="0"/>
        <w:rPr>
          <w:rFonts w:ascii="Arial" w:hAnsi="Arial" w:cs="Arial"/>
        </w:rPr>
      </w:pPr>
      <w:r w:rsidRPr="00E53679">
        <w:rPr>
          <w:rFonts w:ascii="Arial" w:hAnsi="Arial" w:cs="Arial"/>
        </w:rPr>
        <w:t xml:space="preserve">U = </w:t>
      </w:r>
      <w:proofErr w:type="spellStart"/>
      <w:r w:rsidRPr="00E53679">
        <w:rPr>
          <w:rFonts w:ascii="Arial" w:hAnsi="Arial" w:cs="Arial"/>
        </w:rPr>
        <w:t>U</w:t>
      </w:r>
      <w:r w:rsidRPr="00E53679">
        <w:rPr>
          <w:rFonts w:ascii="Arial" w:hAnsi="Arial" w:cs="Arial"/>
          <w:vertAlign w:val="subscript"/>
        </w:rPr>
        <w:t>s</w:t>
      </w:r>
      <w:proofErr w:type="spellEnd"/>
      <w:r w:rsidRPr="00E53679">
        <w:rPr>
          <w:rFonts w:ascii="Arial" w:hAnsi="Arial" w:cs="Arial"/>
        </w:rPr>
        <w:t xml:space="preserve"> = 400 V</w:t>
      </w:r>
    </w:p>
    <w:p w:rsidR="0060581C" w:rsidRPr="00E53679" w:rsidRDefault="0060581C" w:rsidP="00E53679">
      <w:pPr>
        <w:ind w:left="0"/>
        <w:rPr>
          <w:rFonts w:ascii="Arial" w:hAnsi="Arial" w:cs="Arial"/>
        </w:rPr>
      </w:pPr>
      <w:r w:rsidRPr="00E53679">
        <w:rPr>
          <w:rFonts w:ascii="Arial" w:hAnsi="Arial" w:cs="Arial"/>
          <w:i/>
        </w:rPr>
        <w:t>cos φ</w:t>
      </w:r>
      <w:r w:rsidRPr="00E53679">
        <w:rPr>
          <w:rFonts w:ascii="Arial" w:hAnsi="Arial" w:cs="Arial"/>
        </w:rPr>
        <w:t xml:space="preserve"> = 0,8</w:t>
      </w:r>
    </w:p>
    <w:p w:rsidR="0060581C" w:rsidRPr="00E53679" w:rsidRDefault="0060581C" w:rsidP="00E53679">
      <w:pPr>
        <w:ind w:left="0"/>
        <w:rPr>
          <w:rFonts w:ascii="Arial" w:hAnsi="Arial" w:cs="Arial"/>
        </w:rPr>
      </w:pPr>
      <w:r w:rsidRPr="00E53679">
        <w:rPr>
          <w:rFonts w:ascii="Arial" w:hAnsi="Arial" w:cs="Arial"/>
          <w:i/>
        </w:rPr>
        <w:lastRenderedPageBreak/>
        <w:t>I</w:t>
      </w:r>
      <w:r w:rsidRPr="00E53679">
        <w:rPr>
          <w:rFonts w:ascii="Arial" w:hAnsi="Arial" w:cs="Arial"/>
        </w:rPr>
        <w:t xml:space="preserve"> =?</w:t>
      </w:r>
    </w:p>
    <w:p w:rsidR="0060581C" w:rsidRPr="00E53679" w:rsidRDefault="0060581C" w:rsidP="00E53679">
      <w:pPr>
        <w:ind w:left="0"/>
        <w:rPr>
          <w:rFonts w:ascii="Arial" w:hAnsi="Arial" w:cs="Arial"/>
        </w:rPr>
      </w:pPr>
      <w:r w:rsidRPr="00E53679">
        <w:rPr>
          <w:rFonts w:ascii="Arial" w:hAnsi="Arial" w:cs="Arial"/>
        </w:rPr>
        <w:object w:dxaOrig="5920" w:dyaOrig="680">
          <v:shape id="_x0000_i1046" type="#_x0000_t75" style="width:296.3pt;height:34.65pt" o:ole="">
            <v:imagedata r:id="rId490" o:title=""/>
          </v:shape>
          <o:OLEObject Type="Embed" ProgID="Equation.3" ShapeID="_x0000_i1046" DrawAspect="Content" ObjectID="_1490787193" r:id="rId491"/>
        </w:object>
      </w:r>
    </w:p>
    <w:p w:rsidR="0060581C" w:rsidRPr="00E53679" w:rsidRDefault="0060581C" w:rsidP="00E53679">
      <w:pPr>
        <w:ind w:left="0"/>
        <w:rPr>
          <w:rFonts w:ascii="Arial" w:hAnsi="Arial" w:cs="Arial"/>
        </w:rPr>
      </w:pPr>
      <w:r w:rsidRPr="00E53679">
        <w:rPr>
          <w:rFonts w:ascii="Arial" w:hAnsi="Arial" w:cs="Arial"/>
        </w:rPr>
        <w:t>Odebíraný proud je asi 9 A.</w:t>
      </w:r>
    </w:p>
    <w:p w:rsidR="004E100E" w:rsidRPr="00E53679" w:rsidRDefault="004E100E" w:rsidP="00E53679">
      <w:pPr>
        <w:rPr>
          <w:rFonts w:ascii="Arial" w:hAnsi="Arial" w:cs="Arial"/>
        </w:rPr>
      </w:pPr>
    </w:p>
    <w:p w:rsidR="004E100E" w:rsidRPr="00E53679" w:rsidRDefault="004E100E" w:rsidP="00E53679">
      <w:pPr>
        <w:rPr>
          <w:rFonts w:ascii="Arial" w:hAnsi="Arial" w:cs="Arial"/>
        </w:rPr>
      </w:pPr>
    </w:p>
    <w:p w:rsidR="00FD3914" w:rsidRPr="00E53679" w:rsidRDefault="00FD3914" w:rsidP="00FD3914">
      <w:pPr>
        <w:ind w:left="0"/>
        <w:rPr>
          <w:rFonts w:ascii="Arial" w:hAnsi="Arial" w:cs="Arial"/>
        </w:rPr>
      </w:pPr>
      <w:r w:rsidRPr="00E53679">
        <w:rPr>
          <w:rFonts w:ascii="Arial" w:hAnsi="Arial" w:cs="Arial"/>
          <w:noProof/>
          <w:lang w:eastAsia="cs-CZ"/>
        </w:rPr>
        <w:drawing>
          <wp:inline distT="0" distB="0" distL="0" distR="0" wp14:anchorId="31715739" wp14:editId="642BF7AD">
            <wp:extent cx="457200" cy="451485"/>
            <wp:effectExtent l="0" t="0" r="0" b="5715"/>
            <wp:docPr id="5218" name="obrázek 4" descr="pojmy k zapamatovani"/>
            <wp:cNvGraphicFramePr/>
            <a:graphic xmlns:a="http://schemas.openxmlformats.org/drawingml/2006/main">
              <a:graphicData uri="http://schemas.openxmlformats.org/drawingml/2006/picture">
                <pic:pic xmlns:pic="http://schemas.openxmlformats.org/drawingml/2006/picture">
                  <pic:nvPicPr>
                    <pic:cNvPr id="4" name="obrázek 4" descr="pojmy k zapamatovani"/>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 cy="451485"/>
                    </a:xfrm>
                    <a:prstGeom prst="rect">
                      <a:avLst/>
                    </a:prstGeom>
                    <a:noFill/>
                    <a:ln w="9525">
                      <a:noFill/>
                      <a:miter lim="800000"/>
                      <a:headEnd/>
                      <a:tailEnd/>
                    </a:ln>
                  </pic:spPr>
                </pic:pic>
              </a:graphicData>
            </a:graphic>
          </wp:inline>
        </w:drawing>
      </w:r>
    </w:p>
    <w:p w:rsidR="00FD3914" w:rsidRPr="00E53679" w:rsidRDefault="00FD3914" w:rsidP="00FD3914">
      <w:pPr>
        <w:pStyle w:val="Nadpis4"/>
        <w:rPr>
          <w:rFonts w:cs="Arial"/>
        </w:rPr>
      </w:pPr>
      <w:bookmarkStart w:id="430" w:name="_Toc363556610"/>
      <w:r w:rsidRPr="00E53679">
        <w:rPr>
          <w:rFonts w:cs="Arial"/>
        </w:rPr>
        <w:t>Klíčová slova:</w:t>
      </w:r>
      <w:bookmarkEnd w:id="430"/>
      <w:r w:rsidRPr="00E53679">
        <w:rPr>
          <w:rFonts w:cs="Arial"/>
        </w:rPr>
        <w:t xml:space="preserve"> </w:t>
      </w:r>
    </w:p>
    <w:p w:rsidR="00FD3914" w:rsidRPr="00E53679" w:rsidRDefault="00FD3914" w:rsidP="00FD3914">
      <w:pPr>
        <w:ind w:left="0"/>
        <w:rPr>
          <w:rFonts w:ascii="Arial" w:hAnsi="Arial" w:cs="Arial"/>
        </w:rPr>
      </w:pPr>
      <w:r w:rsidRPr="00E53679">
        <w:rPr>
          <w:rFonts w:ascii="Arial" w:hAnsi="Arial" w:cs="Arial"/>
        </w:rPr>
        <w:t>zapojení do hvězdy a trojúhelníku, souměrné a nesouměrné zatížení, účiník.</w:t>
      </w:r>
    </w:p>
    <w:p w:rsidR="00FD3914" w:rsidRDefault="00FD3914" w:rsidP="00FD3914">
      <w:pPr>
        <w:ind w:left="0"/>
        <w:rPr>
          <w:rFonts w:ascii="Arial" w:hAnsi="Arial" w:cs="Arial"/>
        </w:rPr>
      </w:pPr>
    </w:p>
    <w:p w:rsidR="00702564" w:rsidRPr="00E53679" w:rsidRDefault="00702564" w:rsidP="00E53679">
      <w:pPr>
        <w:spacing w:before="0" w:after="0"/>
        <w:ind w:left="0"/>
        <w:rPr>
          <w:rFonts w:ascii="Arial" w:hAnsi="Arial" w:cs="Arial"/>
        </w:rPr>
      </w:pPr>
    </w:p>
    <w:p w:rsidR="00710A18" w:rsidRPr="00E53679" w:rsidRDefault="00710A18" w:rsidP="00E53679">
      <w:pPr>
        <w:rPr>
          <w:rFonts w:ascii="Arial" w:eastAsiaTheme="majorEastAsia" w:hAnsi="Arial" w:cs="Arial"/>
          <w:b/>
          <w:bCs/>
        </w:rPr>
      </w:pPr>
      <w:r w:rsidRPr="00E53679">
        <w:rPr>
          <w:rFonts w:ascii="Arial" w:hAnsi="Arial" w:cs="Arial"/>
        </w:rPr>
        <w:br w:type="page"/>
      </w:r>
    </w:p>
    <w:p w:rsidR="00702564" w:rsidRPr="00E53679" w:rsidRDefault="00702564" w:rsidP="00E53679">
      <w:pPr>
        <w:pStyle w:val="Nadpis1"/>
        <w:rPr>
          <w:rFonts w:cs="Arial"/>
          <w:sz w:val="22"/>
          <w:szCs w:val="22"/>
        </w:rPr>
      </w:pPr>
    </w:p>
    <w:p w:rsidR="00702564" w:rsidRPr="00E53679" w:rsidRDefault="003B7014" w:rsidP="003B7014">
      <w:pPr>
        <w:pStyle w:val="Nadpis1"/>
        <w:ind w:left="426" w:hanging="426"/>
        <w:rPr>
          <w:rFonts w:cs="Arial"/>
          <w:sz w:val="22"/>
          <w:szCs w:val="22"/>
        </w:rPr>
      </w:pPr>
      <w:bookmarkStart w:id="431" w:name="_Toc363556612"/>
      <w:bookmarkStart w:id="432" w:name="_Toc193256901"/>
      <w:bookmarkStart w:id="433" w:name="_Toc363556613"/>
      <w:r>
        <w:rPr>
          <w:rFonts w:cs="Arial"/>
          <w:sz w:val="22"/>
          <w:szCs w:val="22"/>
        </w:rPr>
        <w:t xml:space="preserve">12 </w:t>
      </w:r>
      <w:r w:rsidR="00835A1C" w:rsidRPr="00E53679">
        <w:rPr>
          <w:rFonts w:cs="Arial"/>
          <w:sz w:val="22"/>
          <w:szCs w:val="22"/>
        </w:rPr>
        <w:t xml:space="preserve"> </w:t>
      </w:r>
      <w:r w:rsidR="00835A1C" w:rsidRPr="003B7014">
        <w:rPr>
          <w:rFonts w:cs="Arial"/>
          <w:caps/>
          <w:sz w:val="22"/>
          <w:szCs w:val="22"/>
        </w:rPr>
        <w:t>Elektronika</w:t>
      </w:r>
      <w:bookmarkEnd w:id="431"/>
      <w:r w:rsidR="00835A1C" w:rsidRPr="003B7014">
        <w:rPr>
          <w:rFonts w:cs="Arial"/>
          <w:caps/>
          <w:sz w:val="22"/>
          <w:szCs w:val="22"/>
        </w:rPr>
        <w:t xml:space="preserve"> - Zá</w:t>
      </w:r>
      <w:r w:rsidR="00702564" w:rsidRPr="003B7014">
        <w:rPr>
          <w:rFonts w:cs="Arial"/>
          <w:caps/>
          <w:sz w:val="22"/>
          <w:szCs w:val="22"/>
        </w:rPr>
        <w:t>kladní elektronické</w:t>
      </w:r>
      <w:bookmarkEnd w:id="432"/>
      <w:r w:rsidR="00702564" w:rsidRPr="003B7014">
        <w:rPr>
          <w:rFonts w:cs="Arial"/>
          <w:caps/>
          <w:sz w:val="22"/>
          <w:szCs w:val="22"/>
        </w:rPr>
        <w:t xml:space="preserve"> součástky elektronického obvodu</w:t>
      </w:r>
      <w:bookmarkEnd w:id="433"/>
      <w:r w:rsidR="00702564" w:rsidRPr="003B7014">
        <w:rPr>
          <w:rFonts w:cs="Arial"/>
          <w:caps/>
          <w:sz w:val="22"/>
          <w:szCs w:val="22"/>
        </w:rPr>
        <w:tab/>
      </w:r>
    </w:p>
    <w:p w:rsidR="00702564" w:rsidRPr="00E53679" w:rsidRDefault="00702564" w:rsidP="00E53679">
      <w:pPr>
        <w:ind w:left="0"/>
        <w:rPr>
          <w:rFonts w:ascii="Arial" w:hAnsi="Arial" w:cs="Arial"/>
        </w:rPr>
      </w:pPr>
      <w:r w:rsidRPr="00E53679">
        <w:rPr>
          <w:rFonts w:ascii="Arial" w:hAnsi="Arial" w:cs="Arial"/>
        </w:rPr>
        <w:t>Elektrickým obvodem rozumíme určitou soustavu elektrických zařízení, které jsou vzájemně elektricky pospojované. Navzájem spojujeme zdroj elektrického proudu a spotřebiče. Spojovací cesty tvoří vodiče. Elektrický obvod tvoří tedy zdroje spotřebiče a vodiče. Obvodová součástka (prvek) je základní, dále neoddělitelná část elektrického obvodu, která má přesně dané elektrické vlastnosti (parametry). Lineární prvky mají VA charakteristiku (závislost protékajícího proudu na přiloženém napětí) přímkovou, nebo-</w:t>
      </w:r>
      <w:proofErr w:type="spellStart"/>
      <w:r w:rsidRPr="00E53679">
        <w:rPr>
          <w:rFonts w:ascii="Arial" w:hAnsi="Arial" w:cs="Arial"/>
        </w:rPr>
        <w:t>li</w:t>
      </w:r>
      <w:proofErr w:type="spellEnd"/>
      <w:r w:rsidRPr="00E53679">
        <w:rPr>
          <w:rFonts w:ascii="Arial" w:hAnsi="Arial" w:cs="Arial"/>
        </w:rPr>
        <w:t xml:space="preserve"> lineární.</w:t>
      </w:r>
    </w:p>
    <w:p w:rsidR="00702564" w:rsidRPr="00E53679" w:rsidRDefault="00702564" w:rsidP="00E53679">
      <w:pPr>
        <w:rPr>
          <w:rFonts w:ascii="Arial" w:hAnsi="Arial" w:cs="Arial"/>
        </w:rPr>
      </w:pPr>
    </w:p>
    <w:p w:rsidR="00702564" w:rsidRPr="00E53679" w:rsidRDefault="00702564" w:rsidP="00E53679">
      <w:pPr>
        <w:pStyle w:val="Nadpis2"/>
        <w:rPr>
          <w:sz w:val="22"/>
          <w:szCs w:val="22"/>
        </w:rPr>
      </w:pPr>
      <w:bookmarkStart w:id="434" w:name="_Toc190228730"/>
      <w:bookmarkStart w:id="435" w:name="_Toc193256902"/>
      <w:bookmarkStart w:id="436" w:name="_Toc363556614"/>
      <w:r w:rsidRPr="00E53679">
        <w:rPr>
          <w:sz w:val="22"/>
          <w:szCs w:val="22"/>
        </w:rPr>
        <w:t>1</w:t>
      </w:r>
      <w:r w:rsidR="00835A1C" w:rsidRPr="00E53679">
        <w:rPr>
          <w:sz w:val="22"/>
          <w:szCs w:val="22"/>
        </w:rPr>
        <w:t>2</w:t>
      </w:r>
      <w:r w:rsidRPr="00E53679">
        <w:rPr>
          <w:sz w:val="22"/>
          <w:szCs w:val="22"/>
        </w:rPr>
        <w:t>.1 Rezistory</w:t>
      </w:r>
      <w:bookmarkEnd w:id="434"/>
      <w:bookmarkEnd w:id="435"/>
      <w:bookmarkEnd w:id="436"/>
    </w:p>
    <w:p w:rsidR="00702564" w:rsidRPr="00E53679" w:rsidRDefault="00702564" w:rsidP="00E53679">
      <w:pPr>
        <w:ind w:left="0"/>
        <w:rPr>
          <w:rFonts w:ascii="Arial" w:hAnsi="Arial" w:cs="Arial"/>
        </w:rPr>
      </w:pPr>
      <w:r w:rsidRPr="00E53679">
        <w:rPr>
          <w:rFonts w:ascii="Arial" w:hAnsi="Arial" w:cs="Arial"/>
        </w:rPr>
        <w:t>V elektrotechnice se používají tzv. rezistory, tj. součástky vyráběné tak, aby měly přesně stanovený odpor. Slouží k nastavení hodnoty proudu nebo napětí (</w:t>
      </w:r>
      <w:r w:rsidRPr="00E53679">
        <w:rPr>
          <w:rFonts w:ascii="Arial" w:hAnsi="Arial" w:cs="Arial"/>
          <w:position w:val="-6"/>
        </w:rPr>
        <w:object w:dxaOrig="920" w:dyaOrig="279">
          <v:shape id="_x0000_i1047" type="#_x0000_t75" style="width:45.5pt;height:14.25pt" o:ole="">
            <v:imagedata r:id="rId492" o:title=""/>
          </v:shape>
          <o:OLEObject Type="Embed" ProgID="Equation.3" ShapeID="_x0000_i1047" DrawAspect="Content" ObjectID="_1490787194" r:id="rId493"/>
        </w:object>
      </w:r>
      <w:r w:rsidRPr="00E53679">
        <w:rPr>
          <w:rFonts w:ascii="Arial" w:hAnsi="Arial" w:cs="Arial"/>
        </w:rPr>
        <w:t>). Odpory rezistorů jsou od desetin ohmů až po megaohmy. Při výrobě se dodržují určité řady hodnot. V nejjednodušší řadě E6 mají jmenovité opory číselné hodnoty</w:t>
      </w:r>
    </w:p>
    <w:p w:rsidR="00702564" w:rsidRPr="00E53679" w:rsidRDefault="00702564" w:rsidP="00E53679">
      <w:pPr>
        <w:rPr>
          <w:rFonts w:ascii="Arial" w:hAnsi="Arial" w:cs="Arial"/>
        </w:rPr>
      </w:pPr>
      <w:r w:rsidRPr="00E53679">
        <w:rPr>
          <w:rFonts w:ascii="Arial" w:hAnsi="Arial" w:cs="Arial"/>
        </w:rPr>
        <w:t>1,0</w:t>
      </w:r>
      <w:r w:rsidRPr="00E53679">
        <w:rPr>
          <w:rFonts w:ascii="Arial" w:hAnsi="Arial" w:cs="Arial"/>
        </w:rPr>
        <w:tab/>
        <w:t>1,5</w:t>
      </w:r>
      <w:r w:rsidRPr="00E53679">
        <w:rPr>
          <w:rFonts w:ascii="Arial" w:hAnsi="Arial" w:cs="Arial"/>
        </w:rPr>
        <w:tab/>
        <w:t>2,2</w:t>
      </w:r>
      <w:r w:rsidRPr="00E53679">
        <w:rPr>
          <w:rFonts w:ascii="Arial" w:hAnsi="Arial" w:cs="Arial"/>
        </w:rPr>
        <w:tab/>
        <w:t>3,3</w:t>
      </w:r>
      <w:r w:rsidRPr="00E53679">
        <w:rPr>
          <w:rFonts w:ascii="Arial" w:hAnsi="Arial" w:cs="Arial"/>
        </w:rPr>
        <w:tab/>
        <w:t>4,7</w:t>
      </w:r>
      <w:r w:rsidRPr="00E53679">
        <w:rPr>
          <w:rFonts w:ascii="Arial" w:hAnsi="Arial" w:cs="Arial"/>
        </w:rPr>
        <w:tab/>
        <w:t>6,8</w:t>
      </w:r>
    </w:p>
    <w:p w:rsidR="00702564" w:rsidRPr="00E53679" w:rsidRDefault="00702564" w:rsidP="00E53679">
      <w:pPr>
        <w:ind w:left="0"/>
        <w:rPr>
          <w:rFonts w:ascii="Arial" w:hAnsi="Arial" w:cs="Arial"/>
        </w:rPr>
      </w:pPr>
      <w:r w:rsidRPr="00E53679">
        <w:rPr>
          <w:rFonts w:ascii="Arial" w:hAnsi="Arial" w:cs="Arial"/>
        </w:rPr>
        <w:t>a jejích násobky 10, 100, 1000, atd., např. 220Ω; 4,7kΩ; 6,8MΩ. Na rezistorech se vyznačují také odchylky (tolerance), které jsou pro řadu E6 ±20%. V jiných řadách jsou odchylky ±10% nebo ±5% popř. menší.</w:t>
      </w:r>
    </w:p>
    <w:p w:rsidR="00702564" w:rsidRPr="00E53679" w:rsidRDefault="00702564" w:rsidP="00E53679">
      <w:pPr>
        <w:ind w:left="0"/>
        <w:rPr>
          <w:rFonts w:ascii="Arial" w:hAnsi="Arial" w:cs="Arial"/>
        </w:rPr>
      </w:pPr>
      <w:r w:rsidRPr="00E53679">
        <w:rPr>
          <w:rFonts w:ascii="Arial" w:hAnsi="Arial" w:cs="Arial"/>
        </w:rPr>
        <w:t>Označování rezistorů - jmenovitou hodnotou</w:t>
      </w:r>
    </w:p>
    <w:p w:rsidR="00702564" w:rsidRPr="00E53679" w:rsidRDefault="00702564" w:rsidP="00E53679">
      <w:pPr>
        <w:ind w:left="1416" w:firstLine="708"/>
        <w:rPr>
          <w:rFonts w:ascii="Arial" w:hAnsi="Arial" w:cs="Arial"/>
        </w:rPr>
      </w:pPr>
      <w:r w:rsidRPr="00E53679">
        <w:rPr>
          <w:rFonts w:ascii="Arial" w:hAnsi="Arial" w:cs="Arial"/>
        </w:rPr>
        <w:t xml:space="preserve">      - barevným kódem</w:t>
      </w:r>
    </w:p>
    <w:p w:rsidR="002776F9" w:rsidRPr="00E53679" w:rsidRDefault="002776F9" w:rsidP="00E53679">
      <w:pPr>
        <w:ind w:left="1416" w:firstLine="708"/>
        <w:rPr>
          <w:rFonts w:ascii="Arial" w:hAnsi="Arial" w:cs="Arial"/>
        </w:rPr>
      </w:pPr>
    </w:p>
    <w:p w:rsidR="002776F9" w:rsidRPr="00E53679" w:rsidRDefault="002776F9" w:rsidP="00E53679">
      <w:pPr>
        <w:ind w:left="1416" w:firstLine="708"/>
        <w:rPr>
          <w:rFonts w:ascii="Arial" w:hAnsi="Arial" w:cs="Arial"/>
        </w:rPr>
      </w:pPr>
    </w:p>
    <w:p w:rsidR="002776F9" w:rsidRPr="00E53679" w:rsidRDefault="002776F9" w:rsidP="00E53679">
      <w:pPr>
        <w:ind w:left="1416" w:firstLine="708"/>
        <w:rPr>
          <w:rFonts w:ascii="Arial" w:hAnsi="Arial" w:cs="Arial"/>
        </w:rPr>
      </w:pPr>
    </w:p>
    <w:p w:rsidR="002776F9" w:rsidRPr="00E53679" w:rsidRDefault="002776F9" w:rsidP="00E53679">
      <w:pPr>
        <w:ind w:left="1416" w:firstLine="708"/>
        <w:rPr>
          <w:rFonts w:ascii="Arial" w:hAnsi="Arial" w:cs="Arial"/>
        </w:rPr>
      </w:pPr>
    </w:p>
    <w:p w:rsidR="002776F9" w:rsidRPr="00E53679" w:rsidRDefault="00FB27A2" w:rsidP="00FB27A2">
      <w:pPr>
        <w:pStyle w:val="Nadpis4"/>
        <w:ind w:hanging="284"/>
        <w:rPr>
          <w:rFonts w:cs="Arial"/>
        </w:rPr>
      </w:pPr>
      <w:bookmarkStart w:id="437" w:name="_Toc363556615"/>
      <w:r>
        <w:rPr>
          <w:rFonts w:cs="Arial"/>
        </w:rPr>
        <w:lastRenderedPageBreak/>
        <w:t>Obrázek 7</w:t>
      </w:r>
      <w:r w:rsidR="00FD3914">
        <w:rPr>
          <w:rFonts w:cs="Arial"/>
        </w:rPr>
        <w:t>3</w:t>
      </w:r>
      <w:r w:rsidR="000C4FD8" w:rsidRPr="00E53679">
        <w:rPr>
          <w:rFonts w:cs="Arial"/>
        </w:rPr>
        <w:t xml:space="preserve">. </w:t>
      </w:r>
      <w:r>
        <w:rPr>
          <w:rFonts w:cs="Arial"/>
        </w:rPr>
        <w:t>b</w:t>
      </w:r>
      <w:r w:rsidR="000C4FD8" w:rsidRPr="00E53679">
        <w:rPr>
          <w:rFonts w:cs="Arial"/>
        </w:rPr>
        <w:t>arevné značení rezistorů</w:t>
      </w:r>
      <w:bookmarkEnd w:id="437"/>
    </w:p>
    <w:p w:rsidR="00702564" w:rsidRPr="00E53679" w:rsidRDefault="002776F9" w:rsidP="00E53679">
      <w:pPr>
        <w:ind w:left="0"/>
        <w:rPr>
          <w:rFonts w:ascii="Arial" w:hAnsi="Arial" w:cs="Arial"/>
        </w:rPr>
      </w:pPr>
      <w:r w:rsidRPr="00E53679">
        <w:rPr>
          <w:rFonts w:ascii="Arial" w:hAnsi="Arial" w:cs="Arial"/>
          <w:noProof/>
          <w:color w:val="0000FF"/>
          <w:lang w:eastAsia="cs-CZ"/>
        </w:rPr>
        <w:drawing>
          <wp:inline distT="0" distB="0" distL="0" distR="0" wp14:anchorId="1BE71836" wp14:editId="0B98A2DE">
            <wp:extent cx="3343275" cy="2975515"/>
            <wp:effectExtent l="0" t="0" r="0" b="0"/>
            <wp:docPr id="234" name="Obrázek 234" descr="http://asond.webzdarma.cz/pic/odpor.jpg">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ond.webzdarma.cz/pic/odpor.jpg">
                      <a:hlinkClick r:id="rId494"/>
                    </pic:cNvPr>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343275" cy="2975515"/>
                    </a:xfrm>
                    <a:prstGeom prst="rect">
                      <a:avLst/>
                    </a:prstGeom>
                    <a:noFill/>
                    <a:ln>
                      <a:noFill/>
                    </a:ln>
                  </pic:spPr>
                </pic:pic>
              </a:graphicData>
            </a:graphic>
          </wp:inline>
        </w:drawing>
      </w:r>
    </w:p>
    <w:p w:rsidR="00702564" w:rsidRPr="00E53679" w:rsidRDefault="00702564" w:rsidP="00E53679">
      <w:pPr>
        <w:ind w:left="0"/>
        <w:rPr>
          <w:rFonts w:ascii="Arial" w:hAnsi="Arial" w:cs="Arial"/>
        </w:rPr>
      </w:pPr>
      <w:r w:rsidRPr="00E53679">
        <w:rPr>
          <w:rFonts w:ascii="Arial" w:hAnsi="Arial" w:cs="Arial"/>
        </w:rPr>
        <w:t>Rezistory se liší jednak materiálem, který vytváří požadovaný odpor a jednak tvarem a konstrukcí vývodů, popř. i tím, že u některých lze požadovaný odpor nastavit.</w:t>
      </w:r>
    </w:p>
    <w:p w:rsidR="00702564" w:rsidRPr="00E53679" w:rsidRDefault="00FB27A2" w:rsidP="00FB27A2">
      <w:pPr>
        <w:pStyle w:val="Nadpis4"/>
        <w:ind w:left="0"/>
        <w:rPr>
          <w:rFonts w:cs="Arial"/>
        </w:rPr>
      </w:pPr>
      <w:bookmarkStart w:id="438" w:name="_Toc363556616"/>
      <w:r>
        <w:rPr>
          <w:rFonts w:cs="Arial"/>
        </w:rPr>
        <w:t>Obrázek 7</w:t>
      </w:r>
      <w:r w:rsidR="00FD3914">
        <w:rPr>
          <w:rFonts w:cs="Arial"/>
        </w:rPr>
        <w:t>4</w:t>
      </w:r>
      <w:r>
        <w:rPr>
          <w:rFonts w:cs="Arial"/>
        </w:rPr>
        <w:t>. g</w:t>
      </w:r>
      <w:r w:rsidR="000C4FD8" w:rsidRPr="00E53679">
        <w:rPr>
          <w:rFonts w:cs="Arial"/>
        </w:rPr>
        <w:t xml:space="preserve">rafické značky rezistorů – a) rezistor b) rezistor s odbočkou c) potenciometr d) </w:t>
      </w:r>
      <w:proofErr w:type="spellStart"/>
      <w:r w:rsidR="000C4FD8" w:rsidRPr="00E53679">
        <w:rPr>
          <w:rFonts w:cs="Arial"/>
        </w:rPr>
        <w:t>trimr</w:t>
      </w:r>
      <w:bookmarkEnd w:id="438"/>
      <w:proofErr w:type="spellEnd"/>
    </w:p>
    <w:p w:rsidR="00702564" w:rsidRPr="00E53679" w:rsidRDefault="00702564" w:rsidP="00E53679">
      <w:pPr>
        <w:rPr>
          <w:rFonts w:ascii="Arial" w:hAnsi="Arial" w:cs="Arial"/>
        </w:rPr>
      </w:pPr>
      <w:r w:rsidRPr="00E53679">
        <w:rPr>
          <w:rFonts w:ascii="Arial" w:hAnsi="Arial" w:cs="Arial"/>
          <w:noProof/>
          <w:lang w:eastAsia="cs-CZ"/>
        </w:rPr>
        <w:drawing>
          <wp:inline distT="0" distB="0" distL="0" distR="0" wp14:anchorId="79ACCA8E" wp14:editId="74E3945B">
            <wp:extent cx="2276475" cy="12001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6">
                      <a:extLst>
                        <a:ext uri="{28A0092B-C50C-407E-A947-70E740481C1C}">
                          <a14:useLocalDpi xmlns:a14="http://schemas.microsoft.com/office/drawing/2010/main"/>
                        </a:ext>
                      </a:extLst>
                    </a:blip>
                    <a:srcRect/>
                    <a:stretch>
                      <a:fillRect/>
                    </a:stretch>
                  </pic:blipFill>
                  <pic:spPr bwMode="auto">
                    <a:xfrm>
                      <a:off x="0" y="0"/>
                      <a:ext cx="2276475" cy="1200150"/>
                    </a:xfrm>
                    <a:prstGeom prst="rect">
                      <a:avLst/>
                    </a:prstGeom>
                    <a:noFill/>
                    <a:ln>
                      <a:noFill/>
                    </a:ln>
                  </pic:spPr>
                </pic:pic>
              </a:graphicData>
            </a:graphic>
          </wp:inline>
        </w:drawing>
      </w:r>
    </w:p>
    <w:p w:rsidR="0008183E" w:rsidRPr="00E53679" w:rsidRDefault="0008183E" w:rsidP="00E53679">
      <w:pPr>
        <w:rPr>
          <w:rFonts w:ascii="Arial" w:hAnsi="Arial" w:cs="Arial"/>
        </w:rPr>
      </w:pPr>
      <w:proofErr w:type="spellStart"/>
      <w:r w:rsidRPr="00E53679">
        <w:rPr>
          <w:rFonts w:ascii="Arial" w:hAnsi="Arial" w:cs="Arial"/>
        </w:rPr>
        <w:t>Bzděk</w:t>
      </w:r>
      <w:proofErr w:type="spellEnd"/>
      <w:r w:rsidRPr="00E53679">
        <w:rPr>
          <w:rFonts w:ascii="Arial" w:hAnsi="Arial" w:cs="Arial"/>
        </w:rPr>
        <w:t xml:space="preserve"> M., Elektronika I, KOPP, Č. Budějovice 2002, ISBN 80-7232-171-4</w:t>
      </w:r>
    </w:p>
    <w:p w:rsidR="0008183E" w:rsidRPr="00E53679" w:rsidRDefault="0008183E" w:rsidP="00E53679">
      <w:pPr>
        <w:rPr>
          <w:rFonts w:ascii="Arial" w:hAnsi="Arial" w:cs="Arial"/>
        </w:rPr>
      </w:pPr>
      <w:r w:rsidRPr="00E53679">
        <w:rPr>
          <w:rFonts w:ascii="Arial" w:hAnsi="Arial" w:cs="Arial"/>
        </w:rPr>
        <w:t>Kesl J., Elektronika I, BEN, Praha 2003, ISBN 80-7300-074-1</w:t>
      </w:r>
    </w:p>
    <w:p w:rsidR="0008183E" w:rsidRPr="00E53679" w:rsidRDefault="0008183E" w:rsidP="00E53679">
      <w:pPr>
        <w:rPr>
          <w:rFonts w:ascii="Arial" w:hAnsi="Arial" w:cs="Arial"/>
        </w:rPr>
      </w:pPr>
    </w:p>
    <w:p w:rsidR="00702564" w:rsidRPr="00E53679" w:rsidRDefault="00702564" w:rsidP="00E53679">
      <w:pPr>
        <w:ind w:left="0"/>
        <w:rPr>
          <w:rFonts w:ascii="Arial" w:hAnsi="Arial" w:cs="Arial"/>
        </w:rPr>
      </w:pPr>
      <w:r w:rsidRPr="00E53679">
        <w:rPr>
          <w:rFonts w:ascii="Arial" w:hAnsi="Arial" w:cs="Arial"/>
        </w:rPr>
        <w:t>Podle provedení rozlišujeme rezistory:</w:t>
      </w:r>
    </w:p>
    <w:p w:rsidR="00702564" w:rsidRPr="00E53679" w:rsidRDefault="00702564" w:rsidP="00E53679">
      <w:pPr>
        <w:spacing w:before="0" w:after="0"/>
        <w:rPr>
          <w:rFonts w:ascii="Arial" w:hAnsi="Arial" w:cs="Arial"/>
        </w:rPr>
      </w:pPr>
      <w:r w:rsidRPr="00E53679">
        <w:rPr>
          <w:rFonts w:ascii="Arial" w:hAnsi="Arial" w:cs="Arial"/>
          <w:b/>
        </w:rPr>
        <w:t>pevné</w:t>
      </w:r>
      <w:r w:rsidRPr="00E53679">
        <w:rPr>
          <w:rFonts w:ascii="Arial" w:hAnsi="Arial" w:cs="Arial"/>
        </w:rPr>
        <w:t xml:space="preserve"> (jejich hodnota se nemění) </w:t>
      </w:r>
    </w:p>
    <w:p w:rsidR="00702564" w:rsidRPr="00E53679" w:rsidRDefault="00702564" w:rsidP="00E53679">
      <w:pPr>
        <w:pStyle w:val="Odstavecseseznamem"/>
        <w:numPr>
          <w:ilvl w:val="0"/>
          <w:numId w:val="29"/>
        </w:numPr>
        <w:spacing w:before="0" w:after="0"/>
        <w:rPr>
          <w:rFonts w:ascii="Arial" w:hAnsi="Arial" w:cs="Arial"/>
        </w:rPr>
      </w:pPr>
      <w:r w:rsidRPr="00E53679">
        <w:rPr>
          <w:rFonts w:ascii="Arial" w:hAnsi="Arial" w:cs="Arial"/>
        </w:rPr>
        <w:lastRenderedPageBreak/>
        <w:t>drátové (parazitní indukčnost)</w:t>
      </w:r>
    </w:p>
    <w:p w:rsidR="00702564" w:rsidRPr="00E53679" w:rsidRDefault="00702564" w:rsidP="00E53679">
      <w:pPr>
        <w:pStyle w:val="Odstavecseseznamem"/>
        <w:numPr>
          <w:ilvl w:val="0"/>
          <w:numId w:val="29"/>
        </w:numPr>
        <w:spacing w:before="0" w:after="0"/>
        <w:rPr>
          <w:rFonts w:ascii="Arial" w:hAnsi="Arial" w:cs="Arial"/>
        </w:rPr>
      </w:pPr>
      <w:r w:rsidRPr="00E53679">
        <w:rPr>
          <w:rFonts w:ascii="Arial" w:hAnsi="Arial" w:cs="Arial"/>
        </w:rPr>
        <w:t>vrstvové (nejrozšířenější)</w:t>
      </w:r>
    </w:p>
    <w:p w:rsidR="00702564" w:rsidRPr="00E53679" w:rsidRDefault="00702564" w:rsidP="00E53679">
      <w:pPr>
        <w:pStyle w:val="Odstavecseseznamem"/>
        <w:numPr>
          <w:ilvl w:val="0"/>
          <w:numId w:val="29"/>
        </w:numPr>
        <w:spacing w:before="0" w:after="0"/>
        <w:rPr>
          <w:rFonts w:ascii="Arial" w:hAnsi="Arial" w:cs="Arial"/>
        </w:rPr>
      </w:pPr>
      <w:r w:rsidRPr="00E53679">
        <w:rPr>
          <w:rFonts w:ascii="Arial" w:hAnsi="Arial" w:cs="Arial"/>
        </w:rPr>
        <w:t>uhlíkové</w:t>
      </w:r>
    </w:p>
    <w:p w:rsidR="00702564" w:rsidRPr="00E53679" w:rsidRDefault="00702564" w:rsidP="00E53679">
      <w:pPr>
        <w:pStyle w:val="Odstavecseseznamem"/>
        <w:numPr>
          <w:ilvl w:val="0"/>
          <w:numId w:val="29"/>
        </w:numPr>
        <w:spacing w:before="0" w:after="0"/>
        <w:rPr>
          <w:rFonts w:ascii="Arial" w:hAnsi="Arial" w:cs="Arial"/>
        </w:rPr>
      </w:pPr>
      <w:r w:rsidRPr="00E53679">
        <w:rPr>
          <w:rFonts w:ascii="Arial" w:hAnsi="Arial" w:cs="Arial"/>
        </w:rPr>
        <w:t>metalizované</w:t>
      </w:r>
    </w:p>
    <w:p w:rsidR="00702564" w:rsidRPr="00E53679" w:rsidRDefault="00702564" w:rsidP="00E53679">
      <w:pPr>
        <w:pStyle w:val="Odstavecseseznamem"/>
        <w:numPr>
          <w:ilvl w:val="0"/>
          <w:numId w:val="29"/>
        </w:numPr>
        <w:spacing w:before="0" w:after="0"/>
        <w:rPr>
          <w:rFonts w:ascii="Arial" w:hAnsi="Arial" w:cs="Arial"/>
        </w:rPr>
      </w:pPr>
      <w:r w:rsidRPr="00E53679">
        <w:rPr>
          <w:rFonts w:ascii="Arial" w:hAnsi="Arial" w:cs="Arial"/>
        </w:rPr>
        <w:t>rezistory pro povrchovou montáž (válcové, ploché)</w:t>
      </w:r>
    </w:p>
    <w:p w:rsidR="00702564" w:rsidRPr="00E53679" w:rsidRDefault="00702564" w:rsidP="00E53679">
      <w:pPr>
        <w:pStyle w:val="Odstavecseseznamem"/>
        <w:numPr>
          <w:ilvl w:val="0"/>
          <w:numId w:val="28"/>
        </w:numPr>
        <w:spacing w:before="0" w:after="0"/>
        <w:rPr>
          <w:rFonts w:ascii="Arial" w:hAnsi="Arial" w:cs="Arial"/>
        </w:rPr>
      </w:pPr>
      <w:r w:rsidRPr="00E53679">
        <w:rPr>
          <w:rFonts w:ascii="Arial" w:hAnsi="Arial" w:cs="Arial"/>
        </w:rPr>
        <w:t xml:space="preserve">rezistorové sítě (několik rezistorů v jednom </w:t>
      </w:r>
      <w:proofErr w:type="spellStart"/>
      <w:r w:rsidRPr="00E53679">
        <w:rPr>
          <w:rFonts w:ascii="Arial" w:hAnsi="Arial" w:cs="Arial"/>
        </w:rPr>
        <w:t>pozdře</w:t>
      </w:r>
      <w:proofErr w:type="spellEnd"/>
      <w:r w:rsidRPr="00E53679">
        <w:rPr>
          <w:rFonts w:ascii="Arial" w:hAnsi="Arial" w:cs="Arial"/>
        </w:rPr>
        <w:t>)</w:t>
      </w:r>
    </w:p>
    <w:p w:rsidR="00702564" w:rsidRPr="00E53679" w:rsidRDefault="00702564" w:rsidP="00E53679">
      <w:pPr>
        <w:ind w:left="1080"/>
        <w:rPr>
          <w:rFonts w:ascii="Arial" w:hAnsi="Arial" w:cs="Arial"/>
        </w:rPr>
      </w:pPr>
    </w:p>
    <w:p w:rsidR="00702564" w:rsidRPr="00E53679" w:rsidRDefault="00702564" w:rsidP="00E53679">
      <w:pPr>
        <w:spacing w:before="0" w:after="0"/>
        <w:rPr>
          <w:rFonts w:ascii="Arial" w:hAnsi="Arial" w:cs="Arial"/>
          <w:b/>
        </w:rPr>
      </w:pPr>
      <w:r w:rsidRPr="00E53679">
        <w:rPr>
          <w:rFonts w:ascii="Arial" w:hAnsi="Arial" w:cs="Arial"/>
          <w:b/>
        </w:rPr>
        <w:t>proměnné</w:t>
      </w:r>
    </w:p>
    <w:p w:rsidR="00702564" w:rsidRPr="00E53679" w:rsidRDefault="00702564" w:rsidP="00E53679">
      <w:pPr>
        <w:pStyle w:val="Odstavecseseznamem"/>
        <w:numPr>
          <w:ilvl w:val="0"/>
          <w:numId w:val="28"/>
        </w:numPr>
        <w:spacing w:before="0" w:after="0"/>
        <w:rPr>
          <w:rFonts w:ascii="Arial" w:hAnsi="Arial" w:cs="Arial"/>
        </w:rPr>
      </w:pPr>
      <w:r w:rsidRPr="00E53679">
        <w:rPr>
          <w:rFonts w:ascii="Arial" w:hAnsi="Arial" w:cs="Arial"/>
        </w:rPr>
        <w:t>potenciometry (plynule nastavitelná odbočka)</w:t>
      </w:r>
    </w:p>
    <w:p w:rsidR="00702564" w:rsidRPr="00E53679" w:rsidRDefault="00702564" w:rsidP="00E53679">
      <w:pPr>
        <w:pStyle w:val="Odstavecseseznamem"/>
        <w:numPr>
          <w:ilvl w:val="0"/>
          <w:numId w:val="28"/>
        </w:numPr>
        <w:spacing w:before="0" w:after="0"/>
        <w:rPr>
          <w:rFonts w:ascii="Arial" w:hAnsi="Arial" w:cs="Arial"/>
        </w:rPr>
      </w:pPr>
      <w:r w:rsidRPr="00E53679">
        <w:rPr>
          <w:rFonts w:ascii="Arial" w:hAnsi="Arial" w:cs="Arial"/>
        </w:rPr>
        <w:t>drátové, vrstvové</w:t>
      </w:r>
    </w:p>
    <w:p w:rsidR="00702564" w:rsidRPr="00E53679" w:rsidRDefault="00702564" w:rsidP="00E53679">
      <w:pPr>
        <w:pStyle w:val="Odstavecseseznamem"/>
        <w:numPr>
          <w:ilvl w:val="0"/>
          <w:numId w:val="28"/>
        </w:numPr>
        <w:spacing w:before="0" w:after="0"/>
        <w:rPr>
          <w:rFonts w:ascii="Arial" w:hAnsi="Arial" w:cs="Arial"/>
        </w:rPr>
      </w:pPr>
      <w:r w:rsidRPr="00E53679">
        <w:rPr>
          <w:rFonts w:ascii="Arial" w:hAnsi="Arial" w:cs="Arial"/>
        </w:rPr>
        <w:t>posuvné, otočné jednoduché, otočné tandemové, otočné s vypínačem</w:t>
      </w:r>
    </w:p>
    <w:p w:rsidR="00702564" w:rsidRPr="00E53679" w:rsidRDefault="00702564" w:rsidP="00E53679">
      <w:pPr>
        <w:pStyle w:val="Odstavecseseznamem"/>
        <w:numPr>
          <w:ilvl w:val="0"/>
          <w:numId w:val="28"/>
        </w:numPr>
        <w:spacing w:before="0" w:after="0"/>
        <w:rPr>
          <w:rFonts w:ascii="Arial" w:hAnsi="Arial" w:cs="Arial"/>
        </w:rPr>
      </w:pPr>
      <w:r w:rsidRPr="00E53679">
        <w:rPr>
          <w:rFonts w:ascii="Arial" w:hAnsi="Arial" w:cs="Arial"/>
        </w:rPr>
        <w:t>reostaty (druh drátového potenciometru – většinou pro silnoproudé účely)</w:t>
      </w:r>
    </w:p>
    <w:p w:rsidR="00702564" w:rsidRPr="00E53679" w:rsidRDefault="00702564" w:rsidP="00E53679">
      <w:pPr>
        <w:pStyle w:val="Odstavecseseznamem"/>
        <w:numPr>
          <w:ilvl w:val="0"/>
          <w:numId w:val="28"/>
        </w:numPr>
        <w:spacing w:before="0" w:after="0"/>
        <w:rPr>
          <w:rFonts w:ascii="Arial" w:hAnsi="Arial" w:cs="Arial"/>
        </w:rPr>
      </w:pPr>
      <w:proofErr w:type="spellStart"/>
      <w:r w:rsidRPr="00E53679">
        <w:rPr>
          <w:rFonts w:ascii="Arial" w:hAnsi="Arial" w:cs="Arial"/>
        </w:rPr>
        <w:t>trimry</w:t>
      </w:r>
      <w:proofErr w:type="spellEnd"/>
      <w:r w:rsidRPr="00E53679">
        <w:rPr>
          <w:rFonts w:ascii="Arial" w:hAnsi="Arial" w:cs="Arial"/>
        </w:rPr>
        <w:t xml:space="preserve"> (většinou pro umístění na desce plošného spoje, k jednorázovému nastavení)</w:t>
      </w:r>
    </w:p>
    <w:p w:rsidR="00702564" w:rsidRPr="00E53679" w:rsidRDefault="00702564" w:rsidP="00E53679">
      <w:pPr>
        <w:pStyle w:val="Odstavecseseznamem"/>
        <w:numPr>
          <w:ilvl w:val="0"/>
          <w:numId w:val="28"/>
        </w:numPr>
        <w:spacing w:before="0" w:after="0"/>
        <w:rPr>
          <w:rFonts w:ascii="Arial" w:hAnsi="Arial" w:cs="Arial"/>
        </w:rPr>
      </w:pPr>
      <w:r w:rsidRPr="00E53679">
        <w:rPr>
          <w:rFonts w:ascii="Arial" w:hAnsi="Arial" w:cs="Arial"/>
        </w:rPr>
        <w:t>s pevnou odbočkou</w:t>
      </w:r>
    </w:p>
    <w:p w:rsidR="00702564" w:rsidRPr="00E53679" w:rsidRDefault="00702564" w:rsidP="00E53679">
      <w:pPr>
        <w:rPr>
          <w:rFonts w:ascii="Arial" w:hAnsi="Arial" w:cs="Arial"/>
        </w:rPr>
      </w:pPr>
    </w:p>
    <w:p w:rsidR="00702564" w:rsidRPr="00E53679" w:rsidRDefault="00702564" w:rsidP="00E53679">
      <w:pPr>
        <w:ind w:left="0"/>
        <w:rPr>
          <w:rFonts w:ascii="Arial" w:hAnsi="Arial" w:cs="Arial"/>
        </w:rPr>
      </w:pPr>
      <w:r w:rsidRPr="00E53679">
        <w:rPr>
          <w:rFonts w:ascii="Arial" w:hAnsi="Arial" w:cs="Arial"/>
        </w:rPr>
        <w:t>Podle průběhu odporové dráhy rozlišujeme potenciometry na:</w:t>
      </w:r>
    </w:p>
    <w:p w:rsidR="00702564" w:rsidRPr="00E53679" w:rsidRDefault="00702564" w:rsidP="00E53679">
      <w:pPr>
        <w:pStyle w:val="Odstavecseseznamem"/>
        <w:numPr>
          <w:ilvl w:val="0"/>
          <w:numId w:val="30"/>
        </w:numPr>
        <w:spacing w:before="0" w:after="0"/>
        <w:rPr>
          <w:rFonts w:ascii="Arial" w:hAnsi="Arial" w:cs="Arial"/>
        </w:rPr>
      </w:pPr>
      <w:r w:rsidRPr="00E53679">
        <w:rPr>
          <w:rFonts w:ascii="Arial" w:hAnsi="Arial" w:cs="Arial"/>
        </w:rPr>
        <w:t>lineární (N)</w:t>
      </w:r>
    </w:p>
    <w:p w:rsidR="00702564" w:rsidRPr="00E53679" w:rsidRDefault="00702564" w:rsidP="00E53679">
      <w:pPr>
        <w:pStyle w:val="Odstavecseseznamem"/>
        <w:numPr>
          <w:ilvl w:val="0"/>
          <w:numId w:val="30"/>
        </w:numPr>
        <w:spacing w:before="0" w:after="0"/>
        <w:rPr>
          <w:rFonts w:ascii="Arial" w:hAnsi="Arial" w:cs="Arial"/>
        </w:rPr>
      </w:pPr>
      <w:r w:rsidRPr="00E53679">
        <w:rPr>
          <w:rFonts w:ascii="Arial" w:hAnsi="Arial" w:cs="Arial"/>
        </w:rPr>
        <w:t xml:space="preserve">nelineární </w:t>
      </w:r>
    </w:p>
    <w:p w:rsidR="00702564" w:rsidRPr="00E53679" w:rsidRDefault="00702564" w:rsidP="00E53679">
      <w:pPr>
        <w:pStyle w:val="Odstavecseseznamem"/>
        <w:numPr>
          <w:ilvl w:val="0"/>
          <w:numId w:val="30"/>
        </w:numPr>
        <w:spacing w:before="0" w:after="0"/>
        <w:rPr>
          <w:rFonts w:ascii="Arial" w:hAnsi="Arial" w:cs="Arial"/>
        </w:rPr>
      </w:pPr>
      <w:r w:rsidRPr="00E53679">
        <w:rPr>
          <w:rFonts w:ascii="Arial" w:hAnsi="Arial" w:cs="Arial"/>
        </w:rPr>
        <w:t>logaritmické (G)</w:t>
      </w:r>
    </w:p>
    <w:p w:rsidR="00702564" w:rsidRPr="00E53679" w:rsidRDefault="00702564" w:rsidP="00E53679">
      <w:pPr>
        <w:pStyle w:val="Odstavecseseznamem"/>
        <w:numPr>
          <w:ilvl w:val="0"/>
          <w:numId w:val="30"/>
        </w:numPr>
        <w:spacing w:before="0" w:after="0"/>
        <w:rPr>
          <w:rFonts w:ascii="Arial" w:hAnsi="Arial" w:cs="Arial"/>
        </w:rPr>
      </w:pPr>
      <w:r w:rsidRPr="00E53679">
        <w:rPr>
          <w:rFonts w:ascii="Arial" w:hAnsi="Arial" w:cs="Arial"/>
        </w:rPr>
        <w:t>exponenciální (E) – základem je e</w:t>
      </w:r>
      <w:r w:rsidRPr="00E53679">
        <w:rPr>
          <w:rFonts w:ascii="Arial" w:hAnsi="Arial" w:cs="Arial"/>
          <w:vertAlign w:val="superscript"/>
        </w:rPr>
        <w:t>x</w:t>
      </w:r>
    </w:p>
    <w:p w:rsidR="00702564" w:rsidRPr="00E53679" w:rsidRDefault="00702564" w:rsidP="00E53679">
      <w:pPr>
        <w:rPr>
          <w:rFonts w:ascii="Arial" w:hAnsi="Arial" w:cs="Arial"/>
        </w:rPr>
      </w:pPr>
    </w:p>
    <w:p w:rsidR="0008183E" w:rsidRPr="00E53679" w:rsidRDefault="00702564" w:rsidP="00E53679">
      <w:pPr>
        <w:ind w:left="0"/>
        <w:rPr>
          <w:rFonts w:ascii="Arial" w:hAnsi="Arial" w:cs="Arial"/>
        </w:rPr>
      </w:pPr>
      <w:r w:rsidRPr="00E53679">
        <w:rPr>
          <w:rFonts w:ascii="Arial" w:hAnsi="Arial" w:cs="Arial"/>
        </w:rPr>
        <w:t>Základní parametry rezistorů:</w:t>
      </w:r>
    </w:p>
    <w:p w:rsidR="00702564" w:rsidRPr="00E53679" w:rsidRDefault="00702564" w:rsidP="00E53679">
      <w:pPr>
        <w:pStyle w:val="Odstavecseseznamem"/>
        <w:numPr>
          <w:ilvl w:val="0"/>
          <w:numId w:val="31"/>
        </w:numPr>
        <w:spacing w:before="0" w:after="0"/>
        <w:rPr>
          <w:rFonts w:ascii="Arial" w:hAnsi="Arial" w:cs="Arial"/>
        </w:rPr>
      </w:pPr>
      <w:r w:rsidRPr="00E53679">
        <w:rPr>
          <w:rFonts w:ascii="Arial" w:hAnsi="Arial" w:cs="Arial"/>
        </w:rPr>
        <w:t>jmenovitá hodnota odporů [Ω]</w:t>
      </w:r>
    </w:p>
    <w:p w:rsidR="00702564" w:rsidRPr="00E53679" w:rsidRDefault="00702564" w:rsidP="00E53679">
      <w:pPr>
        <w:pStyle w:val="Odstavecseseznamem"/>
        <w:numPr>
          <w:ilvl w:val="0"/>
          <w:numId w:val="31"/>
        </w:numPr>
        <w:spacing w:before="0" w:after="0"/>
        <w:rPr>
          <w:rFonts w:ascii="Arial" w:hAnsi="Arial" w:cs="Arial"/>
        </w:rPr>
      </w:pPr>
      <w:r w:rsidRPr="00E53679">
        <w:rPr>
          <w:rFonts w:ascii="Arial" w:hAnsi="Arial" w:cs="Arial"/>
        </w:rPr>
        <w:t>zatížitelnost (max. ztrátový výkon ohřívající rezistor) [W]</w:t>
      </w:r>
    </w:p>
    <w:p w:rsidR="00702564" w:rsidRPr="00E53679" w:rsidRDefault="00702564" w:rsidP="00E53679">
      <w:pPr>
        <w:pStyle w:val="Odstavecseseznamem"/>
        <w:numPr>
          <w:ilvl w:val="0"/>
          <w:numId w:val="31"/>
        </w:numPr>
        <w:spacing w:before="0" w:after="0"/>
        <w:rPr>
          <w:rFonts w:ascii="Arial" w:hAnsi="Arial" w:cs="Arial"/>
        </w:rPr>
      </w:pPr>
      <w:r w:rsidRPr="00E53679">
        <w:rPr>
          <w:rFonts w:ascii="Arial" w:hAnsi="Arial" w:cs="Arial"/>
        </w:rPr>
        <w:t>přesnost (tolerance) [%]</w:t>
      </w:r>
    </w:p>
    <w:p w:rsidR="00702564" w:rsidRPr="00E53679" w:rsidRDefault="00702564" w:rsidP="00E53679">
      <w:pPr>
        <w:pStyle w:val="Odstavecseseznamem"/>
        <w:numPr>
          <w:ilvl w:val="0"/>
          <w:numId w:val="31"/>
        </w:numPr>
        <w:spacing w:before="0" w:after="0"/>
        <w:rPr>
          <w:rFonts w:ascii="Arial" w:hAnsi="Arial" w:cs="Arial"/>
        </w:rPr>
      </w:pPr>
      <w:r w:rsidRPr="00E53679">
        <w:rPr>
          <w:rFonts w:ascii="Arial" w:hAnsi="Arial" w:cs="Arial"/>
        </w:rPr>
        <w:t>rozměry [mm]</w:t>
      </w:r>
    </w:p>
    <w:p w:rsidR="00702564" w:rsidRPr="00E53679" w:rsidRDefault="00702564" w:rsidP="00E53679">
      <w:pPr>
        <w:rPr>
          <w:rFonts w:ascii="Arial" w:hAnsi="Arial" w:cs="Arial"/>
        </w:rPr>
      </w:pPr>
    </w:p>
    <w:p w:rsidR="00702564" w:rsidRPr="00E53679" w:rsidRDefault="00702564" w:rsidP="00E53679">
      <w:pPr>
        <w:ind w:left="0"/>
        <w:rPr>
          <w:rFonts w:ascii="Arial" w:hAnsi="Arial" w:cs="Arial"/>
        </w:rPr>
      </w:pPr>
      <w:r w:rsidRPr="00E53679">
        <w:rPr>
          <w:rFonts w:ascii="Arial" w:hAnsi="Arial" w:cs="Arial"/>
        </w:rPr>
        <w:lastRenderedPageBreak/>
        <w:t>Pro běžné použití je rezistor pasivní elektronická součástka lineární a frekvenčně nezávislá.</w:t>
      </w:r>
    </w:p>
    <w:p w:rsidR="006669EF" w:rsidRPr="00E53679" w:rsidRDefault="00FB27A2" w:rsidP="00FB27A2">
      <w:pPr>
        <w:pStyle w:val="Nadpis4"/>
        <w:ind w:left="142" w:hanging="142"/>
        <w:rPr>
          <w:rFonts w:cs="Arial"/>
        </w:rPr>
      </w:pPr>
      <w:bookmarkStart w:id="439" w:name="_Toc363556617"/>
      <w:r>
        <w:rPr>
          <w:rFonts w:cs="Arial"/>
        </w:rPr>
        <w:t>Obrázek 7</w:t>
      </w:r>
      <w:r w:rsidR="00FD3914">
        <w:rPr>
          <w:rFonts w:cs="Arial"/>
        </w:rPr>
        <w:t>5</w:t>
      </w:r>
      <w:r w:rsidR="00A04256" w:rsidRPr="00E53679">
        <w:rPr>
          <w:rFonts w:cs="Arial"/>
        </w:rPr>
        <w:t xml:space="preserve">. </w:t>
      </w:r>
      <w:r>
        <w:rPr>
          <w:rFonts w:cs="Arial"/>
        </w:rPr>
        <w:t>u</w:t>
      </w:r>
      <w:r w:rsidR="00A04256" w:rsidRPr="00E53679">
        <w:rPr>
          <w:rFonts w:cs="Arial"/>
        </w:rPr>
        <w:t>kázky rezistorů</w:t>
      </w:r>
      <w:bookmarkEnd w:id="439"/>
    </w:p>
    <w:p w:rsidR="006669EF" w:rsidRPr="00E53679" w:rsidRDefault="006669EF" w:rsidP="00E53679">
      <w:pPr>
        <w:rPr>
          <w:rFonts w:ascii="Arial" w:hAnsi="Arial" w:cs="Arial"/>
        </w:rPr>
      </w:pPr>
    </w:p>
    <w:p w:rsidR="006669EF" w:rsidRPr="00E53679" w:rsidRDefault="006669EF" w:rsidP="003B7014">
      <w:pPr>
        <w:pStyle w:val="Nadpis4"/>
        <w:rPr>
          <w:rFonts w:cs="Arial"/>
          <w:noProof/>
          <w:color w:val="0000FF"/>
          <w:lang w:eastAsia="cs-CZ"/>
        </w:rPr>
      </w:pPr>
      <w:bookmarkStart w:id="440" w:name="_Toc363556618"/>
      <w:r w:rsidRPr="00E53679">
        <w:rPr>
          <w:rFonts w:cs="Arial"/>
          <w:noProof/>
          <w:color w:val="0000FF"/>
          <w:lang w:eastAsia="cs-CZ"/>
        </w:rPr>
        <w:drawing>
          <wp:anchor distT="0" distB="0" distL="114300" distR="114300" simplePos="0" relativeHeight="251711488" behindDoc="0" locked="0" layoutInCell="1" allowOverlap="1" wp14:anchorId="59BF611E" wp14:editId="1DFD91B2">
            <wp:simplePos x="0" y="0"/>
            <wp:positionH relativeFrom="column">
              <wp:align>left</wp:align>
            </wp:positionH>
            <wp:positionV relativeFrom="paragraph">
              <wp:align>top</wp:align>
            </wp:positionV>
            <wp:extent cx="1661795" cy="1762125"/>
            <wp:effectExtent l="0" t="0" r="0" b="0"/>
            <wp:wrapSquare wrapText="bothSides"/>
            <wp:docPr id="235" name="Obrázek 235" descr="http://www.spsemoh.cz/vyuka/zel/obrazky/rezistor-vrstvovy-foto2m.jpg">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semoh.cz/vyuka/zel/obrazky/rezistor-vrstvovy-foto2m.jpg">
                      <a:hlinkClick r:id="rId497"/>
                    </pic:cNvPr>
                    <pic:cNvPicPr>
                      <a:picLocks noChangeAspect="1" noChangeArrowheads="1"/>
                    </pic:cNvPicPr>
                  </pic:nvPicPr>
                  <pic:blipFill>
                    <a:blip r:embed="rId498" cstate="email">
                      <a:extLst>
                        <a:ext uri="{28A0092B-C50C-407E-A947-70E740481C1C}">
                          <a14:useLocalDpi xmlns:a14="http://schemas.microsoft.com/office/drawing/2010/main"/>
                        </a:ext>
                      </a:extLst>
                    </a:blip>
                    <a:srcRect/>
                    <a:stretch>
                      <a:fillRect/>
                    </a:stretch>
                  </pic:blipFill>
                  <pic:spPr bwMode="auto">
                    <a:xfrm>
                      <a:off x="0" y="0"/>
                      <a:ext cx="1662382"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40"/>
      <w:r w:rsidRPr="00E53679">
        <w:rPr>
          <w:rFonts w:cs="Arial"/>
        </w:rPr>
        <w:br w:type="textWrapping" w:clear="all"/>
      </w:r>
      <w:hyperlink r:id="rId499" w:history="1">
        <w:r w:rsidRPr="00E53679">
          <w:rPr>
            <w:rStyle w:val="Hypertextovodkaz"/>
            <w:rFonts w:cs="Arial"/>
            <w:noProof/>
            <w:u w:val="none"/>
            <w:lang w:eastAsia="cs-CZ"/>
          </w:rPr>
          <w:t>http://www.spsemoh.cz/vyuka/zel/obrazky/rezistor-vrstvovy-foto2m.jpg</w:t>
        </w:r>
      </w:hyperlink>
    </w:p>
    <w:p w:rsidR="006669EF" w:rsidRPr="00E53679" w:rsidRDefault="006669EF" w:rsidP="00E53679">
      <w:pPr>
        <w:rPr>
          <w:rFonts w:ascii="Arial" w:hAnsi="Arial" w:cs="Arial"/>
          <w:b/>
          <w:noProof/>
          <w:lang w:eastAsia="cs-CZ"/>
        </w:rPr>
      </w:pPr>
      <w:r w:rsidRPr="00E53679">
        <w:rPr>
          <w:rFonts w:ascii="Arial" w:hAnsi="Arial" w:cs="Arial"/>
          <w:b/>
          <w:noProof/>
          <w:lang w:eastAsia="cs-CZ"/>
        </w:rPr>
        <w:t>trimr</w:t>
      </w:r>
    </w:p>
    <w:p w:rsidR="00A04256" w:rsidRPr="00E53679" w:rsidRDefault="006669EF" w:rsidP="00E53679">
      <w:pPr>
        <w:rPr>
          <w:rFonts w:ascii="Arial" w:hAnsi="Arial" w:cs="Arial"/>
          <w:noProof/>
          <w:color w:val="0000FF"/>
          <w:lang w:eastAsia="cs-CZ"/>
        </w:rPr>
      </w:pPr>
      <w:r w:rsidRPr="00E53679">
        <w:rPr>
          <w:rFonts w:ascii="Arial" w:hAnsi="Arial" w:cs="Arial"/>
          <w:noProof/>
          <w:color w:val="0000FF"/>
          <w:lang w:eastAsia="cs-CZ"/>
        </w:rPr>
        <w:drawing>
          <wp:inline distT="0" distB="0" distL="0" distR="0" wp14:anchorId="23CB0C51" wp14:editId="3FA4512C">
            <wp:extent cx="1333500" cy="1250156"/>
            <wp:effectExtent l="0" t="0" r="0" b="7620"/>
            <wp:docPr id="236" name="Obrázek 236" descr="http://internetovy-obchod.msbox.cz/FotoCache/50/160x160/odporovy-trimr-horizontalni-pt15lv250r-50699.jp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ternetovy-obchod.msbox.cz/FotoCache/50/160x160/odporovy-trimr-horizontalni-pt15lv250r-50699.jpg">
                      <a:hlinkClick r:id="rId500"/>
                    </pic:cNvPr>
                    <pic:cNvPicPr>
                      <a:picLocks noChangeAspect="1" noChangeArrowheads="1"/>
                    </pic:cNvPicPr>
                  </pic:nvPicPr>
                  <pic:blipFill>
                    <a:blip r:embed="rId501" cstate="email">
                      <a:extLst>
                        <a:ext uri="{28A0092B-C50C-407E-A947-70E740481C1C}">
                          <a14:useLocalDpi xmlns:a14="http://schemas.microsoft.com/office/drawing/2010/main"/>
                        </a:ext>
                      </a:extLst>
                    </a:blip>
                    <a:srcRect/>
                    <a:stretch>
                      <a:fillRect/>
                    </a:stretch>
                  </pic:blipFill>
                  <pic:spPr bwMode="auto">
                    <a:xfrm>
                      <a:off x="0" y="0"/>
                      <a:ext cx="1333500" cy="1250156"/>
                    </a:xfrm>
                    <a:prstGeom prst="rect">
                      <a:avLst/>
                    </a:prstGeom>
                    <a:noFill/>
                    <a:ln>
                      <a:noFill/>
                    </a:ln>
                  </pic:spPr>
                </pic:pic>
              </a:graphicData>
            </a:graphic>
          </wp:inline>
        </w:drawing>
      </w:r>
    </w:p>
    <w:p w:rsidR="006669EF" w:rsidRPr="00E53679" w:rsidRDefault="00901A99" w:rsidP="00E53679">
      <w:pPr>
        <w:rPr>
          <w:rFonts w:ascii="Arial" w:hAnsi="Arial" w:cs="Arial"/>
          <w:noProof/>
          <w:color w:val="0000FF"/>
          <w:lang w:eastAsia="cs-CZ"/>
        </w:rPr>
      </w:pPr>
      <w:hyperlink r:id="rId502" w:history="1">
        <w:r w:rsidR="006669EF" w:rsidRPr="00E53679">
          <w:rPr>
            <w:rStyle w:val="Hypertextovodkaz"/>
            <w:rFonts w:ascii="Arial" w:hAnsi="Arial" w:cs="Arial"/>
            <w:noProof/>
            <w:u w:val="none"/>
            <w:lang w:eastAsia="cs-CZ"/>
          </w:rPr>
          <w:t>http://internetovy-obchod.msbox.cz/FotoCache/50/160x160/odporovy-trimr-horizontalni-pt15lv250r-50699.jpg</w:t>
        </w:r>
      </w:hyperlink>
    </w:p>
    <w:p w:rsidR="006669EF" w:rsidRPr="00E53679" w:rsidRDefault="006669EF" w:rsidP="00E53679">
      <w:pPr>
        <w:rPr>
          <w:rFonts w:ascii="Arial" w:hAnsi="Arial" w:cs="Arial"/>
          <w:noProof/>
          <w:color w:val="0000FF"/>
          <w:lang w:eastAsia="cs-CZ"/>
        </w:rPr>
      </w:pPr>
    </w:p>
    <w:p w:rsidR="006669EF" w:rsidRPr="00E53679" w:rsidRDefault="006669EF" w:rsidP="00E53679">
      <w:pPr>
        <w:rPr>
          <w:rFonts w:ascii="Arial" w:hAnsi="Arial" w:cs="Arial"/>
          <w:noProof/>
          <w:color w:val="0000FF"/>
          <w:lang w:eastAsia="cs-CZ"/>
        </w:rPr>
      </w:pPr>
      <w:r w:rsidRPr="00E53679">
        <w:rPr>
          <w:rFonts w:ascii="Arial" w:hAnsi="Arial" w:cs="Arial"/>
          <w:b/>
          <w:noProof/>
          <w:lang w:eastAsia="cs-CZ"/>
        </w:rPr>
        <w:t>potencimetr</w:t>
      </w:r>
    </w:p>
    <w:p w:rsidR="006669EF" w:rsidRPr="00E53679" w:rsidRDefault="006669EF" w:rsidP="00E53679">
      <w:pPr>
        <w:rPr>
          <w:rFonts w:ascii="Arial" w:hAnsi="Arial" w:cs="Arial"/>
          <w:b/>
          <w:noProof/>
          <w:lang w:eastAsia="cs-CZ"/>
        </w:rPr>
      </w:pPr>
      <w:r w:rsidRPr="00E53679">
        <w:rPr>
          <w:rFonts w:ascii="Arial" w:hAnsi="Arial" w:cs="Arial"/>
          <w:noProof/>
          <w:color w:val="0000FF"/>
          <w:lang w:eastAsia="cs-CZ"/>
        </w:rPr>
        <w:drawing>
          <wp:inline distT="0" distB="0" distL="0" distR="0" wp14:anchorId="1DCAE558" wp14:editId="0BCD2B14">
            <wp:extent cx="1162050" cy="1362768"/>
            <wp:effectExtent l="0" t="0" r="0" b="8890"/>
            <wp:docPr id="237" name="Obrázek 237" descr="http://upload.wikimedia.org/wikipedia/commons/thumb/b/b5/Potentiometer.jpg/220px-Potentiometer.jpg">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b/b5/Potentiometer.jpg/220px-Potentiometer.jpg">
                      <a:hlinkClick r:id="rId503"/>
                    </pic:cNvPr>
                    <pic:cNvPicPr>
                      <a:picLocks noChangeAspect="1" noChangeArrowheads="1"/>
                    </pic:cNvPicPr>
                  </pic:nvPicPr>
                  <pic:blipFill>
                    <a:blip r:embed="rId504" cstate="email">
                      <a:extLst>
                        <a:ext uri="{28A0092B-C50C-407E-A947-70E740481C1C}">
                          <a14:useLocalDpi xmlns:a14="http://schemas.microsoft.com/office/drawing/2010/main"/>
                        </a:ext>
                      </a:extLst>
                    </a:blip>
                    <a:srcRect/>
                    <a:stretch>
                      <a:fillRect/>
                    </a:stretch>
                  </pic:blipFill>
                  <pic:spPr bwMode="auto">
                    <a:xfrm>
                      <a:off x="0" y="0"/>
                      <a:ext cx="1163503" cy="1364472"/>
                    </a:xfrm>
                    <a:prstGeom prst="rect">
                      <a:avLst/>
                    </a:prstGeom>
                    <a:noFill/>
                    <a:ln>
                      <a:noFill/>
                    </a:ln>
                  </pic:spPr>
                </pic:pic>
              </a:graphicData>
            </a:graphic>
          </wp:inline>
        </w:drawing>
      </w:r>
    </w:p>
    <w:p w:rsidR="006669EF" w:rsidRPr="00E53679" w:rsidRDefault="006669EF" w:rsidP="00E53679">
      <w:pPr>
        <w:rPr>
          <w:rFonts w:ascii="Arial" w:hAnsi="Arial" w:cs="Arial"/>
          <w:b/>
        </w:rPr>
      </w:pPr>
      <w:r w:rsidRPr="00E53679">
        <w:rPr>
          <w:rFonts w:ascii="Arial" w:hAnsi="Arial" w:cs="Arial"/>
          <w:noProof/>
          <w:color w:val="0000FF"/>
          <w:lang w:eastAsia="cs-CZ"/>
        </w:rPr>
        <w:lastRenderedPageBreak/>
        <w:t>http://upload.wikimedia.org/wikipedia/commons/thumb/b/b5/Potentiometer.jpg/220px-Potentiometer.jpg</w:t>
      </w:r>
    </w:p>
    <w:p w:rsidR="00702564" w:rsidRPr="00E53679" w:rsidRDefault="00CB2115" w:rsidP="00E53679">
      <w:pPr>
        <w:pStyle w:val="Nadpis2"/>
        <w:rPr>
          <w:sz w:val="22"/>
          <w:szCs w:val="22"/>
        </w:rPr>
      </w:pPr>
      <w:bookmarkStart w:id="441" w:name="_Toc190228731"/>
      <w:bookmarkStart w:id="442" w:name="_Toc193256903"/>
      <w:bookmarkStart w:id="443" w:name="_Toc363556619"/>
      <w:r w:rsidRPr="00E53679">
        <w:rPr>
          <w:sz w:val="22"/>
          <w:szCs w:val="22"/>
        </w:rPr>
        <w:t>1</w:t>
      </w:r>
      <w:r w:rsidR="00835A1C" w:rsidRPr="00E53679">
        <w:rPr>
          <w:sz w:val="22"/>
          <w:szCs w:val="22"/>
        </w:rPr>
        <w:t>2</w:t>
      </w:r>
      <w:r w:rsidRPr="00E53679">
        <w:rPr>
          <w:sz w:val="22"/>
          <w:szCs w:val="22"/>
        </w:rPr>
        <w:t xml:space="preserve">.2 </w:t>
      </w:r>
      <w:r w:rsidR="00702564" w:rsidRPr="00E53679">
        <w:rPr>
          <w:sz w:val="22"/>
          <w:szCs w:val="22"/>
        </w:rPr>
        <w:t>Kondenzátory</w:t>
      </w:r>
      <w:bookmarkEnd w:id="441"/>
      <w:bookmarkEnd w:id="442"/>
      <w:bookmarkEnd w:id="443"/>
    </w:p>
    <w:p w:rsidR="00702564" w:rsidRPr="00E53679" w:rsidRDefault="00702564" w:rsidP="00E53679">
      <w:pPr>
        <w:ind w:left="0"/>
        <w:rPr>
          <w:rFonts w:ascii="Arial" w:hAnsi="Arial" w:cs="Arial"/>
        </w:rPr>
      </w:pPr>
      <w:r w:rsidRPr="00E53679">
        <w:rPr>
          <w:rFonts w:ascii="Arial" w:hAnsi="Arial" w:cs="Arial"/>
        </w:rPr>
        <w:t>Kondenzátor je pasivní elektronická součástka lineární a frekvenčně závislá (</w:t>
      </w:r>
      <w:r w:rsidRPr="00E53679">
        <w:rPr>
          <w:rFonts w:ascii="Arial" w:hAnsi="Arial" w:cs="Arial"/>
          <w:position w:val="-28"/>
        </w:rPr>
        <w:object w:dxaOrig="1180" w:dyaOrig="660">
          <v:shape id="_x0000_i1048" type="#_x0000_t75" style="width:59.1pt;height:33.3pt" o:ole="">
            <v:imagedata r:id="rId505" o:title=""/>
          </v:shape>
          <o:OLEObject Type="Embed" ProgID="Equation.3" ShapeID="_x0000_i1048" DrawAspect="Content" ObjectID="_1490787195" r:id="rId506"/>
        </w:object>
      </w:r>
      <w:r w:rsidRPr="00E53679">
        <w:rPr>
          <w:rFonts w:ascii="Arial" w:hAnsi="Arial" w:cs="Arial"/>
        </w:rPr>
        <w:t xml:space="preserve">). Základní vlastností kondenzátorů je kapacita </w:t>
      </w:r>
      <w:r w:rsidRPr="00E53679">
        <w:rPr>
          <w:rFonts w:ascii="Arial" w:hAnsi="Arial" w:cs="Arial"/>
          <w:lang w:val="en-US"/>
        </w:rPr>
        <w:t>[F]</w:t>
      </w:r>
      <w:r w:rsidRPr="00E53679">
        <w:rPr>
          <w:rFonts w:ascii="Arial" w:hAnsi="Arial" w:cs="Arial"/>
        </w:rPr>
        <w:t>, což je schopnost udržet elektrický náboj (napětí). Podstatnou vlastností kondenzátoru je, že nepropouští stejnosměrný elektrický proud, kdežto střídavý jím prochází (ideálně posouvá fázi o 90° a nemění elektrickou energii v teplo).</w:t>
      </w:r>
    </w:p>
    <w:p w:rsidR="00702564" w:rsidRPr="00E53679" w:rsidRDefault="00702564" w:rsidP="00E53679">
      <w:pPr>
        <w:ind w:left="0"/>
        <w:rPr>
          <w:rFonts w:ascii="Arial" w:hAnsi="Arial" w:cs="Arial"/>
        </w:rPr>
      </w:pPr>
      <w:r w:rsidRPr="00E53679">
        <w:rPr>
          <w:rFonts w:ascii="Arial" w:hAnsi="Arial" w:cs="Arial"/>
        </w:rPr>
        <w:t>Kondenzátory se používají jako vazební členy mezi obvody, v laděných obvodech, filtrech, v časovacích obvodech atd. Kvalita kondenzátoru je dána vlastnostmi použitého dielektrika.</w:t>
      </w:r>
    </w:p>
    <w:p w:rsidR="006669EF" w:rsidRPr="00E53679" w:rsidRDefault="00FB27A2" w:rsidP="00FB27A2">
      <w:pPr>
        <w:pStyle w:val="Nadpis4"/>
        <w:ind w:hanging="284"/>
        <w:rPr>
          <w:rFonts w:cs="Arial"/>
        </w:rPr>
      </w:pPr>
      <w:bookmarkStart w:id="444" w:name="_Toc363556620"/>
      <w:r>
        <w:rPr>
          <w:rFonts w:cs="Arial"/>
        </w:rPr>
        <w:t>Obrázek 7</w:t>
      </w:r>
      <w:r w:rsidR="00FD3914">
        <w:rPr>
          <w:rFonts w:cs="Arial"/>
        </w:rPr>
        <w:t>6</w:t>
      </w:r>
      <w:r w:rsidR="006669EF" w:rsidRPr="00E53679">
        <w:rPr>
          <w:rFonts w:cs="Arial"/>
        </w:rPr>
        <w:t xml:space="preserve">. </w:t>
      </w:r>
      <w:r>
        <w:rPr>
          <w:rFonts w:cs="Arial"/>
        </w:rPr>
        <w:t>k</w:t>
      </w:r>
      <w:r w:rsidR="006669EF" w:rsidRPr="00E53679">
        <w:rPr>
          <w:rFonts w:cs="Arial"/>
        </w:rPr>
        <w:t>onstrukce kondenzátoru</w:t>
      </w:r>
      <w:bookmarkEnd w:id="444"/>
    </w:p>
    <w:p w:rsidR="00702564" w:rsidRPr="00E53679" w:rsidRDefault="006669EF" w:rsidP="00E53679">
      <w:pPr>
        <w:rPr>
          <w:rFonts w:ascii="Arial" w:hAnsi="Arial" w:cs="Arial"/>
        </w:rPr>
      </w:pPr>
      <w:r w:rsidRPr="00E53679">
        <w:rPr>
          <w:rFonts w:ascii="Arial" w:hAnsi="Arial" w:cs="Arial"/>
          <w:noProof/>
          <w:lang w:eastAsia="cs-CZ"/>
        </w:rPr>
        <w:drawing>
          <wp:inline distT="0" distB="0" distL="0" distR="0" wp14:anchorId="58FA4407" wp14:editId="1410AF5D">
            <wp:extent cx="2971800" cy="16383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7" cstate="email">
                      <a:extLst>
                        <a:ext uri="{28A0092B-C50C-407E-A947-70E740481C1C}">
                          <a14:useLocalDpi xmlns:a14="http://schemas.microsoft.com/office/drawing/2010/main"/>
                        </a:ext>
                      </a:extLst>
                    </a:blip>
                    <a:srcRect/>
                    <a:stretch>
                      <a:fillRect/>
                    </a:stretch>
                  </pic:blipFill>
                  <pic:spPr bwMode="auto">
                    <a:xfrm>
                      <a:off x="0" y="0"/>
                      <a:ext cx="2971800" cy="1638300"/>
                    </a:xfrm>
                    <a:prstGeom prst="rect">
                      <a:avLst/>
                    </a:prstGeom>
                    <a:noFill/>
                    <a:ln>
                      <a:noFill/>
                    </a:ln>
                  </pic:spPr>
                </pic:pic>
              </a:graphicData>
            </a:graphic>
          </wp:inline>
        </w:drawing>
      </w:r>
    </w:p>
    <w:p w:rsidR="00702564" w:rsidRPr="00E53679" w:rsidRDefault="00901A99" w:rsidP="00E53679">
      <w:pPr>
        <w:rPr>
          <w:rFonts w:ascii="Arial" w:hAnsi="Arial" w:cs="Arial"/>
          <w:noProof/>
          <w:lang w:eastAsia="cs-CZ"/>
        </w:rPr>
      </w:pPr>
      <w:hyperlink r:id="rId508" w:history="1">
        <w:r w:rsidR="006669EF" w:rsidRPr="00E53679">
          <w:rPr>
            <w:rStyle w:val="Hypertextovodkaz"/>
            <w:rFonts w:ascii="Arial" w:hAnsi="Arial" w:cs="Arial"/>
            <w:noProof/>
            <w:u w:val="none"/>
            <w:lang w:eastAsia="cs-CZ"/>
          </w:rPr>
          <w:t>http://upload.wikimedia.org/wikipedia/commons/thumb/b/b5/Potentiometer.jpg/220px-Potentiometer.jpg</w:t>
        </w:r>
      </w:hyperlink>
    </w:p>
    <w:p w:rsidR="00702564" w:rsidRPr="00E53679" w:rsidRDefault="00FB27A2" w:rsidP="00932D6D">
      <w:pPr>
        <w:pStyle w:val="Nadpis4"/>
        <w:ind w:hanging="284"/>
        <w:rPr>
          <w:rFonts w:cs="Arial"/>
        </w:rPr>
      </w:pPr>
      <w:bookmarkStart w:id="445" w:name="_Toc363556621"/>
      <w:r>
        <w:rPr>
          <w:rFonts w:cs="Arial"/>
        </w:rPr>
        <w:t>Obrázek 7</w:t>
      </w:r>
      <w:r w:rsidR="00FD3914">
        <w:rPr>
          <w:rFonts w:cs="Arial"/>
        </w:rPr>
        <w:t>7</w:t>
      </w:r>
      <w:r>
        <w:rPr>
          <w:rFonts w:cs="Arial"/>
        </w:rPr>
        <w:t>.</w:t>
      </w:r>
      <w:r w:rsidR="00932D6D">
        <w:rPr>
          <w:rFonts w:cs="Arial"/>
        </w:rPr>
        <w:t xml:space="preserve"> </w:t>
      </w:r>
      <w:r>
        <w:rPr>
          <w:rFonts w:cs="Arial"/>
        </w:rPr>
        <w:t>k</w:t>
      </w:r>
      <w:r w:rsidR="00932D6D">
        <w:rPr>
          <w:rFonts w:cs="Arial"/>
        </w:rPr>
        <w:t>o</w:t>
      </w:r>
      <w:r w:rsidR="006669EF" w:rsidRPr="00E53679">
        <w:rPr>
          <w:rFonts w:cs="Arial"/>
        </w:rPr>
        <w:t>ndenzátor v obvodu</w:t>
      </w:r>
      <w:bookmarkEnd w:id="445"/>
    </w:p>
    <w:p w:rsidR="00702564" w:rsidRPr="00E53679" w:rsidRDefault="00702564" w:rsidP="00E53679">
      <w:pPr>
        <w:rPr>
          <w:rFonts w:ascii="Arial" w:hAnsi="Arial" w:cs="Arial"/>
        </w:rPr>
      </w:pPr>
      <w:r w:rsidRPr="00E53679">
        <w:rPr>
          <w:rFonts w:ascii="Arial" w:hAnsi="Arial" w:cs="Arial"/>
          <w:noProof/>
          <w:lang w:eastAsia="cs-CZ"/>
        </w:rPr>
        <w:drawing>
          <wp:inline distT="0" distB="0" distL="0" distR="0" wp14:anchorId="5F244F10" wp14:editId="0EF9EF35">
            <wp:extent cx="3419475" cy="1457325"/>
            <wp:effectExtent l="0" t="0" r="9525" b="9525"/>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9" cstate="email">
                      <a:extLst>
                        <a:ext uri="{28A0092B-C50C-407E-A947-70E740481C1C}">
                          <a14:useLocalDpi xmlns:a14="http://schemas.microsoft.com/office/drawing/2010/main"/>
                        </a:ext>
                      </a:extLst>
                    </a:blip>
                    <a:srcRect/>
                    <a:stretch>
                      <a:fillRect/>
                    </a:stretch>
                  </pic:blipFill>
                  <pic:spPr bwMode="auto">
                    <a:xfrm>
                      <a:off x="0" y="0"/>
                      <a:ext cx="3419475" cy="1457325"/>
                    </a:xfrm>
                    <a:prstGeom prst="rect">
                      <a:avLst/>
                    </a:prstGeom>
                    <a:noFill/>
                    <a:ln>
                      <a:noFill/>
                    </a:ln>
                  </pic:spPr>
                </pic:pic>
              </a:graphicData>
            </a:graphic>
          </wp:inline>
        </w:drawing>
      </w:r>
    </w:p>
    <w:p w:rsidR="00997F6F" w:rsidRPr="00E53679" w:rsidRDefault="00997F6F" w:rsidP="00E53679">
      <w:pPr>
        <w:rPr>
          <w:rFonts w:ascii="Arial" w:hAnsi="Arial" w:cs="Arial"/>
        </w:rPr>
      </w:pPr>
      <w:r w:rsidRPr="00E53679">
        <w:rPr>
          <w:rFonts w:ascii="Arial" w:hAnsi="Arial" w:cs="Arial"/>
        </w:rPr>
        <w:lastRenderedPageBreak/>
        <w:t>B</w:t>
      </w:r>
      <w:r w:rsidR="00835A1C" w:rsidRPr="00E53679">
        <w:rPr>
          <w:rFonts w:ascii="Arial" w:hAnsi="Arial" w:cs="Arial"/>
        </w:rPr>
        <w:t>e</w:t>
      </w:r>
      <w:r w:rsidRPr="00E53679">
        <w:rPr>
          <w:rFonts w:ascii="Arial" w:hAnsi="Arial" w:cs="Arial"/>
        </w:rPr>
        <w:t>zděk M., Elektronika I, KOPP, Č. Budějovice 2002, ISBN 80-7232-171-4</w:t>
      </w:r>
    </w:p>
    <w:p w:rsidR="00D57AF1" w:rsidRPr="00E53679" w:rsidRDefault="00D57AF1" w:rsidP="00E53679">
      <w:pPr>
        <w:pStyle w:val="Obrzek"/>
        <w:numPr>
          <w:ilvl w:val="0"/>
          <w:numId w:val="0"/>
        </w:numPr>
        <w:spacing w:line="360" w:lineRule="auto"/>
        <w:jc w:val="both"/>
        <w:rPr>
          <w:rFonts w:ascii="Arial" w:hAnsi="Arial" w:cs="Arial"/>
          <w:sz w:val="22"/>
          <w:szCs w:val="22"/>
        </w:rPr>
      </w:pPr>
    </w:p>
    <w:p w:rsidR="00D57AF1" w:rsidRPr="00E53679" w:rsidRDefault="00D57AF1" w:rsidP="00932D6D">
      <w:pPr>
        <w:pStyle w:val="Nadpis4"/>
        <w:ind w:hanging="284"/>
        <w:rPr>
          <w:rFonts w:cs="Arial"/>
        </w:rPr>
      </w:pPr>
      <w:bookmarkStart w:id="446" w:name="_Toc363556622"/>
      <w:r w:rsidRPr="00E53679">
        <w:rPr>
          <w:rFonts w:cs="Arial"/>
        </w:rPr>
        <w:t xml:space="preserve">Obrázek </w:t>
      </w:r>
      <w:r w:rsidR="00932D6D">
        <w:rPr>
          <w:rFonts w:cs="Arial"/>
        </w:rPr>
        <w:t>7</w:t>
      </w:r>
      <w:r w:rsidR="00FD3914">
        <w:rPr>
          <w:rFonts w:cs="Arial"/>
        </w:rPr>
        <w:t>8</w:t>
      </w:r>
      <w:r w:rsidRPr="00E53679">
        <w:rPr>
          <w:rFonts w:cs="Arial"/>
        </w:rPr>
        <w:t xml:space="preserve">. </w:t>
      </w:r>
      <w:r w:rsidR="00932D6D">
        <w:rPr>
          <w:rFonts w:cs="Arial"/>
        </w:rPr>
        <w:t>n</w:t>
      </w:r>
      <w:r w:rsidRPr="00E53679">
        <w:rPr>
          <w:rFonts w:cs="Arial"/>
        </w:rPr>
        <w:t>abíjecí křivka kondenzátoru</w:t>
      </w:r>
      <w:bookmarkEnd w:id="446"/>
    </w:p>
    <w:p w:rsidR="00702564" w:rsidRPr="00E53679" w:rsidRDefault="00702564" w:rsidP="00E53679">
      <w:pPr>
        <w:rPr>
          <w:rFonts w:ascii="Arial" w:hAnsi="Arial" w:cs="Arial"/>
        </w:rPr>
      </w:pPr>
    </w:p>
    <w:p w:rsidR="00702564" w:rsidRPr="00E53679" w:rsidRDefault="00702564" w:rsidP="00E53679">
      <w:pPr>
        <w:rPr>
          <w:rFonts w:ascii="Arial" w:hAnsi="Arial" w:cs="Arial"/>
        </w:rPr>
      </w:pPr>
      <w:r w:rsidRPr="00E53679">
        <w:rPr>
          <w:rFonts w:ascii="Arial" w:hAnsi="Arial" w:cs="Arial"/>
          <w:noProof/>
          <w:lang w:eastAsia="cs-CZ"/>
        </w:rPr>
        <w:drawing>
          <wp:inline distT="0" distB="0" distL="0" distR="0" wp14:anchorId="255A884A" wp14:editId="1D2B5607">
            <wp:extent cx="3133725" cy="2000250"/>
            <wp:effectExtent l="0" t="0" r="9525"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3133725" cy="2000250"/>
                    </a:xfrm>
                    <a:prstGeom prst="rect">
                      <a:avLst/>
                    </a:prstGeom>
                    <a:noFill/>
                    <a:ln>
                      <a:noFill/>
                    </a:ln>
                  </pic:spPr>
                </pic:pic>
              </a:graphicData>
            </a:graphic>
          </wp:inline>
        </w:drawing>
      </w:r>
    </w:p>
    <w:p w:rsidR="00702564" w:rsidRPr="00E53679" w:rsidRDefault="00FD3914" w:rsidP="00932D6D">
      <w:pPr>
        <w:pStyle w:val="Nadpis4"/>
        <w:ind w:hanging="284"/>
        <w:rPr>
          <w:rFonts w:cs="Arial"/>
        </w:rPr>
      </w:pPr>
      <w:bookmarkStart w:id="447" w:name="_Toc363556623"/>
      <w:r>
        <w:rPr>
          <w:rFonts w:cs="Arial"/>
        </w:rPr>
        <w:t>Obrázek 79</w:t>
      </w:r>
      <w:r w:rsidR="00D57AF1" w:rsidRPr="00E53679">
        <w:rPr>
          <w:rFonts w:cs="Arial"/>
        </w:rPr>
        <w:t xml:space="preserve">. </w:t>
      </w:r>
      <w:r w:rsidR="00932D6D">
        <w:rPr>
          <w:rFonts w:cs="Arial"/>
        </w:rPr>
        <w:t>z</w:t>
      </w:r>
      <w:r w:rsidR="00D57AF1" w:rsidRPr="00E53679">
        <w:rPr>
          <w:rFonts w:cs="Arial"/>
        </w:rPr>
        <w:t>načky kondenzátorů pro elektrotechnická schémata</w:t>
      </w:r>
      <w:bookmarkEnd w:id="447"/>
    </w:p>
    <w:p w:rsidR="00702564" w:rsidRPr="00E53679" w:rsidRDefault="00702564" w:rsidP="00E53679">
      <w:pPr>
        <w:rPr>
          <w:rFonts w:ascii="Arial" w:hAnsi="Arial" w:cs="Arial"/>
        </w:rPr>
      </w:pPr>
      <w:r w:rsidRPr="00E53679">
        <w:rPr>
          <w:rFonts w:ascii="Arial" w:hAnsi="Arial" w:cs="Arial"/>
          <w:noProof/>
          <w:lang w:eastAsia="cs-CZ"/>
        </w:rPr>
        <w:drawing>
          <wp:inline distT="0" distB="0" distL="0" distR="0" wp14:anchorId="22900789" wp14:editId="0A7DE711">
            <wp:extent cx="3286125" cy="1200150"/>
            <wp:effectExtent l="0" t="0" r="9525"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1">
                      <a:extLst>
                        <a:ext uri="{28A0092B-C50C-407E-A947-70E740481C1C}">
                          <a14:useLocalDpi xmlns:a14="http://schemas.microsoft.com/office/drawing/2010/main"/>
                        </a:ext>
                      </a:extLst>
                    </a:blip>
                    <a:srcRect/>
                    <a:stretch>
                      <a:fillRect/>
                    </a:stretch>
                  </pic:blipFill>
                  <pic:spPr bwMode="auto">
                    <a:xfrm>
                      <a:off x="0" y="0"/>
                      <a:ext cx="3286125" cy="1200150"/>
                    </a:xfrm>
                    <a:prstGeom prst="rect">
                      <a:avLst/>
                    </a:prstGeom>
                    <a:noFill/>
                    <a:ln>
                      <a:noFill/>
                    </a:ln>
                  </pic:spPr>
                </pic:pic>
              </a:graphicData>
            </a:graphic>
          </wp:inline>
        </w:drawing>
      </w:r>
    </w:p>
    <w:p w:rsidR="00702564" w:rsidRPr="00E53679" w:rsidRDefault="00702564" w:rsidP="00E53679">
      <w:pPr>
        <w:rPr>
          <w:rFonts w:ascii="Arial" w:hAnsi="Arial" w:cs="Arial"/>
        </w:rPr>
      </w:pPr>
      <w:r w:rsidRPr="00E53679">
        <w:rPr>
          <w:rFonts w:ascii="Arial" w:hAnsi="Arial" w:cs="Arial"/>
        </w:rPr>
        <w:t>a – pevný</w:t>
      </w:r>
      <w:r w:rsidRPr="00E53679">
        <w:rPr>
          <w:rFonts w:ascii="Arial" w:hAnsi="Arial" w:cs="Arial"/>
        </w:rPr>
        <w:tab/>
        <w:t>b – otočný</w:t>
      </w:r>
      <w:r w:rsidRPr="00E53679">
        <w:rPr>
          <w:rFonts w:ascii="Arial" w:hAnsi="Arial" w:cs="Arial"/>
        </w:rPr>
        <w:tab/>
        <w:t>c – elektrolytický</w:t>
      </w:r>
    </w:p>
    <w:p w:rsidR="00702564" w:rsidRPr="00E53679" w:rsidRDefault="00997F6F" w:rsidP="00E53679">
      <w:pPr>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702564" w:rsidRPr="00E53679" w:rsidRDefault="00702564" w:rsidP="00E53679">
      <w:pPr>
        <w:ind w:left="0"/>
        <w:rPr>
          <w:rFonts w:ascii="Arial" w:hAnsi="Arial" w:cs="Arial"/>
        </w:rPr>
      </w:pPr>
      <w:r w:rsidRPr="00E53679">
        <w:rPr>
          <w:rFonts w:ascii="Arial" w:hAnsi="Arial" w:cs="Arial"/>
        </w:rPr>
        <w:t>Rozdělení dle konstrukčního provedení:</w:t>
      </w:r>
    </w:p>
    <w:p w:rsidR="00702564" w:rsidRPr="00E53679" w:rsidRDefault="00702564" w:rsidP="00E53679">
      <w:pPr>
        <w:spacing w:before="0" w:after="0"/>
        <w:ind w:left="0"/>
        <w:rPr>
          <w:rFonts w:ascii="Arial" w:hAnsi="Arial" w:cs="Arial"/>
        </w:rPr>
      </w:pPr>
      <w:r w:rsidRPr="00E53679">
        <w:rPr>
          <w:rFonts w:ascii="Arial" w:hAnsi="Arial" w:cs="Arial"/>
          <w:b/>
        </w:rPr>
        <w:t>pevné</w:t>
      </w:r>
      <w:r w:rsidRPr="00E53679">
        <w:rPr>
          <w:rFonts w:ascii="Arial" w:hAnsi="Arial" w:cs="Arial"/>
        </w:rPr>
        <w:t xml:space="preserve"> (kapacita je stálá)</w:t>
      </w:r>
    </w:p>
    <w:p w:rsidR="00702564" w:rsidRPr="00E53679" w:rsidRDefault="00702564" w:rsidP="00E53679">
      <w:pPr>
        <w:pStyle w:val="Odstavecseseznamem"/>
        <w:numPr>
          <w:ilvl w:val="0"/>
          <w:numId w:val="32"/>
        </w:numPr>
        <w:spacing w:before="0" w:after="0"/>
        <w:rPr>
          <w:rFonts w:ascii="Arial" w:hAnsi="Arial" w:cs="Arial"/>
        </w:rPr>
      </w:pPr>
      <w:r w:rsidRPr="00E53679">
        <w:rPr>
          <w:rFonts w:ascii="Arial" w:hAnsi="Arial" w:cs="Arial"/>
        </w:rPr>
        <w:t>keramické, velmi kvalitní (malé dielektrické ztráty), značné použití v elektronických přístrojích</w:t>
      </w:r>
    </w:p>
    <w:p w:rsidR="00702564" w:rsidRPr="00E53679" w:rsidRDefault="00702564" w:rsidP="00E53679">
      <w:pPr>
        <w:pStyle w:val="Odstavecseseznamem"/>
        <w:numPr>
          <w:ilvl w:val="0"/>
          <w:numId w:val="32"/>
        </w:numPr>
        <w:spacing w:before="0" w:after="0"/>
        <w:rPr>
          <w:rFonts w:ascii="Arial" w:hAnsi="Arial" w:cs="Arial"/>
        </w:rPr>
      </w:pPr>
      <w:r w:rsidRPr="00E53679">
        <w:rPr>
          <w:rFonts w:ascii="Arial" w:hAnsi="Arial" w:cs="Arial"/>
        </w:rPr>
        <w:t>s papírovým dielektrikem (svitkové)</w:t>
      </w:r>
    </w:p>
    <w:p w:rsidR="00702564" w:rsidRPr="00E53679" w:rsidRDefault="00702564" w:rsidP="00E53679">
      <w:pPr>
        <w:pStyle w:val="Odstavecseseznamem"/>
        <w:numPr>
          <w:ilvl w:val="0"/>
          <w:numId w:val="32"/>
        </w:numPr>
        <w:spacing w:before="0" w:after="0"/>
        <w:rPr>
          <w:rFonts w:ascii="Arial" w:hAnsi="Arial" w:cs="Arial"/>
        </w:rPr>
      </w:pPr>
      <w:r w:rsidRPr="00E53679">
        <w:rPr>
          <w:rFonts w:ascii="Arial" w:hAnsi="Arial" w:cs="Arial"/>
        </w:rPr>
        <w:t>z metalizovaného papíru – odolné proti elektrickému průrazu</w:t>
      </w:r>
    </w:p>
    <w:p w:rsidR="00702564" w:rsidRPr="00E53679" w:rsidRDefault="00702564" w:rsidP="00E53679">
      <w:pPr>
        <w:pStyle w:val="Odstavecseseznamem"/>
        <w:numPr>
          <w:ilvl w:val="0"/>
          <w:numId w:val="32"/>
        </w:numPr>
        <w:spacing w:before="0" w:after="0"/>
        <w:rPr>
          <w:rFonts w:ascii="Arial" w:hAnsi="Arial" w:cs="Arial"/>
        </w:rPr>
      </w:pPr>
      <w:r w:rsidRPr="00E53679">
        <w:rPr>
          <w:rFonts w:ascii="Arial" w:hAnsi="Arial" w:cs="Arial"/>
        </w:rPr>
        <w:t>s plastovou fólií (polystyren, terylén, teflon) – kvalitní</w:t>
      </w:r>
    </w:p>
    <w:p w:rsidR="00702564" w:rsidRPr="00E53679" w:rsidRDefault="00702564" w:rsidP="00E53679">
      <w:pPr>
        <w:pStyle w:val="Odstavecseseznamem"/>
        <w:numPr>
          <w:ilvl w:val="0"/>
          <w:numId w:val="32"/>
        </w:numPr>
        <w:spacing w:before="0" w:after="0"/>
        <w:rPr>
          <w:rFonts w:ascii="Arial" w:hAnsi="Arial" w:cs="Arial"/>
        </w:rPr>
      </w:pPr>
      <w:r w:rsidRPr="00E53679">
        <w:rPr>
          <w:rFonts w:ascii="Arial" w:hAnsi="Arial" w:cs="Arial"/>
        </w:rPr>
        <w:lastRenderedPageBreak/>
        <w:t>slídové – pro obvody s vysokou frekvencí (malé ztráty) velmi kvalitní</w:t>
      </w:r>
    </w:p>
    <w:p w:rsidR="00702564" w:rsidRPr="00E53679" w:rsidRDefault="00702564" w:rsidP="00E53679">
      <w:pPr>
        <w:pStyle w:val="Odstavecseseznamem"/>
        <w:numPr>
          <w:ilvl w:val="0"/>
          <w:numId w:val="32"/>
        </w:numPr>
        <w:spacing w:before="0" w:after="0"/>
        <w:rPr>
          <w:rFonts w:ascii="Arial" w:hAnsi="Arial" w:cs="Arial"/>
        </w:rPr>
      </w:pPr>
      <w:r w:rsidRPr="00E53679">
        <w:rPr>
          <w:rFonts w:ascii="Arial" w:hAnsi="Arial" w:cs="Arial"/>
        </w:rPr>
        <w:t>elektrolytické (nutno dodržovat polaritu) velká kapacita</w:t>
      </w:r>
    </w:p>
    <w:p w:rsidR="00702564" w:rsidRPr="00E53679" w:rsidRDefault="00702564" w:rsidP="00E53679">
      <w:pPr>
        <w:pStyle w:val="Odstavecseseznamem"/>
        <w:numPr>
          <w:ilvl w:val="0"/>
          <w:numId w:val="32"/>
        </w:numPr>
        <w:spacing w:before="0" w:after="0"/>
        <w:rPr>
          <w:rFonts w:ascii="Arial" w:hAnsi="Arial" w:cs="Arial"/>
        </w:rPr>
      </w:pPr>
      <w:r w:rsidRPr="00E53679">
        <w:rPr>
          <w:rFonts w:ascii="Arial" w:hAnsi="Arial" w:cs="Arial"/>
        </w:rPr>
        <w:t>tantalové (menší rozměry než hliníkové, lepší časová a teplotní stabilita)</w:t>
      </w:r>
    </w:p>
    <w:p w:rsidR="00702564" w:rsidRPr="00E53679" w:rsidRDefault="00702564" w:rsidP="00E53679">
      <w:pPr>
        <w:pStyle w:val="Odstavecseseznamem"/>
        <w:numPr>
          <w:ilvl w:val="0"/>
          <w:numId w:val="32"/>
        </w:numPr>
        <w:spacing w:before="0" w:after="0"/>
        <w:rPr>
          <w:rFonts w:ascii="Arial" w:hAnsi="Arial" w:cs="Arial"/>
        </w:rPr>
      </w:pPr>
      <w:r w:rsidRPr="00E53679">
        <w:rPr>
          <w:rFonts w:ascii="Arial" w:hAnsi="Arial" w:cs="Arial"/>
        </w:rPr>
        <w:t>pro povrchovou montáž</w:t>
      </w:r>
    </w:p>
    <w:p w:rsidR="00702564" w:rsidRPr="00E53679" w:rsidRDefault="00702564" w:rsidP="00E53679">
      <w:pPr>
        <w:pStyle w:val="Odstavecseseznamem"/>
        <w:numPr>
          <w:ilvl w:val="0"/>
          <w:numId w:val="32"/>
        </w:numPr>
        <w:spacing w:before="0" w:after="0"/>
        <w:rPr>
          <w:rFonts w:ascii="Arial" w:hAnsi="Arial" w:cs="Arial"/>
        </w:rPr>
      </w:pPr>
      <w:r w:rsidRPr="00E53679">
        <w:rPr>
          <w:rFonts w:ascii="Arial" w:hAnsi="Arial" w:cs="Arial"/>
        </w:rPr>
        <w:t>speciální (odrušovací, vysokonapěťové)</w:t>
      </w:r>
    </w:p>
    <w:p w:rsidR="0025771A" w:rsidRPr="00E53679" w:rsidRDefault="0025771A" w:rsidP="00932D6D">
      <w:pPr>
        <w:pStyle w:val="Nadpis4"/>
        <w:ind w:hanging="284"/>
        <w:rPr>
          <w:rFonts w:cs="Arial"/>
          <w:noProof/>
          <w:color w:val="0000FF"/>
          <w:lang w:eastAsia="cs-CZ"/>
        </w:rPr>
      </w:pPr>
      <w:bookmarkStart w:id="448" w:name="_Toc363556624"/>
      <w:r w:rsidRPr="00E53679">
        <w:rPr>
          <w:rFonts w:cs="Arial"/>
        </w:rPr>
        <w:t>Obrázek 8</w:t>
      </w:r>
      <w:r w:rsidR="00FD3914">
        <w:rPr>
          <w:rFonts w:cs="Arial"/>
        </w:rPr>
        <w:t>0</w:t>
      </w:r>
      <w:r w:rsidRPr="00E53679">
        <w:rPr>
          <w:rFonts w:cs="Arial"/>
        </w:rPr>
        <w:t xml:space="preserve">. </w:t>
      </w:r>
      <w:r w:rsidR="00932D6D">
        <w:rPr>
          <w:rFonts w:cs="Arial"/>
        </w:rPr>
        <w:t>p</w:t>
      </w:r>
      <w:r w:rsidRPr="00E53679">
        <w:rPr>
          <w:rFonts w:cs="Arial"/>
        </w:rPr>
        <w:t>evné kondenzátory</w:t>
      </w:r>
      <w:bookmarkEnd w:id="448"/>
    </w:p>
    <w:p w:rsidR="0025771A" w:rsidRPr="00E53679" w:rsidRDefault="0025771A" w:rsidP="00E53679">
      <w:pPr>
        <w:rPr>
          <w:rFonts w:ascii="Arial" w:hAnsi="Arial" w:cs="Arial"/>
        </w:rPr>
      </w:pPr>
      <w:r w:rsidRPr="00E53679">
        <w:rPr>
          <w:rFonts w:ascii="Arial" w:hAnsi="Arial" w:cs="Arial"/>
          <w:noProof/>
          <w:lang w:eastAsia="cs-CZ"/>
        </w:rPr>
        <w:drawing>
          <wp:inline distT="0" distB="0" distL="0" distR="0" wp14:anchorId="1B1637EB" wp14:editId="3E6BE373">
            <wp:extent cx="3686175" cy="1828800"/>
            <wp:effectExtent l="0" t="0" r="9525" b="0"/>
            <wp:docPr id="239" name="irc_mi" descr="http://eshop.radioamater.sk/image/KOND.jpg">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hop.radioamater.sk/image/KOND.jpg">
                      <a:hlinkClick r:id="rId512"/>
                    </pic:cNvPr>
                    <pic:cNvPicPr>
                      <a:picLocks noChangeAspect="1" noChangeArrowheads="1"/>
                    </pic:cNvPicPr>
                  </pic:nvPicPr>
                  <pic:blipFill>
                    <a:blip r:embed="rId513">
                      <a:extLst>
                        <a:ext uri="{28A0092B-C50C-407E-A947-70E740481C1C}">
                          <a14:useLocalDpi xmlns:a14="http://schemas.microsoft.com/office/drawing/2010/main"/>
                        </a:ext>
                      </a:extLst>
                    </a:blip>
                    <a:srcRect/>
                    <a:stretch>
                      <a:fillRect/>
                    </a:stretch>
                  </pic:blipFill>
                  <pic:spPr bwMode="auto">
                    <a:xfrm>
                      <a:off x="0" y="0"/>
                      <a:ext cx="3686175" cy="1828800"/>
                    </a:xfrm>
                    <a:prstGeom prst="rect">
                      <a:avLst/>
                    </a:prstGeom>
                    <a:noFill/>
                    <a:ln>
                      <a:noFill/>
                    </a:ln>
                  </pic:spPr>
                </pic:pic>
              </a:graphicData>
            </a:graphic>
          </wp:inline>
        </w:drawing>
      </w:r>
    </w:p>
    <w:p w:rsidR="0025771A" w:rsidRPr="00E53679" w:rsidRDefault="00901A99" w:rsidP="00E53679">
      <w:pPr>
        <w:rPr>
          <w:rFonts w:ascii="Arial" w:hAnsi="Arial" w:cs="Arial"/>
          <w:noProof/>
          <w:lang w:eastAsia="cs-CZ"/>
        </w:rPr>
      </w:pPr>
      <w:hyperlink r:id="rId514" w:history="1">
        <w:r w:rsidR="00870E33" w:rsidRPr="00E53679">
          <w:rPr>
            <w:rStyle w:val="Hypertextovodkaz"/>
            <w:rFonts w:ascii="Arial" w:hAnsi="Arial" w:cs="Arial"/>
            <w:noProof/>
            <w:u w:val="none"/>
            <w:lang w:eastAsia="cs-CZ"/>
          </w:rPr>
          <w:t>http://eshop.radioamater.sk/image/KOND.jpg</w:t>
        </w:r>
      </w:hyperlink>
    </w:p>
    <w:p w:rsidR="00702564" w:rsidRPr="00E53679" w:rsidRDefault="00702564" w:rsidP="00E53679">
      <w:pPr>
        <w:spacing w:before="0" w:after="0"/>
        <w:ind w:left="0"/>
        <w:rPr>
          <w:rFonts w:ascii="Arial" w:hAnsi="Arial" w:cs="Arial"/>
          <w:b/>
        </w:rPr>
      </w:pPr>
      <w:r w:rsidRPr="00E53679">
        <w:rPr>
          <w:rFonts w:ascii="Arial" w:hAnsi="Arial" w:cs="Arial"/>
          <w:b/>
        </w:rPr>
        <w:t xml:space="preserve">proměnné </w:t>
      </w:r>
    </w:p>
    <w:p w:rsidR="00702564" w:rsidRPr="00E53679" w:rsidRDefault="00702564" w:rsidP="00E53679">
      <w:pPr>
        <w:pStyle w:val="Odstavecseseznamem"/>
        <w:numPr>
          <w:ilvl w:val="0"/>
          <w:numId w:val="33"/>
        </w:numPr>
        <w:spacing w:before="0" w:after="0"/>
        <w:rPr>
          <w:rFonts w:ascii="Arial" w:hAnsi="Arial" w:cs="Arial"/>
        </w:rPr>
      </w:pPr>
      <w:r w:rsidRPr="00E53679">
        <w:rPr>
          <w:rFonts w:ascii="Arial" w:hAnsi="Arial" w:cs="Arial"/>
        </w:rPr>
        <w:t>otočné (pro opakované změny kapacity) – ladící</w:t>
      </w:r>
    </w:p>
    <w:p w:rsidR="0025771A" w:rsidRPr="00E53679" w:rsidRDefault="00702564" w:rsidP="00E53679">
      <w:pPr>
        <w:pStyle w:val="Odstavecseseznamem"/>
        <w:numPr>
          <w:ilvl w:val="0"/>
          <w:numId w:val="33"/>
        </w:numPr>
        <w:spacing w:before="0" w:after="0"/>
        <w:rPr>
          <w:rFonts w:ascii="Arial" w:hAnsi="Arial" w:cs="Arial"/>
        </w:rPr>
      </w:pPr>
      <w:r w:rsidRPr="00E53679">
        <w:rPr>
          <w:rFonts w:ascii="Arial" w:hAnsi="Arial" w:cs="Arial"/>
        </w:rPr>
        <w:t xml:space="preserve">dolaďovací – kapacitní </w:t>
      </w:r>
      <w:proofErr w:type="spellStart"/>
      <w:r w:rsidRPr="00E53679">
        <w:rPr>
          <w:rFonts w:ascii="Arial" w:hAnsi="Arial" w:cs="Arial"/>
        </w:rPr>
        <w:t>trimry</w:t>
      </w:r>
      <w:proofErr w:type="spellEnd"/>
    </w:p>
    <w:p w:rsidR="0025771A" w:rsidRPr="00E53679" w:rsidRDefault="00FD3914" w:rsidP="00932D6D">
      <w:pPr>
        <w:pStyle w:val="Nadpis4"/>
        <w:ind w:hanging="284"/>
        <w:rPr>
          <w:rFonts w:cs="Arial"/>
        </w:rPr>
      </w:pPr>
      <w:bookmarkStart w:id="449" w:name="_Toc363556625"/>
      <w:r>
        <w:rPr>
          <w:rFonts w:cs="Arial"/>
        </w:rPr>
        <w:t>Obrázek 81</w:t>
      </w:r>
      <w:r w:rsidR="0025771A" w:rsidRPr="00E53679">
        <w:rPr>
          <w:rFonts w:cs="Arial"/>
        </w:rPr>
        <w:t xml:space="preserve">. </w:t>
      </w:r>
      <w:r w:rsidR="00932D6D">
        <w:rPr>
          <w:rFonts w:cs="Arial"/>
        </w:rPr>
        <w:t>p</w:t>
      </w:r>
      <w:r w:rsidR="0025771A" w:rsidRPr="00E53679">
        <w:rPr>
          <w:rFonts w:cs="Arial"/>
        </w:rPr>
        <w:t>roměnné kondenzátory</w:t>
      </w:r>
      <w:bookmarkEnd w:id="449"/>
    </w:p>
    <w:p w:rsidR="00CB2115" w:rsidRPr="00E53679" w:rsidRDefault="00CB2115" w:rsidP="00E53679">
      <w:pPr>
        <w:rPr>
          <w:rFonts w:ascii="Arial" w:hAnsi="Arial" w:cs="Arial"/>
          <w:noProof/>
          <w:color w:val="0000FF"/>
          <w:lang w:eastAsia="cs-CZ"/>
        </w:rPr>
      </w:pPr>
      <w:r w:rsidRPr="00E53679">
        <w:rPr>
          <w:rFonts w:ascii="Arial" w:hAnsi="Arial" w:cs="Arial"/>
          <w:noProof/>
          <w:color w:val="0000FF"/>
          <w:lang w:eastAsia="cs-CZ"/>
        </w:rPr>
        <w:drawing>
          <wp:inline distT="0" distB="0" distL="0" distR="0" wp14:anchorId="4C018BA4" wp14:editId="7256FCC0">
            <wp:extent cx="1628775" cy="1571625"/>
            <wp:effectExtent l="0" t="0" r="9525" b="9525"/>
            <wp:docPr id="246" name="Obrázek 246" descr="http://www.spsemoh.cz/vyuka/zel/obrazky/prom-kond.jpg">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semoh.cz/vyuka/zel/obrazky/prom-kond.jpg">
                      <a:hlinkClick r:id="rId515"/>
                    </pic:cNvPr>
                    <pic:cNvPicPr>
                      <a:picLocks noChangeAspect="1" noChangeArrowheads="1"/>
                    </pic:cNvPicPr>
                  </pic:nvPicPr>
                  <pic:blipFill>
                    <a:blip r:embed="rId516">
                      <a:extLst>
                        <a:ext uri="{28A0092B-C50C-407E-A947-70E740481C1C}">
                          <a14:useLocalDpi xmlns:a14="http://schemas.microsoft.com/office/drawing/2010/main"/>
                        </a:ext>
                      </a:extLst>
                    </a:blip>
                    <a:srcRect/>
                    <a:stretch>
                      <a:fillRect/>
                    </a:stretch>
                  </pic:blipFill>
                  <pic:spPr bwMode="auto">
                    <a:xfrm>
                      <a:off x="0" y="0"/>
                      <a:ext cx="1628775" cy="1571625"/>
                    </a:xfrm>
                    <a:prstGeom prst="rect">
                      <a:avLst/>
                    </a:prstGeom>
                    <a:noFill/>
                    <a:ln>
                      <a:noFill/>
                    </a:ln>
                  </pic:spPr>
                </pic:pic>
              </a:graphicData>
            </a:graphic>
          </wp:inline>
        </w:drawing>
      </w:r>
    </w:p>
    <w:p w:rsidR="0025771A" w:rsidRPr="00E53679" w:rsidRDefault="00CB2115" w:rsidP="00E53679">
      <w:pPr>
        <w:rPr>
          <w:rFonts w:ascii="Arial" w:hAnsi="Arial" w:cs="Arial"/>
          <w:noProof/>
          <w:color w:val="0000FF"/>
          <w:lang w:eastAsia="cs-CZ"/>
        </w:rPr>
      </w:pPr>
      <w:r w:rsidRPr="00E53679">
        <w:rPr>
          <w:rFonts w:ascii="Arial" w:hAnsi="Arial" w:cs="Arial"/>
          <w:noProof/>
          <w:color w:val="0000FF"/>
          <w:lang w:eastAsia="cs-CZ"/>
        </w:rPr>
        <w:t>http://www.spsemoh.cz/vyuka/zel/obrazky/prom-kond.jpg</w:t>
      </w:r>
    </w:p>
    <w:p w:rsidR="0025771A" w:rsidRPr="00E53679" w:rsidRDefault="0025771A" w:rsidP="00E53679">
      <w:pPr>
        <w:spacing w:before="0" w:after="0"/>
        <w:ind w:left="0"/>
        <w:rPr>
          <w:rFonts w:ascii="Arial" w:hAnsi="Arial" w:cs="Arial"/>
        </w:rPr>
      </w:pPr>
    </w:p>
    <w:p w:rsidR="00702564" w:rsidRPr="00E53679" w:rsidRDefault="00702564" w:rsidP="00E53679">
      <w:pPr>
        <w:spacing w:before="0" w:after="0"/>
        <w:ind w:left="0"/>
        <w:rPr>
          <w:rFonts w:ascii="Arial" w:hAnsi="Arial" w:cs="Arial"/>
        </w:rPr>
      </w:pPr>
      <w:r w:rsidRPr="00E53679">
        <w:rPr>
          <w:rFonts w:ascii="Arial" w:hAnsi="Arial" w:cs="Arial"/>
          <w:b/>
        </w:rPr>
        <w:t>Označování kondenzátorů:</w:t>
      </w:r>
    </w:p>
    <w:p w:rsidR="00702564" w:rsidRPr="00E53679" w:rsidRDefault="00702564" w:rsidP="00E53679">
      <w:pPr>
        <w:pStyle w:val="Odstavecseseznamem"/>
        <w:numPr>
          <w:ilvl w:val="0"/>
          <w:numId w:val="34"/>
        </w:numPr>
        <w:spacing w:before="0" w:after="0"/>
        <w:rPr>
          <w:rFonts w:ascii="Arial" w:hAnsi="Arial" w:cs="Arial"/>
        </w:rPr>
      </w:pPr>
      <w:r w:rsidRPr="00E53679">
        <w:rPr>
          <w:rFonts w:ascii="Arial" w:hAnsi="Arial" w:cs="Arial"/>
        </w:rPr>
        <w:lastRenderedPageBreak/>
        <w:t>jmenovitou hodnotou (vybrané řady)</w:t>
      </w:r>
    </w:p>
    <w:p w:rsidR="00702564" w:rsidRPr="00E53679" w:rsidRDefault="00702564" w:rsidP="00E53679">
      <w:pPr>
        <w:pStyle w:val="Odstavecseseznamem"/>
        <w:numPr>
          <w:ilvl w:val="0"/>
          <w:numId w:val="34"/>
        </w:numPr>
        <w:spacing w:before="0" w:after="0"/>
        <w:rPr>
          <w:rFonts w:ascii="Arial" w:hAnsi="Arial" w:cs="Arial"/>
        </w:rPr>
      </w:pPr>
      <w:r w:rsidRPr="00E53679">
        <w:rPr>
          <w:rFonts w:ascii="Arial" w:hAnsi="Arial" w:cs="Arial"/>
        </w:rPr>
        <w:t>barevným kódem</w:t>
      </w:r>
    </w:p>
    <w:p w:rsidR="00702564" w:rsidRDefault="00702564" w:rsidP="00E53679">
      <w:pPr>
        <w:rPr>
          <w:rFonts w:ascii="Arial" w:hAnsi="Arial" w:cs="Arial"/>
        </w:rPr>
      </w:pPr>
    </w:p>
    <w:p w:rsidR="003B7014" w:rsidRPr="00E53679" w:rsidRDefault="003B7014" w:rsidP="00E53679">
      <w:pPr>
        <w:rPr>
          <w:rFonts w:ascii="Arial" w:hAnsi="Arial" w:cs="Arial"/>
        </w:rPr>
      </w:pPr>
    </w:p>
    <w:p w:rsidR="00702564" w:rsidRPr="00E53679" w:rsidRDefault="00702564" w:rsidP="00E53679">
      <w:pPr>
        <w:ind w:left="0"/>
        <w:rPr>
          <w:rFonts w:ascii="Arial" w:hAnsi="Arial" w:cs="Arial"/>
          <w:b/>
        </w:rPr>
      </w:pPr>
      <w:r w:rsidRPr="00E53679">
        <w:rPr>
          <w:rFonts w:ascii="Arial" w:hAnsi="Arial" w:cs="Arial"/>
          <w:b/>
        </w:rPr>
        <w:t>Parametry kondenzátorů:</w:t>
      </w:r>
    </w:p>
    <w:p w:rsidR="00702564" w:rsidRPr="00E53679" w:rsidRDefault="00702564" w:rsidP="00E53679">
      <w:pPr>
        <w:pStyle w:val="Odstavecseseznamem"/>
        <w:numPr>
          <w:ilvl w:val="0"/>
          <w:numId w:val="35"/>
        </w:numPr>
        <w:spacing w:before="0" w:after="0"/>
        <w:rPr>
          <w:rFonts w:ascii="Arial" w:hAnsi="Arial" w:cs="Arial"/>
        </w:rPr>
      </w:pPr>
      <w:r w:rsidRPr="00E53679">
        <w:rPr>
          <w:rFonts w:ascii="Arial" w:hAnsi="Arial" w:cs="Arial"/>
        </w:rPr>
        <w:t xml:space="preserve">jmenovitá kapacita [µF, </w:t>
      </w:r>
      <w:proofErr w:type="spellStart"/>
      <w:r w:rsidRPr="00E53679">
        <w:rPr>
          <w:rFonts w:ascii="Arial" w:hAnsi="Arial" w:cs="Arial"/>
        </w:rPr>
        <w:t>nF</w:t>
      </w:r>
      <w:proofErr w:type="spellEnd"/>
      <w:r w:rsidRPr="00E53679">
        <w:rPr>
          <w:rFonts w:ascii="Arial" w:hAnsi="Arial" w:cs="Arial"/>
        </w:rPr>
        <w:t xml:space="preserve">, </w:t>
      </w:r>
      <w:proofErr w:type="spellStart"/>
      <w:r w:rsidRPr="00E53679">
        <w:rPr>
          <w:rFonts w:ascii="Arial" w:hAnsi="Arial" w:cs="Arial"/>
        </w:rPr>
        <w:t>pF</w:t>
      </w:r>
      <w:proofErr w:type="spellEnd"/>
      <w:r w:rsidRPr="00E53679">
        <w:rPr>
          <w:rFonts w:ascii="Arial" w:hAnsi="Arial" w:cs="Arial"/>
        </w:rPr>
        <w:t>]</w:t>
      </w:r>
    </w:p>
    <w:p w:rsidR="00702564" w:rsidRPr="00E53679" w:rsidRDefault="00702564" w:rsidP="00E53679">
      <w:pPr>
        <w:pStyle w:val="Odstavecseseznamem"/>
        <w:numPr>
          <w:ilvl w:val="0"/>
          <w:numId w:val="35"/>
        </w:numPr>
        <w:spacing w:before="0" w:after="0"/>
        <w:rPr>
          <w:rFonts w:ascii="Arial" w:hAnsi="Arial" w:cs="Arial"/>
        </w:rPr>
      </w:pPr>
      <w:r w:rsidRPr="00E53679">
        <w:rPr>
          <w:rFonts w:ascii="Arial" w:hAnsi="Arial" w:cs="Arial"/>
        </w:rPr>
        <w:t>odchylka [%]</w:t>
      </w:r>
    </w:p>
    <w:p w:rsidR="00702564" w:rsidRPr="00E53679" w:rsidRDefault="00702564" w:rsidP="00E53679">
      <w:pPr>
        <w:pStyle w:val="Odstavecseseznamem"/>
        <w:numPr>
          <w:ilvl w:val="0"/>
          <w:numId w:val="35"/>
        </w:numPr>
        <w:spacing w:before="0" w:after="0"/>
        <w:rPr>
          <w:rFonts w:ascii="Arial" w:hAnsi="Arial" w:cs="Arial"/>
        </w:rPr>
      </w:pPr>
      <w:r w:rsidRPr="00E53679">
        <w:rPr>
          <w:rFonts w:ascii="Arial" w:hAnsi="Arial" w:cs="Arial"/>
        </w:rPr>
        <w:t>maximální napětí [V]</w:t>
      </w:r>
    </w:p>
    <w:p w:rsidR="00702564" w:rsidRPr="00E53679" w:rsidRDefault="00702564" w:rsidP="00E53679">
      <w:pPr>
        <w:pStyle w:val="Odstavecseseznamem"/>
        <w:numPr>
          <w:ilvl w:val="0"/>
          <w:numId w:val="35"/>
        </w:numPr>
        <w:spacing w:before="0" w:after="0"/>
        <w:rPr>
          <w:rFonts w:ascii="Arial" w:hAnsi="Arial" w:cs="Arial"/>
        </w:rPr>
      </w:pPr>
      <w:r w:rsidRPr="00E53679">
        <w:rPr>
          <w:rFonts w:ascii="Arial" w:hAnsi="Arial" w:cs="Arial"/>
        </w:rPr>
        <w:t>rozměry [mm]</w:t>
      </w:r>
    </w:p>
    <w:p w:rsidR="00702564" w:rsidRPr="00E53679" w:rsidRDefault="00702564" w:rsidP="00E53679">
      <w:pPr>
        <w:pStyle w:val="Odstavecseseznamem"/>
        <w:numPr>
          <w:ilvl w:val="0"/>
          <w:numId w:val="35"/>
        </w:numPr>
        <w:spacing w:before="0" w:after="0"/>
        <w:rPr>
          <w:rFonts w:ascii="Arial" w:hAnsi="Arial" w:cs="Arial"/>
        </w:rPr>
      </w:pPr>
      <w:r w:rsidRPr="00E53679">
        <w:rPr>
          <w:rFonts w:ascii="Arial" w:hAnsi="Arial" w:cs="Arial"/>
        </w:rPr>
        <w:t>izolační odpor [Ω]</w:t>
      </w:r>
    </w:p>
    <w:p w:rsidR="00702564" w:rsidRPr="00E53679" w:rsidRDefault="00702564" w:rsidP="00E53679">
      <w:pPr>
        <w:pStyle w:val="Odstavecseseznamem"/>
        <w:numPr>
          <w:ilvl w:val="0"/>
          <w:numId w:val="35"/>
        </w:numPr>
        <w:spacing w:before="0" w:after="0"/>
        <w:rPr>
          <w:rFonts w:ascii="Arial" w:hAnsi="Arial" w:cs="Arial"/>
        </w:rPr>
      </w:pPr>
      <w:r w:rsidRPr="00E53679">
        <w:rPr>
          <w:rFonts w:ascii="Arial" w:hAnsi="Arial" w:cs="Arial"/>
        </w:rPr>
        <w:t xml:space="preserve">ztrátový činitel </w:t>
      </w:r>
      <w:proofErr w:type="spellStart"/>
      <w:r w:rsidRPr="00E53679">
        <w:rPr>
          <w:rFonts w:ascii="Arial" w:hAnsi="Arial" w:cs="Arial"/>
        </w:rPr>
        <w:t>tgδ</w:t>
      </w:r>
      <w:proofErr w:type="spellEnd"/>
    </w:p>
    <w:p w:rsidR="00702564" w:rsidRPr="00E53679" w:rsidRDefault="00702564" w:rsidP="00E53679">
      <w:pPr>
        <w:rPr>
          <w:rFonts w:ascii="Arial" w:hAnsi="Arial" w:cs="Arial"/>
        </w:rPr>
      </w:pPr>
    </w:p>
    <w:p w:rsidR="00702564" w:rsidRPr="00E53679" w:rsidRDefault="00CB2115" w:rsidP="00E53679">
      <w:pPr>
        <w:pStyle w:val="Nadpis2"/>
        <w:rPr>
          <w:sz w:val="22"/>
          <w:szCs w:val="22"/>
        </w:rPr>
      </w:pPr>
      <w:bookmarkStart w:id="450" w:name="_Toc190228732"/>
      <w:bookmarkStart w:id="451" w:name="_Toc193256904"/>
      <w:bookmarkStart w:id="452" w:name="_Toc363556626"/>
      <w:r w:rsidRPr="00E53679">
        <w:rPr>
          <w:sz w:val="22"/>
          <w:szCs w:val="22"/>
        </w:rPr>
        <w:t>1</w:t>
      </w:r>
      <w:r w:rsidR="00835A1C" w:rsidRPr="00E53679">
        <w:rPr>
          <w:sz w:val="22"/>
          <w:szCs w:val="22"/>
        </w:rPr>
        <w:t>2</w:t>
      </w:r>
      <w:r w:rsidRPr="00E53679">
        <w:rPr>
          <w:sz w:val="22"/>
          <w:szCs w:val="22"/>
        </w:rPr>
        <w:t xml:space="preserve">.3 </w:t>
      </w:r>
      <w:r w:rsidR="00702564" w:rsidRPr="00E53679">
        <w:rPr>
          <w:sz w:val="22"/>
          <w:szCs w:val="22"/>
        </w:rPr>
        <w:t>Cívky</w:t>
      </w:r>
      <w:bookmarkEnd w:id="450"/>
      <w:bookmarkEnd w:id="451"/>
      <w:bookmarkEnd w:id="452"/>
    </w:p>
    <w:p w:rsidR="00702564" w:rsidRPr="00E53679" w:rsidRDefault="00702564" w:rsidP="00E53679">
      <w:pPr>
        <w:ind w:left="0"/>
        <w:rPr>
          <w:rFonts w:ascii="Arial" w:hAnsi="Arial" w:cs="Arial"/>
        </w:rPr>
      </w:pPr>
      <w:r w:rsidRPr="00E53679">
        <w:rPr>
          <w:rFonts w:ascii="Arial" w:hAnsi="Arial" w:cs="Arial"/>
        </w:rPr>
        <w:t>Je to součástka pasivní, lineární a frekvenčně závislá(</w:t>
      </w:r>
      <w:r w:rsidRPr="00E53679">
        <w:rPr>
          <w:rFonts w:ascii="Arial" w:hAnsi="Arial" w:cs="Arial"/>
          <w:position w:val="-10"/>
        </w:rPr>
        <w:object w:dxaOrig="1100" w:dyaOrig="340">
          <v:shape id="_x0000_i1049" type="#_x0000_t75" style="width:55.7pt;height:18.35pt" o:ole="">
            <v:imagedata r:id="rId517" o:title=""/>
          </v:shape>
          <o:OLEObject Type="Embed" ProgID="Equation.3" ShapeID="_x0000_i1049" DrawAspect="Content" ObjectID="_1490787196" r:id="rId518"/>
        </w:object>
      </w:r>
      <w:r w:rsidRPr="00E53679">
        <w:rPr>
          <w:rFonts w:ascii="Arial" w:hAnsi="Arial" w:cs="Arial"/>
        </w:rPr>
        <w:t xml:space="preserve">). Cívka je většinou dvoupólová součástka zhotovená vinutím závitů většinou izolovaným vodičem v jedné nebo více vrstvách na kostru (kostřičku). Cívkami získáváme potřebnou indukčnost – L, jednotkou indukčnosti je 1H </w:t>
      </w:r>
      <w:r w:rsidRPr="00E53679">
        <w:rPr>
          <w:rFonts w:ascii="Arial" w:hAnsi="Arial" w:cs="Arial"/>
          <w:lang w:val="en-US"/>
        </w:rPr>
        <w:t>[Henry]</w:t>
      </w:r>
      <w:r w:rsidRPr="00E53679">
        <w:rPr>
          <w:rFonts w:ascii="Arial" w:hAnsi="Arial" w:cs="Arial"/>
        </w:rPr>
        <w:t>. Indukčnost cívek závisí na počtu závitů, jejich geometrickém uspořádání a na magnetických vlastnostech prostředí, které závity obepínají a které cívky obklopuje.</w:t>
      </w:r>
    </w:p>
    <w:p w:rsidR="00702564" w:rsidRPr="00E53679" w:rsidRDefault="00932D6D" w:rsidP="00932D6D">
      <w:pPr>
        <w:pStyle w:val="Nadpis4"/>
        <w:ind w:hanging="284"/>
        <w:rPr>
          <w:rFonts w:cs="Arial"/>
        </w:rPr>
      </w:pPr>
      <w:bookmarkStart w:id="453" w:name="_Toc363556627"/>
      <w:r>
        <w:rPr>
          <w:rFonts w:cs="Arial"/>
        </w:rPr>
        <w:t>Obrázek 8</w:t>
      </w:r>
      <w:r w:rsidR="00FD3914">
        <w:rPr>
          <w:rFonts w:cs="Arial"/>
        </w:rPr>
        <w:t>2</w:t>
      </w:r>
      <w:r w:rsidR="00CB2115" w:rsidRPr="00E53679">
        <w:rPr>
          <w:rFonts w:cs="Arial"/>
        </w:rPr>
        <w:t xml:space="preserve">. </w:t>
      </w:r>
      <w:r>
        <w:rPr>
          <w:rFonts w:cs="Arial"/>
        </w:rPr>
        <w:t>k</w:t>
      </w:r>
      <w:r w:rsidR="00CB2115" w:rsidRPr="00E53679">
        <w:rPr>
          <w:rFonts w:cs="Arial"/>
        </w:rPr>
        <w:t>onstrukce cívky</w:t>
      </w:r>
      <w:bookmarkEnd w:id="453"/>
    </w:p>
    <w:p w:rsidR="00702564" w:rsidRPr="00E53679" w:rsidRDefault="00702564" w:rsidP="00E53679">
      <w:pPr>
        <w:rPr>
          <w:rFonts w:ascii="Arial" w:hAnsi="Arial" w:cs="Arial"/>
        </w:rPr>
      </w:pPr>
      <w:r w:rsidRPr="00E53679">
        <w:rPr>
          <w:rFonts w:ascii="Arial" w:hAnsi="Arial" w:cs="Arial"/>
          <w:noProof/>
          <w:lang w:eastAsia="cs-CZ"/>
        </w:rPr>
        <w:drawing>
          <wp:inline distT="0" distB="0" distL="0" distR="0" wp14:anchorId="0E2B3A5A" wp14:editId="2B6A580D">
            <wp:extent cx="2105025" cy="1323975"/>
            <wp:effectExtent l="0" t="0" r="9525" b="9525"/>
            <wp:docPr id="231" name="Obrázek 231" descr="skenova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enovat0003"/>
                    <pic:cNvPicPr>
                      <a:picLocks noChangeAspect="1" noChangeArrowheads="1"/>
                    </pic:cNvPicPr>
                  </pic:nvPicPr>
                  <pic:blipFill>
                    <a:blip r:embed="rId519" cstate="email">
                      <a:extLst>
                        <a:ext uri="{28A0092B-C50C-407E-A947-70E740481C1C}">
                          <a14:useLocalDpi xmlns:a14="http://schemas.microsoft.com/office/drawing/2010/main"/>
                        </a:ext>
                      </a:extLst>
                    </a:blip>
                    <a:srcRect/>
                    <a:stretch>
                      <a:fillRect/>
                    </a:stretch>
                  </pic:blipFill>
                  <pic:spPr bwMode="auto">
                    <a:xfrm>
                      <a:off x="0" y="0"/>
                      <a:ext cx="2105025" cy="1323975"/>
                    </a:xfrm>
                    <a:prstGeom prst="rect">
                      <a:avLst/>
                    </a:prstGeom>
                    <a:noFill/>
                    <a:ln>
                      <a:noFill/>
                    </a:ln>
                  </pic:spPr>
                </pic:pic>
              </a:graphicData>
            </a:graphic>
          </wp:inline>
        </w:drawing>
      </w:r>
    </w:p>
    <w:p w:rsidR="00CB2115" w:rsidRPr="00E53679" w:rsidRDefault="00901A99" w:rsidP="00E53679">
      <w:pPr>
        <w:rPr>
          <w:rFonts w:ascii="Arial" w:hAnsi="Arial" w:cs="Arial"/>
          <w:noProof/>
          <w:lang w:eastAsia="cs-CZ"/>
        </w:rPr>
      </w:pPr>
      <w:hyperlink r:id="rId520" w:history="1">
        <w:r w:rsidR="00CB2115" w:rsidRPr="00E53679">
          <w:rPr>
            <w:rStyle w:val="Hypertextovodkaz"/>
            <w:rFonts w:ascii="Arial" w:hAnsi="Arial" w:cs="Arial"/>
            <w:noProof/>
            <w:u w:val="none"/>
            <w:lang w:eastAsia="cs-CZ"/>
          </w:rPr>
          <w:t>http://www.spsemoh.cz/vyuka/zel/obrazky/prom-kond.jpg</w:t>
        </w:r>
      </w:hyperlink>
    </w:p>
    <w:p w:rsidR="00702564" w:rsidRPr="00E53679" w:rsidRDefault="00932D6D" w:rsidP="00932D6D">
      <w:pPr>
        <w:pStyle w:val="Nadpis4"/>
        <w:ind w:hanging="284"/>
        <w:rPr>
          <w:rFonts w:cs="Arial"/>
          <w:lang w:val="en-US"/>
        </w:rPr>
      </w:pPr>
      <w:bookmarkStart w:id="454" w:name="_Toc363556628"/>
      <w:proofErr w:type="spellStart"/>
      <w:r>
        <w:rPr>
          <w:rFonts w:cs="Arial"/>
          <w:lang w:val="en-US"/>
        </w:rPr>
        <w:lastRenderedPageBreak/>
        <w:t>Obrázek</w:t>
      </w:r>
      <w:proofErr w:type="spellEnd"/>
      <w:r>
        <w:rPr>
          <w:rFonts w:cs="Arial"/>
          <w:lang w:val="en-US"/>
        </w:rPr>
        <w:t xml:space="preserve"> 8</w:t>
      </w:r>
      <w:r w:rsidR="00FD3914">
        <w:rPr>
          <w:rFonts w:cs="Arial"/>
          <w:lang w:val="en-US"/>
        </w:rPr>
        <w:t>3</w:t>
      </w:r>
      <w:r w:rsidR="00CB2115" w:rsidRPr="00E53679">
        <w:rPr>
          <w:rFonts w:cs="Arial"/>
          <w:lang w:val="en-US"/>
        </w:rPr>
        <w:t xml:space="preserve">. </w:t>
      </w:r>
      <w:proofErr w:type="spellStart"/>
      <w:r>
        <w:rPr>
          <w:rFonts w:cs="Arial"/>
          <w:lang w:val="en-US"/>
        </w:rPr>
        <w:t>s</w:t>
      </w:r>
      <w:r w:rsidR="00CB2115" w:rsidRPr="00E53679">
        <w:rPr>
          <w:rFonts w:cs="Arial"/>
          <w:lang w:val="en-US"/>
        </w:rPr>
        <w:t>chematické</w:t>
      </w:r>
      <w:proofErr w:type="spellEnd"/>
      <w:r w:rsidR="00CB2115" w:rsidRPr="00E53679">
        <w:rPr>
          <w:rFonts w:cs="Arial"/>
          <w:lang w:val="en-US"/>
        </w:rPr>
        <w:t xml:space="preserve"> </w:t>
      </w:r>
      <w:proofErr w:type="spellStart"/>
      <w:r w:rsidR="00CB2115" w:rsidRPr="00E53679">
        <w:rPr>
          <w:rFonts w:cs="Arial"/>
          <w:lang w:val="en-US"/>
        </w:rPr>
        <w:t>značky</w:t>
      </w:r>
      <w:bookmarkEnd w:id="454"/>
      <w:proofErr w:type="spellEnd"/>
    </w:p>
    <w:p w:rsidR="00702564" w:rsidRPr="00E53679" w:rsidRDefault="00702564" w:rsidP="00E53679">
      <w:pPr>
        <w:rPr>
          <w:rFonts w:ascii="Arial" w:hAnsi="Arial" w:cs="Arial"/>
          <w:lang w:val="en-US"/>
        </w:rPr>
      </w:pPr>
      <w:r w:rsidRPr="00E53679">
        <w:rPr>
          <w:rFonts w:ascii="Arial" w:hAnsi="Arial" w:cs="Arial"/>
          <w:noProof/>
          <w:lang w:eastAsia="cs-CZ"/>
        </w:rPr>
        <w:drawing>
          <wp:inline distT="0" distB="0" distL="0" distR="0" wp14:anchorId="29C0BDE5" wp14:editId="6241C57E">
            <wp:extent cx="3648075" cy="609600"/>
            <wp:effectExtent l="0" t="0" r="9525"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1">
                      <a:extLst>
                        <a:ext uri="{28A0092B-C50C-407E-A947-70E740481C1C}">
                          <a14:useLocalDpi xmlns:a14="http://schemas.microsoft.com/office/drawing/2010/main"/>
                        </a:ext>
                      </a:extLst>
                    </a:blip>
                    <a:srcRect/>
                    <a:stretch>
                      <a:fillRect/>
                    </a:stretch>
                  </pic:blipFill>
                  <pic:spPr bwMode="auto">
                    <a:xfrm>
                      <a:off x="0" y="0"/>
                      <a:ext cx="3648075" cy="609600"/>
                    </a:xfrm>
                    <a:prstGeom prst="rect">
                      <a:avLst/>
                    </a:prstGeom>
                    <a:noFill/>
                    <a:ln>
                      <a:noFill/>
                    </a:ln>
                  </pic:spPr>
                </pic:pic>
              </a:graphicData>
            </a:graphic>
          </wp:inline>
        </w:drawing>
      </w:r>
    </w:p>
    <w:p w:rsidR="00E843E6" w:rsidRPr="00E53679" w:rsidRDefault="00702564" w:rsidP="00E53679">
      <w:pPr>
        <w:rPr>
          <w:rFonts w:ascii="Arial" w:hAnsi="Arial" w:cs="Arial"/>
        </w:rPr>
      </w:pPr>
      <w:r w:rsidRPr="00E53679">
        <w:rPr>
          <w:rFonts w:ascii="Arial" w:hAnsi="Arial" w:cs="Arial"/>
        </w:rPr>
        <w:t>bez j</w:t>
      </w:r>
      <w:r w:rsidR="00CB2115" w:rsidRPr="00E53679">
        <w:rPr>
          <w:rFonts w:ascii="Arial" w:hAnsi="Arial" w:cs="Arial"/>
        </w:rPr>
        <w:t>ádra</w:t>
      </w:r>
      <w:r w:rsidR="00CB2115" w:rsidRPr="00E53679">
        <w:rPr>
          <w:rFonts w:ascii="Arial" w:hAnsi="Arial" w:cs="Arial"/>
        </w:rPr>
        <w:tab/>
      </w:r>
      <w:r w:rsidR="00CB2115" w:rsidRPr="00E53679">
        <w:rPr>
          <w:rFonts w:ascii="Arial" w:hAnsi="Arial" w:cs="Arial"/>
        </w:rPr>
        <w:tab/>
        <w:t>s jádrem</w:t>
      </w:r>
      <w:r w:rsidR="00CB2115" w:rsidRPr="00E53679">
        <w:rPr>
          <w:rFonts w:ascii="Arial" w:hAnsi="Arial" w:cs="Arial"/>
        </w:rPr>
        <w:tab/>
        <w:t>s možností změny</w:t>
      </w:r>
      <w:r w:rsidR="00CB2115" w:rsidRPr="00E53679">
        <w:rPr>
          <w:rFonts w:ascii="Arial" w:hAnsi="Arial" w:cs="Arial"/>
        </w:rPr>
        <w:tab/>
      </w:r>
    </w:p>
    <w:p w:rsidR="00E843E6" w:rsidRPr="00E53679" w:rsidRDefault="00901A99" w:rsidP="00E53679">
      <w:pPr>
        <w:rPr>
          <w:rFonts w:ascii="Arial" w:hAnsi="Arial" w:cs="Arial"/>
        </w:rPr>
      </w:pPr>
      <w:hyperlink r:id="rId522" w:history="1">
        <w:r w:rsidR="00E843E6" w:rsidRPr="00E53679">
          <w:rPr>
            <w:rStyle w:val="Hypertextovodkaz"/>
            <w:rFonts w:ascii="Arial" w:hAnsi="Arial" w:cs="Arial"/>
            <w:noProof/>
            <w:u w:val="none"/>
            <w:lang w:eastAsia="cs-CZ"/>
          </w:rPr>
          <w:t>http://www.spsemoh.cz/vyuka/zel/obrazky/prom-kond.jpg</w:t>
        </w:r>
      </w:hyperlink>
    </w:p>
    <w:p w:rsidR="00702564" w:rsidRPr="00E53679" w:rsidRDefault="00702564" w:rsidP="003B7014">
      <w:pPr>
        <w:ind w:hanging="284"/>
        <w:rPr>
          <w:rFonts w:ascii="Arial" w:hAnsi="Arial" w:cs="Arial"/>
        </w:rPr>
      </w:pPr>
      <w:r w:rsidRPr="00E53679">
        <w:rPr>
          <w:rFonts w:ascii="Arial" w:hAnsi="Arial" w:cs="Arial"/>
          <w:b/>
        </w:rPr>
        <w:t>Provedení cívek:</w:t>
      </w:r>
    </w:p>
    <w:p w:rsidR="00702564" w:rsidRPr="00E53679" w:rsidRDefault="00702564" w:rsidP="00E53679">
      <w:pPr>
        <w:pStyle w:val="Odstavecseseznamem"/>
        <w:numPr>
          <w:ilvl w:val="0"/>
          <w:numId w:val="36"/>
        </w:numPr>
        <w:spacing w:before="0" w:after="0"/>
        <w:rPr>
          <w:rFonts w:ascii="Arial" w:hAnsi="Arial" w:cs="Arial"/>
        </w:rPr>
      </w:pPr>
      <w:r w:rsidRPr="00E53679">
        <w:rPr>
          <w:rFonts w:ascii="Arial" w:hAnsi="Arial" w:cs="Arial"/>
        </w:rPr>
        <w:t>bez jádra</w:t>
      </w:r>
    </w:p>
    <w:p w:rsidR="00702564" w:rsidRPr="00E53679" w:rsidRDefault="00702564" w:rsidP="00E53679">
      <w:pPr>
        <w:pStyle w:val="Odstavecseseznamem"/>
        <w:numPr>
          <w:ilvl w:val="0"/>
          <w:numId w:val="36"/>
        </w:numPr>
        <w:spacing w:before="0" w:after="0"/>
        <w:rPr>
          <w:rFonts w:ascii="Arial" w:hAnsi="Arial" w:cs="Arial"/>
        </w:rPr>
      </w:pPr>
      <w:r w:rsidRPr="00E53679">
        <w:rPr>
          <w:rFonts w:ascii="Arial" w:hAnsi="Arial" w:cs="Arial"/>
        </w:rPr>
        <w:t>samonosná</w:t>
      </w:r>
    </w:p>
    <w:p w:rsidR="00702564" w:rsidRPr="00E53679" w:rsidRDefault="00702564" w:rsidP="00E53679">
      <w:pPr>
        <w:pStyle w:val="Odstavecseseznamem"/>
        <w:numPr>
          <w:ilvl w:val="0"/>
          <w:numId w:val="36"/>
        </w:numPr>
        <w:spacing w:before="0" w:after="0"/>
        <w:rPr>
          <w:rFonts w:ascii="Arial" w:hAnsi="Arial" w:cs="Arial"/>
        </w:rPr>
      </w:pPr>
      <w:r w:rsidRPr="00E53679">
        <w:rPr>
          <w:rFonts w:ascii="Arial" w:hAnsi="Arial" w:cs="Arial"/>
        </w:rPr>
        <w:t>vinuté na kostře (závit vedle závitu, křížové vinutí, vinuté „na divoko“)</w:t>
      </w:r>
    </w:p>
    <w:p w:rsidR="00702564" w:rsidRPr="00E53679" w:rsidRDefault="00702564" w:rsidP="00E53679">
      <w:pPr>
        <w:pStyle w:val="Odstavecseseznamem"/>
        <w:numPr>
          <w:ilvl w:val="0"/>
          <w:numId w:val="36"/>
        </w:numPr>
        <w:spacing w:before="0" w:after="0"/>
        <w:rPr>
          <w:rFonts w:ascii="Arial" w:hAnsi="Arial" w:cs="Arial"/>
        </w:rPr>
      </w:pPr>
      <w:r w:rsidRPr="00E53679">
        <w:rPr>
          <w:rFonts w:ascii="Arial" w:hAnsi="Arial" w:cs="Arial"/>
        </w:rPr>
        <w:t>plošné cívky (vytvořeny vyleptáním na desce plošných spojů)</w:t>
      </w:r>
    </w:p>
    <w:p w:rsidR="00702564" w:rsidRPr="00E53679" w:rsidRDefault="00702564" w:rsidP="00E53679">
      <w:pPr>
        <w:pStyle w:val="Odstavecseseznamem"/>
        <w:numPr>
          <w:ilvl w:val="0"/>
          <w:numId w:val="36"/>
        </w:numPr>
        <w:spacing w:before="0" w:after="0"/>
        <w:rPr>
          <w:rFonts w:ascii="Arial" w:hAnsi="Arial" w:cs="Arial"/>
        </w:rPr>
      </w:pPr>
      <w:r w:rsidRPr="00E53679">
        <w:rPr>
          <w:rFonts w:ascii="Arial" w:hAnsi="Arial" w:cs="Arial"/>
        </w:rPr>
        <w:t>cívky s jádrem – podstatně větší indukčnost (až 100mH), jádra jsou vyráběna z magneticky značně vodivých materiálů s malými hysterezními ztrátami</w:t>
      </w:r>
    </w:p>
    <w:p w:rsidR="00702564" w:rsidRPr="00E53679" w:rsidRDefault="00702564" w:rsidP="00E53679">
      <w:pPr>
        <w:pStyle w:val="Odstavecseseznamem"/>
        <w:numPr>
          <w:ilvl w:val="0"/>
          <w:numId w:val="36"/>
        </w:numPr>
        <w:spacing w:before="0" w:after="0"/>
        <w:rPr>
          <w:rFonts w:ascii="Arial" w:hAnsi="Arial" w:cs="Arial"/>
        </w:rPr>
      </w:pPr>
      <w:r w:rsidRPr="00E53679">
        <w:rPr>
          <w:rFonts w:ascii="Arial" w:hAnsi="Arial" w:cs="Arial"/>
        </w:rPr>
        <w:t>nf tlumivky</w:t>
      </w:r>
    </w:p>
    <w:p w:rsidR="00702564" w:rsidRPr="00E53679" w:rsidRDefault="00702564" w:rsidP="00E53679">
      <w:pPr>
        <w:pStyle w:val="Odstavecseseznamem"/>
        <w:numPr>
          <w:ilvl w:val="0"/>
          <w:numId w:val="36"/>
        </w:numPr>
        <w:spacing w:before="0" w:after="0"/>
        <w:rPr>
          <w:rFonts w:ascii="Arial" w:hAnsi="Arial" w:cs="Arial"/>
        </w:rPr>
      </w:pPr>
      <w:r w:rsidRPr="00E53679">
        <w:rPr>
          <w:rFonts w:ascii="Arial" w:hAnsi="Arial" w:cs="Arial"/>
        </w:rPr>
        <w:t>pro síťový kmitočet 50Hz</w:t>
      </w:r>
    </w:p>
    <w:p w:rsidR="00702564" w:rsidRPr="00E53679" w:rsidRDefault="00702564" w:rsidP="00E53679">
      <w:pPr>
        <w:pStyle w:val="Odstavecseseznamem"/>
        <w:numPr>
          <w:ilvl w:val="0"/>
          <w:numId w:val="36"/>
        </w:numPr>
        <w:spacing w:before="0" w:after="0"/>
        <w:rPr>
          <w:rFonts w:ascii="Arial" w:hAnsi="Arial" w:cs="Arial"/>
        </w:rPr>
      </w:pPr>
      <w:r w:rsidRPr="00E53679">
        <w:rPr>
          <w:rFonts w:ascii="Arial" w:hAnsi="Arial" w:cs="Arial"/>
        </w:rPr>
        <w:t>pro kmitočty akustického pásma</w:t>
      </w:r>
    </w:p>
    <w:p w:rsidR="00702564" w:rsidRPr="00E53679" w:rsidRDefault="00702564" w:rsidP="00E53679">
      <w:pPr>
        <w:pStyle w:val="Odstavecseseznamem"/>
        <w:numPr>
          <w:ilvl w:val="0"/>
          <w:numId w:val="36"/>
        </w:numPr>
        <w:spacing w:before="0" w:after="0"/>
        <w:rPr>
          <w:rFonts w:ascii="Arial" w:hAnsi="Arial" w:cs="Arial"/>
        </w:rPr>
      </w:pPr>
      <w:r w:rsidRPr="00E53679">
        <w:rPr>
          <w:rFonts w:ascii="Arial" w:hAnsi="Arial" w:cs="Arial"/>
        </w:rPr>
        <w:t>cívky pro SMD (plošná montáž)</w:t>
      </w:r>
    </w:p>
    <w:p w:rsidR="00702564" w:rsidRPr="00E53679" w:rsidRDefault="00932D6D" w:rsidP="00932D6D">
      <w:pPr>
        <w:pStyle w:val="Nadpis4"/>
        <w:ind w:hanging="284"/>
        <w:rPr>
          <w:rFonts w:cs="Arial"/>
        </w:rPr>
      </w:pPr>
      <w:bookmarkStart w:id="455" w:name="_Toc363556629"/>
      <w:r>
        <w:rPr>
          <w:rFonts w:cs="Arial"/>
        </w:rPr>
        <w:t>Obrázek 8</w:t>
      </w:r>
      <w:r w:rsidR="00FD3914">
        <w:rPr>
          <w:rFonts w:cs="Arial"/>
        </w:rPr>
        <w:t>4</w:t>
      </w:r>
      <w:r w:rsidR="00E843E6" w:rsidRPr="00E53679">
        <w:rPr>
          <w:rFonts w:cs="Arial"/>
        </w:rPr>
        <w:t xml:space="preserve">. </w:t>
      </w:r>
      <w:r>
        <w:rPr>
          <w:rFonts w:cs="Arial"/>
        </w:rPr>
        <w:t>n</w:t>
      </w:r>
      <w:r w:rsidR="00E843E6" w:rsidRPr="00E53679">
        <w:rPr>
          <w:rFonts w:cs="Arial"/>
        </w:rPr>
        <w:t>áhradní schéma cívky</w:t>
      </w:r>
      <w:bookmarkEnd w:id="455"/>
    </w:p>
    <w:p w:rsidR="00702564" w:rsidRPr="00E53679" w:rsidRDefault="00702564" w:rsidP="00E53679">
      <w:pPr>
        <w:rPr>
          <w:rFonts w:ascii="Arial" w:hAnsi="Arial" w:cs="Arial"/>
        </w:rPr>
      </w:pPr>
      <w:r w:rsidRPr="00E53679">
        <w:rPr>
          <w:rFonts w:ascii="Arial" w:hAnsi="Arial" w:cs="Arial"/>
          <w:noProof/>
          <w:lang w:eastAsia="cs-CZ"/>
        </w:rPr>
        <w:drawing>
          <wp:inline distT="0" distB="0" distL="0" distR="0" wp14:anchorId="104261AC" wp14:editId="5DA9B05D">
            <wp:extent cx="2667000" cy="723900"/>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3">
                      <a:extLst>
                        <a:ext uri="{28A0092B-C50C-407E-A947-70E740481C1C}">
                          <a14:useLocalDpi xmlns:a14="http://schemas.microsoft.com/office/drawing/2010/main"/>
                        </a:ext>
                      </a:extLst>
                    </a:blip>
                    <a:srcRect/>
                    <a:stretch>
                      <a:fillRect/>
                    </a:stretch>
                  </pic:blipFill>
                  <pic:spPr bwMode="auto">
                    <a:xfrm>
                      <a:off x="0" y="0"/>
                      <a:ext cx="2667000" cy="723900"/>
                    </a:xfrm>
                    <a:prstGeom prst="rect">
                      <a:avLst/>
                    </a:prstGeom>
                    <a:noFill/>
                    <a:ln>
                      <a:noFill/>
                    </a:ln>
                  </pic:spPr>
                </pic:pic>
              </a:graphicData>
            </a:graphic>
          </wp:inline>
        </w:drawing>
      </w:r>
    </w:p>
    <w:p w:rsidR="00E843E6" w:rsidRPr="00E53679" w:rsidRDefault="00901A99" w:rsidP="00E53679">
      <w:pPr>
        <w:rPr>
          <w:rFonts w:ascii="Arial" w:hAnsi="Arial" w:cs="Arial"/>
          <w:noProof/>
          <w:lang w:eastAsia="cs-CZ"/>
        </w:rPr>
      </w:pPr>
      <w:hyperlink r:id="rId524" w:history="1">
        <w:r w:rsidR="00E843E6" w:rsidRPr="00E53679">
          <w:rPr>
            <w:rStyle w:val="Hypertextovodkaz"/>
            <w:rFonts w:ascii="Arial" w:hAnsi="Arial" w:cs="Arial"/>
            <w:noProof/>
            <w:u w:val="none"/>
            <w:lang w:eastAsia="cs-CZ"/>
          </w:rPr>
          <w:t>http://www.spsemoh.cz/vyuka/zel/obrazky/prom-kond.jpg</w:t>
        </w:r>
      </w:hyperlink>
    </w:p>
    <w:p w:rsidR="00702564" w:rsidRPr="00E53679" w:rsidRDefault="00702564" w:rsidP="00E53679">
      <w:pPr>
        <w:pStyle w:val="Obrzek"/>
        <w:numPr>
          <w:ilvl w:val="0"/>
          <w:numId w:val="0"/>
        </w:numPr>
        <w:spacing w:line="360" w:lineRule="auto"/>
        <w:jc w:val="both"/>
        <w:rPr>
          <w:rFonts w:ascii="Arial" w:hAnsi="Arial" w:cs="Arial"/>
          <w:sz w:val="22"/>
          <w:szCs w:val="22"/>
        </w:rPr>
      </w:pPr>
    </w:p>
    <w:p w:rsidR="00702564" w:rsidRPr="00E53679" w:rsidRDefault="00702564" w:rsidP="003B7014">
      <w:pPr>
        <w:ind w:left="0"/>
        <w:rPr>
          <w:rFonts w:ascii="Arial" w:hAnsi="Arial" w:cs="Arial"/>
        </w:rPr>
      </w:pPr>
    </w:p>
    <w:p w:rsidR="00702564" w:rsidRPr="00E53679" w:rsidRDefault="00702564" w:rsidP="003B7014">
      <w:pPr>
        <w:ind w:left="0"/>
        <w:rPr>
          <w:rFonts w:ascii="Arial" w:hAnsi="Arial" w:cs="Arial"/>
        </w:rPr>
      </w:pPr>
      <w:r w:rsidRPr="00E53679">
        <w:rPr>
          <w:rFonts w:ascii="Arial" w:hAnsi="Arial" w:cs="Arial"/>
        </w:rPr>
        <w:t xml:space="preserve">Cívku je nutno při výpočtech považovat jako sériové spojení ideální indukčnosti se </w:t>
      </w:r>
      <w:r w:rsidR="00E843E6" w:rsidRPr="00E53679">
        <w:rPr>
          <w:rFonts w:ascii="Arial" w:hAnsi="Arial" w:cs="Arial"/>
        </w:rPr>
        <w:t xml:space="preserve">stejnosměrným odporem cívky </w:t>
      </w:r>
      <w:proofErr w:type="spellStart"/>
      <w:r w:rsidR="00E843E6" w:rsidRPr="00E53679">
        <w:rPr>
          <w:rFonts w:ascii="Arial" w:hAnsi="Arial" w:cs="Arial"/>
        </w:rPr>
        <w:t>Rs</w:t>
      </w:r>
      <w:proofErr w:type="spellEnd"/>
      <w:r w:rsidR="00E843E6" w:rsidRPr="00E53679">
        <w:rPr>
          <w:rFonts w:ascii="Arial" w:hAnsi="Arial" w:cs="Arial"/>
        </w:rPr>
        <w:t>.</w:t>
      </w:r>
    </w:p>
    <w:p w:rsidR="00702564" w:rsidRPr="00E53679" w:rsidRDefault="00702564" w:rsidP="003B7014">
      <w:pPr>
        <w:ind w:left="0"/>
        <w:rPr>
          <w:rFonts w:ascii="Arial" w:hAnsi="Arial" w:cs="Arial"/>
        </w:rPr>
      </w:pPr>
      <w:r w:rsidRPr="00E53679">
        <w:rPr>
          <w:rFonts w:ascii="Arial" w:hAnsi="Arial" w:cs="Arial"/>
        </w:rPr>
        <w:lastRenderedPageBreak/>
        <w:t>Cívky se používají v transformátorech, tlumivkách, filtrech, rezonančních obvodech, atd.</w:t>
      </w:r>
    </w:p>
    <w:p w:rsidR="00702564" w:rsidRPr="00E53679" w:rsidRDefault="00702564" w:rsidP="003B7014">
      <w:pPr>
        <w:ind w:left="0"/>
        <w:rPr>
          <w:rFonts w:ascii="Arial" w:hAnsi="Arial" w:cs="Arial"/>
        </w:rPr>
      </w:pPr>
    </w:p>
    <w:p w:rsidR="00702564" w:rsidRPr="00E53679" w:rsidRDefault="00702564" w:rsidP="003B7014">
      <w:pPr>
        <w:ind w:hanging="284"/>
        <w:rPr>
          <w:rFonts w:ascii="Arial" w:hAnsi="Arial" w:cs="Arial"/>
          <w:b/>
        </w:rPr>
      </w:pPr>
      <w:r w:rsidRPr="00E53679">
        <w:rPr>
          <w:rFonts w:ascii="Arial" w:hAnsi="Arial" w:cs="Arial"/>
          <w:b/>
        </w:rPr>
        <w:t>Parametry cívek:</w:t>
      </w:r>
    </w:p>
    <w:p w:rsidR="00702564" w:rsidRPr="00E53679" w:rsidRDefault="00702564" w:rsidP="00E53679">
      <w:pPr>
        <w:pStyle w:val="Odstavecseseznamem"/>
        <w:numPr>
          <w:ilvl w:val="0"/>
          <w:numId w:val="37"/>
        </w:numPr>
        <w:spacing w:before="0" w:after="0"/>
        <w:rPr>
          <w:rFonts w:ascii="Arial" w:hAnsi="Arial" w:cs="Arial"/>
        </w:rPr>
      </w:pPr>
      <w:r w:rsidRPr="00E53679">
        <w:rPr>
          <w:rFonts w:ascii="Arial" w:hAnsi="Arial" w:cs="Arial"/>
        </w:rPr>
        <w:t>indukčnost [</w:t>
      </w:r>
      <w:proofErr w:type="spellStart"/>
      <w:r w:rsidRPr="00E53679">
        <w:rPr>
          <w:rFonts w:ascii="Arial" w:hAnsi="Arial" w:cs="Arial"/>
        </w:rPr>
        <w:t>mH</w:t>
      </w:r>
      <w:proofErr w:type="spellEnd"/>
      <w:r w:rsidRPr="00E53679">
        <w:rPr>
          <w:rFonts w:ascii="Arial" w:hAnsi="Arial" w:cs="Arial"/>
        </w:rPr>
        <w:t>]</w:t>
      </w:r>
    </w:p>
    <w:p w:rsidR="00702564" w:rsidRPr="00E53679" w:rsidRDefault="00702564" w:rsidP="00E53679">
      <w:pPr>
        <w:pStyle w:val="Odstavecseseznamem"/>
        <w:numPr>
          <w:ilvl w:val="0"/>
          <w:numId w:val="37"/>
        </w:numPr>
        <w:spacing w:before="0" w:after="0"/>
        <w:rPr>
          <w:rFonts w:ascii="Arial" w:hAnsi="Arial" w:cs="Arial"/>
        </w:rPr>
      </w:pPr>
      <w:r w:rsidRPr="00E53679">
        <w:rPr>
          <w:rFonts w:ascii="Arial" w:hAnsi="Arial" w:cs="Arial"/>
        </w:rPr>
        <w:t>rozměry [mm]</w:t>
      </w:r>
    </w:p>
    <w:p w:rsidR="00702564" w:rsidRPr="00E53679" w:rsidRDefault="00702564" w:rsidP="00E53679">
      <w:pPr>
        <w:pStyle w:val="Odstavecseseznamem"/>
        <w:numPr>
          <w:ilvl w:val="0"/>
          <w:numId w:val="37"/>
        </w:numPr>
        <w:spacing w:before="0" w:after="0"/>
        <w:rPr>
          <w:rFonts w:ascii="Arial" w:hAnsi="Arial" w:cs="Arial"/>
        </w:rPr>
      </w:pPr>
      <w:r w:rsidRPr="00E53679">
        <w:rPr>
          <w:rFonts w:ascii="Arial" w:hAnsi="Arial" w:cs="Arial"/>
        </w:rPr>
        <w:t>maximální provozní proud cívky [A]</w:t>
      </w:r>
    </w:p>
    <w:p w:rsidR="00702564" w:rsidRPr="00E53679" w:rsidRDefault="00702564" w:rsidP="00E53679">
      <w:pPr>
        <w:pStyle w:val="Odstavecseseznamem"/>
        <w:numPr>
          <w:ilvl w:val="0"/>
          <w:numId w:val="37"/>
        </w:numPr>
        <w:spacing w:before="0" w:after="0"/>
        <w:rPr>
          <w:rFonts w:ascii="Arial" w:hAnsi="Arial" w:cs="Arial"/>
        </w:rPr>
      </w:pPr>
      <w:r w:rsidRPr="00E53679">
        <w:rPr>
          <w:rFonts w:ascii="Arial" w:hAnsi="Arial" w:cs="Arial"/>
        </w:rPr>
        <w:t>maximální provozní napětí cívky [V]</w:t>
      </w:r>
    </w:p>
    <w:p w:rsidR="00702564" w:rsidRPr="00E53679" w:rsidRDefault="00702564" w:rsidP="00E53679">
      <w:pPr>
        <w:pStyle w:val="Odstavecseseznamem"/>
        <w:numPr>
          <w:ilvl w:val="0"/>
          <w:numId w:val="37"/>
        </w:numPr>
        <w:spacing w:before="0" w:after="0"/>
        <w:rPr>
          <w:rFonts w:ascii="Arial" w:hAnsi="Arial" w:cs="Arial"/>
        </w:rPr>
      </w:pPr>
      <w:r w:rsidRPr="00E53679">
        <w:rPr>
          <w:rFonts w:ascii="Arial" w:hAnsi="Arial" w:cs="Arial"/>
        </w:rPr>
        <w:t>činitel jakosti (ztrátový činitel cívky)</w:t>
      </w:r>
    </w:p>
    <w:p w:rsidR="00E843E6" w:rsidRPr="00E53679" w:rsidRDefault="00FD3914" w:rsidP="00932D6D">
      <w:pPr>
        <w:pStyle w:val="Nadpis4"/>
        <w:ind w:hanging="284"/>
        <w:rPr>
          <w:rFonts w:cs="Arial"/>
        </w:rPr>
      </w:pPr>
      <w:bookmarkStart w:id="456" w:name="_Toc363556630"/>
      <w:r>
        <w:rPr>
          <w:rFonts w:cs="Arial"/>
        </w:rPr>
        <w:t>Obrázek 85</w:t>
      </w:r>
      <w:r w:rsidR="00E843E6" w:rsidRPr="00E53679">
        <w:rPr>
          <w:rFonts w:cs="Arial"/>
        </w:rPr>
        <w:t xml:space="preserve">. </w:t>
      </w:r>
      <w:r w:rsidR="00932D6D">
        <w:rPr>
          <w:rFonts w:cs="Arial"/>
        </w:rPr>
        <w:t>u</w:t>
      </w:r>
      <w:r w:rsidR="00E843E6" w:rsidRPr="00E53679">
        <w:rPr>
          <w:rFonts w:cs="Arial"/>
        </w:rPr>
        <w:t>kázka cívek</w:t>
      </w:r>
      <w:bookmarkEnd w:id="456"/>
    </w:p>
    <w:p w:rsidR="00E843E6" w:rsidRPr="00E53679" w:rsidRDefault="00E843E6" w:rsidP="00E53679">
      <w:pPr>
        <w:rPr>
          <w:rFonts w:ascii="Arial" w:hAnsi="Arial" w:cs="Arial"/>
        </w:rPr>
      </w:pPr>
      <w:r w:rsidRPr="00E53679">
        <w:rPr>
          <w:rFonts w:ascii="Arial" w:hAnsi="Arial" w:cs="Arial"/>
          <w:noProof/>
          <w:color w:val="0000FF"/>
          <w:lang w:eastAsia="cs-CZ"/>
        </w:rPr>
        <w:drawing>
          <wp:inline distT="0" distB="0" distL="0" distR="0" wp14:anchorId="51DFD86B" wp14:editId="137E6BA6">
            <wp:extent cx="2802467" cy="1676400"/>
            <wp:effectExtent l="0" t="0" r="0" b="0"/>
            <wp:docPr id="248" name="Obrázek 248" descr="http://www.pvelektronic.com/cz/images/civky_02.jpg">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velektronic.com/cz/images/civky_02.jpg">
                      <a:hlinkClick r:id="rId525"/>
                    </pic:cNvPr>
                    <pic:cNvPicPr>
                      <a:picLocks noChangeAspect="1" noChangeArrowheads="1"/>
                    </pic:cNvPicPr>
                  </pic:nvPicPr>
                  <pic:blipFill>
                    <a:blip r:embed="rId526" cstate="email">
                      <a:extLst>
                        <a:ext uri="{28A0092B-C50C-407E-A947-70E740481C1C}">
                          <a14:useLocalDpi xmlns:a14="http://schemas.microsoft.com/office/drawing/2010/main"/>
                        </a:ext>
                      </a:extLst>
                    </a:blip>
                    <a:srcRect/>
                    <a:stretch>
                      <a:fillRect/>
                    </a:stretch>
                  </pic:blipFill>
                  <pic:spPr bwMode="auto">
                    <a:xfrm>
                      <a:off x="0" y="0"/>
                      <a:ext cx="2800923" cy="1675476"/>
                    </a:xfrm>
                    <a:prstGeom prst="rect">
                      <a:avLst/>
                    </a:prstGeom>
                    <a:noFill/>
                    <a:ln>
                      <a:noFill/>
                    </a:ln>
                  </pic:spPr>
                </pic:pic>
              </a:graphicData>
            </a:graphic>
          </wp:inline>
        </w:drawing>
      </w:r>
    </w:p>
    <w:p w:rsidR="00E843E6" w:rsidRPr="00E53679" w:rsidRDefault="00901A99" w:rsidP="00E53679">
      <w:pPr>
        <w:rPr>
          <w:rFonts w:ascii="Arial" w:hAnsi="Arial" w:cs="Arial"/>
          <w:noProof/>
          <w:color w:val="0000FF"/>
          <w:lang w:eastAsia="cs-CZ"/>
        </w:rPr>
      </w:pPr>
      <w:hyperlink r:id="rId527" w:history="1">
        <w:r w:rsidR="00E843E6" w:rsidRPr="00E53679">
          <w:rPr>
            <w:rStyle w:val="Hypertextovodkaz"/>
            <w:rFonts w:ascii="Arial" w:hAnsi="Arial" w:cs="Arial"/>
            <w:noProof/>
            <w:u w:val="none"/>
            <w:lang w:eastAsia="cs-CZ"/>
          </w:rPr>
          <w:t>http://www.pvelektronic.com/cz/images/civky_02.jpg</w:t>
        </w:r>
      </w:hyperlink>
    </w:p>
    <w:p w:rsidR="00E843E6" w:rsidRPr="00E53679" w:rsidRDefault="00E843E6" w:rsidP="00E53679">
      <w:pPr>
        <w:rPr>
          <w:rFonts w:ascii="Arial" w:hAnsi="Arial" w:cs="Arial"/>
          <w:noProof/>
          <w:color w:val="0000FF"/>
          <w:lang w:eastAsia="cs-CZ"/>
        </w:rPr>
      </w:pPr>
      <w:r w:rsidRPr="00E53679">
        <w:rPr>
          <w:rFonts w:ascii="Arial" w:hAnsi="Arial" w:cs="Arial"/>
          <w:noProof/>
          <w:color w:val="0000FF"/>
          <w:lang w:eastAsia="cs-CZ"/>
        </w:rPr>
        <w:drawing>
          <wp:inline distT="0" distB="0" distL="0" distR="0" wp14:anchorId="73F46C8F" wp14:editId="02F59F11">
            <wp:extent cx="2057400" cy="1859768"/>
            <wp:effectExtent l="0" t="0" r="0" b="7620"/>
            <wp:docPr id="249" name="Obrázek 249" descr="http://www.spsemoh.cz/vyuka/zel/obrazky/civkyvat.jpg">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semoh.cz/vyuka/zel/obrazky/civkyvat.jpg">
                      <a:hlinkClick r:id="rId528"/>
                    </pic:cNvPr>
                    <pic:cNvPicPr>
                      <a:picLocks noChangeAspect="1" noChangeArrowheads="1"/>
                    </pic:cNvPicPr>
                  </pic:nvPicPr>
                  <pic:blipFill>
                    <a:blip r:embed="rId529" cstate="email">
                      <a:extLst>
                        <a:ext uri="{28A0092B-C50C-407E-A947-70E740481C1C}">
                          <a14:useLocalDpi xmlns:a14="http://schemas.microsoft.com/office/drawing/2010/main"/>
                        </a:ext>
                      </a:extLst>
                    </a:blip>
                    <a:srcRect/>
                    <a:stretch>
                      <a:fillRect/>
                    </a:stretch>
                  </pic:blipFill>
                  <pic:spPr bwMode="auto">
                    <a:xfrm>
                      <a:off x="0" y="0"/>
                      <a:ext cx="2057400" cy="1859768"/>
                    </a:xfrm>
                    <a:prstGeom prst="rect">
                      <a:avLst/>
                    </a:prstGeom>
                    <a:noFill/>
                    <a:ln>
                      <a:noFill/>
                    </a:ln>
                  </pic:spPr>
                </pic:pic>
              </a:graphicData>
            </a:graphic>
          </wp:inline>
        </w:drawing>
      </w:r>
    </w:p>
    <w:p w:rsidR="007349CF" w:rsidRPr="00E53679" w:rsidRDefault="00901A99" w:rsidP="00E53679">
      <w:pPr>
        <w:rPr>
          <w:rStyle w:val="Hypertextovodkaz"/>
          <w:rFonts w:ascii="Arial" w:hAnsi="Arial" w:cs="Arial"/>
          <w:noProof/>
          <w:u w:val="none"/>
          <w:lang w:eastAsia="cs-CZ"/>
        </w:rPr>
      </w:pPr>
      <w:hyperlink r:id="rId530" w:history="1">
        <w:r w:rsidR="007349CF" w:rsidRPr="00E53679">
          <w:rPr>
            <w:rStyle w:val="Hypertextovodkaz"/>
            <w:rFonts w:ascii="Arial" w:hAnsi="Arial" w:cs="Arial"/>
            <w:noProof/>
            <w:u w:val="none"/>
            <w:lang w:eastAsia="cs-CZ"/>
          </w:rPr>
          <w:t>http://www.spsemoh.cz/vyuka/zel/obrazky/civkyvat.jpg</w:t>
        </w:r>
      </w:hyperlink>
    </w:p>
    <w:p w:rsidR="00FC2099" w:rsidRPr="00E53679" w:rsidRDefault="00FC2099" w:rsidP="00E53679">
      <w:pPr>
        <w:rPr>
          <w:rStyle w:val="Hypertextovodkaz"/>
          <w:rFonts w:ascii="Arial" w:hAnsi="Arial" w:cs="Arial"/>
          <w:noProof/>
          <w:u w:val="none"/>
          <w:lang w:eastAsia="cs-CZ"/>
        </w:rPr>
      </w:pPr>
    </w:p>
    <w:p w:rsidR="00FC2099" w:rsidRPr="00E53679" w:rsidRDefault="00E57D63" w:rsidP="00E53679">
      <w:pPr>
        <w:pStyle w:val="Nadpis2"/>
        <w:rPr>
          <w:sz w:val="22"/>
          <w:szCs w:val="22"/>
        </w:rPr>
      </w:pPr>
      <w:bookmarkStart w:id="457" w:name="_Toc190228747"/>
      <w:bookmarkStart w:id="458" w:name="_Toc193269792"/>
      <w:bookmarkStart w:id="459" w:name="_Toc363556631"/>
      <w:r w:rsidRPr="00E53679">
        <w:rPr>
          <w:sz w:val="22"/>
          <w:szCs w:val="22"/>
        </w:rPr>
        <w:lastRenderedPageBreak/>
        <w:t>1</w:t>
      </w:r>
      <w:r w:rsidR="00835A1C" w:rsidRPr="00E53679">
        <w:rPr>
          <w:sz w:val="22"/>
          <w:szCs w:val="22"/>
        </w:rPr>
        <w:t>2</w:t>
      </w:r>
      <w:r w:rsidRPr="00E53679">
        <w:rPr>
          <w:sz w:val="22"/>
          <w:szCs w:val="22"/>
        </w:rPr>
        <w:t xml:space="preserve">.4 </w:t>
      </w:r>
      <w:r w:rsidR="00FC2099" w:rsidRPr="00E53679">
        <w:rPr>
          <w:sz w:val="22"/>
          <w:szCs w:val="22"/>
        </w:rPr>
        <w:t>Vakuové nelineární prvky (elektronky)</w:t>
      </w:r>
      <w:bookmarkEnd w:id="457"/>
      <w:bookmarkEnd w:id="458"/>
      <w:bookmarkEnd w:id="459"/>
    </w:p>
    <w:p w:rsidR="00FC2099" w:rsidRPr="00E53679" w:rsidRDefault="00FC2099" w:rsidP="00E53679">
      <w:pPr>
        <w:ind w:left="0"/>
        <w:rPr>
          <w:rFonts w:ascii="Arial" w:hAnsi="Arial" w:cs="Arial"/>
        </w:rPr>
      </w:pPr>
      <w:r w:rsidRPr="00E53679">
        <w:rPr>
          <w:rFonts w:ascii="Arial" w:hAnsi="Arial" w:cs="Arial"/>
        </w:rPr>
        <w:t>Elektronky jsou elektronické součástky, v kterých se vedení elektrického proudu uskutečňuje ve vakuu prostřednictvím elektronů mezi nejméně dvěma elektrodami. Principem elektronky je tepelná emise elektronů.</w:t>
      </w:r>
    </w:p>
    <w:p w:rsidR="00FC2099" w:rsidRPr="00E53679" w:rsidRDefault="00FC2099" w:rsidP="00E53679">
      <w:pPr>
        <w:ind w:left="0"/>
        <w:rPr>
          <w:rFonts w:ascii="Arial" w:hAnsi="Arial" w:cs="Arial"/>
        </w:rPr>
      </w:pPr>
      <w:r w:rsidRPr="00E53679">
        <w:rPr>
          <w:rFonts w:ascii="Arial" w:hAnsi="Arial" w:cs="Arial"/>
        </w:rPr>
        <w:t xml:space="preserve">Z katody se záporným potenciálem vystupují z povrchu elektrony, které jsou přitahovány k anodě s kladným potenciálem. Katoda může být přímo či nepřímo žhavená. </w:t>
      </w:r>
    </w:p>
    <w:p w:rsidR="00E57D63" w:rsidRPr="00E53679" w:rsidRDefault="00EB4CA5" w:rsidP="00932D6D">
      <w:pPr>
        <w:pStyle w:val="Nadpis4"/>
        <w:ind w:hanging="284"/>
        <w:rPr>
          <w:rFonts w:cs="Arial"/>
        </w:rPr>
      </w:pPr>
      <w:bookmarkStart w:id="460" w:name="_Toc363556632"/>
      <w:r>
        <w:rPr>
          <w:rFonts w:cs="Arial"/>
        </w:rPr>
        <w:t>Obrázek 86</w:t>
      </w:r>
      <w:r w:rsidR="00E57D63" w:rsidRPr="00E53679">
        <w:rPr>
          <w:rFonts w:cs="Arial"/>
        </w:rPr>
        <w:t xml:space="preserve">. </w:t>
      </w:r>
      <w:r w:rsidR="00932D6D">
        <w:rPr>
          <w:rFonts w:cs="Arial"/>
        </w:rPr>
        <w:t>k</w:t>
      </w:r>
      <w:r w:rsidR="00E57D63" w:rsidRPr="00E53679">
        <w:rPr>
          <w:rFonts w:cs="Arial"/>
        </w:rPr>
        <w:t>onstrukční uspořádání diody</w:t>
      </w:r>
      <w:bookmarkEnd w:id="460"/>
    </w:p>
    <w:p w:rsidR="00FC2099" w:rsidRPr="00E53679" w:rsidRDefault="00893954" w:rsidP="00E53679">
      <w:pPr>
        <w:rPr>
          <w:rFonts w:ascii="Arial" w:hAnsi="Arial" w:cs="Arial"/>
        </w:rPr>
      </w:pPr>
      <w:r w:rsidRPr="00E53679">
        <w:rPr>
          <w:rFonts w:ascii="Arial" w:hAnsi="Arial" w:cs="Arial"/>
          <w:noProof/>
          <w:lang w:eastAsia="cs-CZ"/>
        </w:rPr>
        <w:drawing>
          <wp:inline distT="0" distB="0" distL="0" distR="0" wp14:anchorId="23E3FF0F" wp14:editId="7CBC988C">
            <wp:extent cx="1905000" cy="1457325"/>
            <wp:effectExtent l="0" t="0" r="0" b="9525"/>
            <wp:docPr id="5241" name="Obrázek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1905000" cy="1457325"/>
                    </a:xfrm>
                    <a:prstGeom prst="rect">
                      <a:avLst/>
                    </a:prstGeom>
                    <a:noFill/>
                    <a:ln>
                      <a:noFill/>
                    </a:ln>
                  </pic:spPr>
                </pic:pic>
              </a:graphicData>
            </a:graphic>
          </wp:inline>
        </w:drawing>
      </w:r>
    </w:p>
    <w:p w:rsidR="00FC2099" w:rsidRPr="00E53679" w:rsidRDefault="00FC2099" w:rsidP="00E53679">
      <w:pPr>
        <w:rPr>
          <w:rFonts w:ascii="Arial" w:hAnsi="Arial" w:cs="Arial"/>
        </w:rPr>
      </w:pPr>
    </w:p>
    <w:p w:rsidR="00893954" w:rsidRPr="00E53679" w:rsidRDefault="00893954" w:rsidP="00E53679">
      <w:pPr>
        <w:rPr>
          <w:rFonts w:ascii="Arial" w:hAnsi="Arial" w:cs="Arial"/>
        </w:rPr>
      </w:pPr>
      <w:proofErr w:type="spellStart"/>
      <w:r w:rsidRPr="00E53679">
        <w:rPr>
          <w:rFonts w:ascii="Arial" w:hAnsi="Arial" w:cs="Arial"/>
        </w:rPr>
        <w:t>Bzděk</w:t>
      </w:r>
      <w:proofErr w:type="spellEnd"/>
      <w:r w:rsidRPr="00E53679">
        <w:rPr>
          <w:rFonts w:ascii="Arial" w:hAnsi="Arial" w:cs="Arial"/>
        </w:rPr>
        <w:t xml:space="preserve"> M., Elektronika I, KOPP, Č. Budějovice 2002, ISBN 80-7232-171-4</w:t>
      </w:r>
    </w:p>
    <w:p w:rsidR="00FC2099" w:rsidRPr="00E53679" w:rsidRDefault="00893954" w:rsidP="00E53679">
      <w:pPr>
        <w:rPr>
          <w:rFonts w:ascii="Arial" w:hAnsi="Arial" w:cs="Arial"/>
        </w:rPr>
      </w:pPr>
      <w:r w:rsidRPr="00E53679">
        <w:rPr>
          <w:rFonts w:ascii="Arial" w:hAnsi="Arial" w:cs="Arial"/>
        </w:rPr>
        <w:t>Kesl J., Elektronika I, BEN, Praha 2003, ISBN 80-7300-074-1</w:t>
      </w:r>
    </w:p>
    <w:p w:rsidR="00054B68" w:rsidRPr="00E53679" w:rsidRDefault="00054B68" w:rsidP="00E53679">
      <w:pPr>
        <w:rPr>
          <w:rFonts w:ascii="Arial" w:hAnsi="Arial" w:cs="Arial"/>
        </w:rPr>
      </w:pPr>
    </w:p>
    <w:p w:rsidR="00FC2099" w:rsidRPr="00E53679" w:rsidRDefault="00893954" w:rsidP="00932D6D">
      <w:pPr>
        <w:pStyle w:val="Nadpis3"/>
        <w:ind w:hanging="1416"/>
        <w:rPr>
          <w:rFonts w:cs="Arial"/>
          <w:sz w:val="22"/>
        </w:rPr>
      </w:pPr>
      <w:bookmarkStart w:id="461" w:name="_Toc190228748"/>
      <w:bookmarkStart w:id="462" w:name="_Toc193269793"/>
      <w:bookmarkStart w:id="463" w:name="_Toc363556633"/>
      <w:r w:rsidRPr="00E53679">
        <w:rPr>
          <w:rFonts w:cs="Arial"/>
          <w:sz w:val="22"/>
        </w:rPr>
        <w:t>1</w:t>
      </w:r>
      <w:r w:rsidR="00835A1C" w:rsidRPr="00E53679">
        <w:rPr>
          <w:rFonts w:cs="Arial"/>
          <w:sz w:val="22"/>
        </w:rPr>
        <w:t>2</w:t>
      </w:r>
      <w:r w:rsidRPr="00E53679">
        <w:rPr>
          <w:rFonts w:cs="Arial"/>
          <w:sz w:val="22"/>
        </w:rPr>
        <w:t xml:space="preserve">.4.1 </w:t>
      </w:r>
      <w:r w:rsidR="00FC2099" w:rsidRPr="00E53679">
        <w:rPr>
          <w:rFonts w:cs="Arial"/>
          <w:sz w:val="22"/>
        </w:rPr>
        <w:t>Dioda</w:t>
      </w:r>
      <w:bookmarkEnd w:id="461"/>
      <w:bookmarkEnd w:id="462"/>
      <w:bookmarkEnd w:id="463"/>
    </w:p>
    <w:p w:rsidR="00FC2099" w:rsidRPr="00E53679" w:rsidRDefault="00FC2099" w:rsidP="00E53679">
      <w:pPr>
        <w:ind w:left="0"/>
        <w:rPr>
          <w:rFonts w:ascii="Arial" w:hAnsi="Arial" w:cs="Arial"/>
        </w:rPr>
      </w:pPr>
      <w:r w:rsidRPr="00E53679">
        <w:rPr>
          <w:rFonts w:ascii="Arial" w:hAnsi="Arial" w:cs="Arial"/>
        </w:rPr>
        <w:t xml:space="preserve">Dioda je nejjednodušší elektronka s dvěma elektrodami, anodou A </w:t>
      </w:r>
      <w:proofErr w:type="spellStart"/>
      <w:r w:rsidRPr="00E53679">
        <w:rPr>
          <w:rFonts w:ascii="Arial" w:hAnsi="Arial" w:cs="Arial"/>
        </w:rPr>
        <w:t>a</w:t>
      </w:r>
      <w:proofErr w:type="spellEnd"/>
      <w:r w:rsidRPr="00E53679">
        <w:rPr>
          <w:rFonts w:ascii="Arial" w:hAnsi="Arial" w:cs="Arial"/>
        </w:rPr>
        <w:t xml:space="preserve"> katodou K</w:t>
      </w:r>
    </w:p>
    <w:p w:rsidR="00893954" w:rsidRPr="00E53679" w:rsidRDefault="00EB4CA5" w:rsidP="00932D6D">
      <w:pPr>
        <w:pStyle w:val="Nadpis4"/>
        <w:ind w:hanging="284"/>
        <w:rPr>
          <w:rFonts w:cs="Arial"/>
        </w:rPr>
      </w:pPr>
      <w:bookmarkStart w:id="464" w:name="_Toc363556634"/>
      <w:r>
        <w:rPr>
          <w:rFonts w:cs="Arial"/>
        </w:rPr>
        <w:t>Obrázek 87</w:t>
      </w:r>
      <w:r w:rsidR="00893954" w:rsidRPr="00E53679">
        <w:rPr>
          <w:rFonts w:cs="Arial"/>
        </w:rPr>
        <w:t xml:space="preserve">. </w:t>
      </w:r>
      <w:r w:rsidR="00932D6D">
        <w:rPr>
          <w:rFonts w:cs="Arial"/>
        </w:rPr>
        <w:t>z</w:t>
      </w:r>
      <w:r w:rsidR="00893954" w:rsidRPr="00E53679">
        <w:rPr>
          <w:rFonts w:cs="Arial"/>
        </w:rPr>
        <w:t>načka diody</w:t>
      </w:r>
      <w:bookmarkEnd w:id="464"/>
    </w:p>
    <w:p w:rsidR="00FC2099" w:rsidRPr="00E53679" w:rsidRDefault="00893954" w:rsidP="00E53679">
      <w:pPr>
        <w:rPr>
          <w:rFonts w:ascii="Arial" w:hAnsi="Arial" w:cs="Arial"/>
        </w:rPr>
      </w:pPr>
      <w:r w:rsidRPr="00E53679">
        <w:rPr>
          <w:rFonts w:ascii="Arial" w:hAnsi="Arial" w:cs="Arial"/>
          <w:noProof/>
          <w:lang w:eastAsia="cs-CZ"/>
        </w:rPr>
        <w:drawing>
          <wp:inline distT="0" distB="0" distL="0" distR="0" wp14:anchorId="6A35293E" wp14:editId="147C2F6E">
            <wp:extent cx="1400175" cy="900750"/>
            <wp:effectExtent l="0" t="0" r="0" b="0"/>
            <wp:docPr id="5240" name="Obrázek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2" cstate="email">
                      <a:extLst>
                        <a:ext uri="{28A0092B-C50C-407E-A947-70E740481C1C}">
                          <a14:useLocalDpi xmlns:a14="http://schemas.microsoft.com/office/drawing/2010/main"/>
                        </a:ext>
                      </a:extLst>
                    </a:blip>
                    <a:srcRect/>
                    <a:stretch>
                      <a:fillRect/>
                    </a:stretch>
                  </pic:blipFill>
                  <pic:spPr bwMode="auto">
                    <a:xfrm>
                      <a:off x="0" y="0"/>
                      <a:ext cx="1400175" cy="900750"/>
                    </a:xfrm>
                    <a:prstGeom prst="rect">
                      <a:avLst/>
                    </a:prstGeom>
                    <a:noFill/>
                    <a:ln>
                      <a:noFill/>
                    </a:ln>
                  </pic:spPr>
                </pic:pic>
              </a:graphicData>
            </a:graphic>
          </wp:inline>
        </w:drawing>
      </w:r>
    </w:p>
    <w:p w:rsidR="00FC2099" w:rsidRPr="00E53679" w:rsidRDefault="00FC2099" w:rsidP="00E53679">
      <w:pPr>
        <w:ind w:left="360"/>
        <w:rPr>
          <w:rFonts w:ascii="Arial" w:hAnsi="Arial" w:cs="Arial"/>
        </w:rPr>
      </w:pPr>
      <w:r w:rsidRPr="00E53679">
        <w:rPr>
          <w:rFonts w:ascii="Arial" w:hAnsi="Arial" w:cs="Arial"/>
        </w:rPr>
        <w:t>a)</w:t>
      </w:r>
      <w:r w:rsidRPr="00E53679">
        <w:rPr>
          <w:rFonts w:ascii="Arial" w:hAnsi="Arial" w:cs="Arial"/>
        </w:rPr>
        <w:tab/>
      </w:r>
      <w:r w:rsidRPr="00E53679">
        <w:rPr>
          <w:rFonts w:ascii="Arial" w:hAnsi="Arial" w:cs="Arial"/>
        </w:rPr>
        <w:tab/>
        <w:t>b)</w:t>
      </w:r>
    </w:p>
    <w:p w:rsidR="00893954" w:rsidRPr="00E53679" w:rsidRDefault="00893954" w:rsidP="00E53679">
      <w:pPr>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FC2099" w:rsidRPr="00E53679" w:rsidRDefault="00893954" w:rsidP="00E53679">
      <w:pPr>
        <w:rPr>
          <w:rFonts w:ascii="Arial" w:hAnsi="Arial" w:cs="Arial"/>
        </w:rPr>
      </w:pPr>
      <w:r w:rsidRPr="00E53679">
        <w:rPr>
          <w:rFonts w:ascii="Arial" w:hAnsi="Arial" w:cs="Arial"/>
        </w:rPr>
        <w:lastRenderedPageBreak/>
        <w:t>Kesl J., Elektronika I, BEN, Praha 2003, ISBN 80-7300-074-1</w:t>
      </w:r>
    </w:p>
    <w:p w:rsidR="00FC2099" w:rsidRPr="00E53679" w:rsidRDefault="00FC2099" w:rsidP="00E53679">
      <w:pPr>
        <w:ind w:left="360"/>
        <w:rPr>
          <w:rFonts w:ascii="Arial" w:hAnsi="Arial" w:cs="Arial"/>
        </w:rPr>
      </w:pPr>
      <w:r w:rsidRPr="00E53679">
        <w:rPr>
          <w:rFonts w:ascii="Arial" w:hAnsi="Arial" w:cs="Arial"/>
        </w:rPr>
        <w:t>a) přímo žhavená</w:t>
      </w:r>
    </w:p>
    <w:p w:rsidR="00FC2099" w:rsidRPr="00E53679" w:rsidRDefault="00893954" w:rsidP="00E53679">
      <w:pPr>
        <w:ind w:left="360"/>
        <w:rPr>
          <w:rFonts w:ascii="Arial" w:hAnsi="Arial" w:cs="Arial"/>
        </w:rPr>
      </w:pPr>
      <w:r w:rsidRPr="00E53679">
        <w:rPr>
          <w:rFonts w:ascii="Arial" w:hAnsi="Arial" w:cs="Arial"/>
        </w:rPr>
        <w:t>b) nepřímo žhavená</w:t>
      </w:r>
    </w:p>
    <w:p w:rsidR="00FC2099" w:rsidRPr="00E53679" w:rsidRDefault="00FC2099" w:rsidP="00E53679">
      <w:pPr>
        <w:ind w:left="0"/>
        <w:rPr>
          <w:rFonts w:ascii="Arial" w:hAnsi="Arial" w:cs="Arial"/>
        </w:rPr>
      </w:pPr>
      <w:r w:rsidRPr="00E53679">
        <w:rPr>
          <w:rFonts w:ascii="Arial" w:hAnsi="Arial" w:cs="Arial"/>
        </w:rPr>
        <w:t>Budeme-li zvyšovat mezi anodou a katodou napětí bude se zvyšovat anodový proud. Při určité hodnotě anodového napětí U</w:t>
      </w:r>
      <w:r w:rsidRPr="00E53679">
        <w:rPr>
          <w:rFonts w:ascii="Arial" w:hAnsi="Arial" w:cs="Arial"/>
          <w:vertAlign w:val="subscript"/>
        </w:rPr>
        <w:t>S</w:t>
      </w:r>
      <w:r w:rsidRPr="00E53679">
        <w:rPr>
          <w:rFonts w:ascii="Arial" w:hAnsi="Arial" w:cs="Arial"/>
        </w:rPr>
        <w:t xml:space="preserve"> dochází vlivem záporného prostorového náboje elektronů k nasycenému stavu a dalším zvyšováním napětí se již proud nemění.</w:t>
      </w:r>
    </w:p>
    <w:p w:rsidR="00FC2099" w:rsidRPr="00E53679" w:rsidRDefault="00893954" w:rsidP="00932D6D">
      <w:pPr>
        <w:pStyle w:val="Nadpis3"/>
        <w:ind w:hanging="1416"/>
        <w:rPr>
          <w:rFonts w:cs="Arial"/>
          <w:sz w:val="22"/>
        </w:rPr>
      </w:pPr>
      <w:bookmarkStart w:id="465" w:name="_Toc190228749"/>
      <w:bookmarkStart w:id="466" w:name="_Toc193269794"/>
      <w:bookmarkStart w:id="467" w:name="_Toc363556635"/>
      <w:r w:rsidRPr="00E53679">
        <w:rPr>
          <w:rFonts w:cs="Arial"/>
          <w:sz w:val="22"/>
        </w:rPr>
        <w:t>1</w:t>
      </w:r>
      <w:r w:rsidR="00835A1C" w:rsidRPr="00E53679">
        <w:rPr>
          <w:rFonts w:cs="Arial"/>
          <w:sz w:val="22"/>
        </w:rPr>
        <w:t>2</w:t>
      </w:r>
      <w:r w:rsidRPr="00E53679">
        <w:rPr>
          <w:rFonts w:cs="Arial"/>
          <w:sz w:val="22"/>
        </w:rPr>
        <w:t xml:space="preserve">.4.2 </w:t>
      </w:r>
      <w:r w:rsidR="00FC2099" w:rsidRPr="00E53679">
        <w:rPr>
          <w:rFonts w:cs="Arial"/>
          <w:sz w:val="22"/>
        </w:rPr>
        <w:t>Trioda</w:t>
      </w:r>
      <w:bookmarkEnd w:id="465"/>
      <w:bookmarkEnd w:id="466"/>
      <w:bookmarkEnd w:id="467"/>
    </w:p>
    <w:p w:rsidR="00FC2099" w:rsidRPr="00E53679" w:rsidRDefault="00FC2099" w:rsidP="00E53679">
      <w:pPr>
        <w:ind w:left="0"/>
        <w:rPr>
          <w:rFonts w:ascii="Arial" w:hAnsi="Arial" w:cs="Arial"/>
        </w:rPr>
      </w:pPr>
      <w:r w:rsidRPr="00E53679">
        <w:rPr>
          <w:rFonts w:ascii="Arial" w:hAnsi="Arial" w:cs="Arial"/>
        </w:rPr>
        <w:t>Elektronka se třemi elektrodami – anoda, katoda, řídící mřížka(G).</w:t>
      </w:r>
    </w:p>
    <w:p w:rsidR="00893954" w:rsidRPr="00E53679" w:rsidRDefault="00893954" w:rsidP="00932D6D">
      <w:pPr>
        <w:pStyle w:val="Nadpis4"/>
        <w:ind w:hanging="284"/>
        <w:rPr>
          <w:rFonts w:cs="Arial"/>
        </w:rPr>
      </w:pPr>
      <w:bookmarkStart w:id="468" w:name="_Toc363556636"/>
      <w:r w:rsidRPr="00E53679">
        <w:rPr>
          <w:rFonts w:cs="Arial"/>
        </w:rPr>
        <w:t>Obrázek</w:t>
      </w:r>
      <w:r w:rsidR="00932D6D">
        <w:rPr>
          <w:rFonts w:cs="Arial"/>
        </w:rPr>
        <w:t xml:space="preserve"> 8</w:t>
      </w:r>
      <w:r w:rsidR="00EB4CA5">
        <w:rPr>
          <w:rFonts w:cs="Arial"/>
        </w:rPr>
        <w:t>8</w:t>
      </w:r>
      <w:r w:rsidRPr="00E53679">
        <w:rPr>
          <w:rFonts w:cs="Arial"/>
        </w:rPr>
        <w:t xml:space="preserve">. </w:t>
      </w:r>
      <w:r w:rsidR="00932D6D">
        <w:rPr>
          <w:rFonts w:cs="Arial"/>
        </w:rPr>
        <w:t>g</w:t>
      </w:r>
      <w:r w:rsidRPr="00E53679">
        <w:rPr>
          <w:rFonts w:cs="Arial"/>
        </w:rPr>
        <w:t>rafická značka triody</w:t>
      </w:r>
      <w:bookmarkEnd w:id="468"/>
    </w:p>
    <w:p w:rsidR="00FC2099" w:rsidRPr="00E53679" w:rsidRDefault="00893954" w:rsidP="00E53679">
      <w:pPr>
        <w:ind w:left="360"/>
        <w:rPr>
          <w:rFonts w:ascii="Arial" w:hAnsi="Arial" w:cs="Arial"/>
        </w:rPr>
      </w:pPr>
      <w:r w:rsidRPr="00E53679">
        <w:rPr>
          <w:rFonts w:ascii="Arial" w:hAnsi="Arial" w:cs="Arial"/>
          <w:noProof/>
          <w:lang w:eastAsia="cs-CZ"/>
        </w:rPr>
        <w:drawing>
          <wp:inline distT="0" distB="0" distL="0" distR="0" wp14:anchorId="7B3444C2" wp14:editId="1F3EB05A">
            <wp:extent cx="1847850" cy="1257300"/>
            <wp:effectExtent l="0" t="0" r="0" b="0"/>
            <wp:docPr id="5238" name="Obrázek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3" cstate="email">
                      <a:extLst>
                        <a:ext uri="{28A0092B-C50C-407E-A947-70E740481C1C}">
                          <a14:useLocalDpi xmlns:a14="http://schemas.microsoft.com/office/drawing/2010/main"/>
                        </a:ext>
                      </a:extLst>
                    </a:blip>
                    <a:srcRect/>
                    <a:stretch>
                      <a:fillRect/>
                    </a:stretch>
                  </pic:blipFill>
                  <pic:spPr bwMode="auto">
                    <a:xfrm>
                      <a:off x="0" y="0"/>
                      <a:ext cx="1847850" cy="1257300"/>
                    </a:xfrm>
                    <a:prstGeom prst="rect">
                      <a:avLst/>
                    </a:prstGeom>
                    <a:noFill/>
                    <a:ln>
                      <a:noFill/>
                    </a:ln>
                  </pic:spPr>
                </pic:pic>
              </a:graphicData>
            </a:graphic>
          </wp:inline>
        </w:drawing>
      </w:r>
    </w:p>
    <w:p w:rsidR="00893954" w:rsidRPr="00E53679" w:rsidRDefault="00893954" w:rsidP="00E53679">
      <w:pPr>
        <w:rPr>
          <w:rFonts w:ascii="Arial" w:hAnsi="Arial" w:cs="Arial"/>
        </w:rPr>
      </w:pPr>
      <w:proofErr w:type="spellStart"/>
      <w:r w:rsidRPr="00E53679">
        <w:rPr>
          <w:rFonts w:ascii="Arial" w:hAnsi="Arial" w:cs="Arial"/>
        </w:rPr>
        <w:t>Bzděk</w:t>
      </w:r>
      <w:proofErr w:type="spellEnd"/>
      <w:r w:rsidRPr="00E53679">
        <w:rPr>
          <w:rFonts w:ascii="Arial" w:hAnsi="Arial" w:cs="Arial"/>
        </w:rPr>
        <w:t xml:space="preserve"> M., Elektronika I, KOPP, Č. Budějovice 2002, ISBN 80-7232-171-4</w:t>
      </w:r>
    </w:p>
    <w:p w:rsidR="00893954" w:rsidRPr="00E53679" w:rsidRDefault="00893954"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rPr>
      </w:pPr>
      <w:r w:rsidRPr="00E53679">
        <w:rPr>
          <w:rFonts w:ascii="Arial" w:hAnsi="Arial" w:cs="Arial"/>
        </w:rPr>
        <w:t>Malé napětí na mřížce řídí relativně velký anodový proud, což znamená, že trioda pracuje jako zesilovač.</w:t>
      </w:r>
    </w:p>
    <w:p w:rsidR="00FC2099" w:rsidRPr="00E53679" w:rsidRDefault="00893954" w:rsidP="00932D6D">
      <w:pPr>
        <w:pStyle w:val="Nadpis3"/>
        <w:ind w:hanging="1416"/>
        <w:rPr>
          <w:rFonts w:cs="Arial"/>
          <w:sz w:val="22"/>
        </w:rPr>
      </w:pPr>
      <w:bookmarkStart w:id="469" w:name="_Toc190228750"/>
      <w:bookmarkStart w:id="470" w:name="_Toc193269795"/>
      <w:bookmarkStart w:id="471" w:name="_Toc363556637"/>
      <w:r w:rsidRPr="00E53679">
        <w:rPr>
          <w:rFonts w:cs="Arial"/>
          <w:sz w:val="22"/>
        </w:rPr>
        <w:t>1</w:t>
      </w:r>
      <w:r w:rsidR="00835A1C" w:rsidRPr="00E53679">
        <w:rPr>
          <w:rFonts w:cs="Arial"/>
          <w:sz w:val="22"/>
        </w:rPr>
        <w:t>2</w:t>
      </w:r>
      <w:r w:rsidRPr="00E53679">
        <w:rPr>
          <w:rFonts w:cs="Arial"/>
          <w:sz w:val="22"/>
        </w:rPr>
        <w:t xml:space="preserve">.4.3 </w:t>
      </w:r>
      <w:r w:rsidR="00FC2099" w:rsidRPr="00E53679">
        <w:rPr>
          <w:rFonts w:cs="Arial"/>
          <w:sz w:val="22"/>
        </w:rPr>
        <w:t>Pentoda</w:t>
      </w:r>
      <w:bookmarkEnd w:id="469"/>
      <w:bookmarkEnd w:id="470"/>
      <w:bookmarkEnd w:id="471"/>
    </w:p>
    <w:p w:rsidR="00FC2099" w:rsidRPr="00E53679" w:rsidRDefault="00FC2099" w:rsidP="00E53679">
      <w:pPr>
        <w:ind w:left="360"/>
        <w:rPr>
          <w:rFonts w:ascii="Arial" w:hAnsi="Arial" w:cs="Arial"/>
        </w:rPr>
      </w:pPr>
    </w:p>
    <w:p w:rsidR="00FC2099" w:rsidRPr="00E53679" w:rsidRDefault="00FC2099" w:rsidP="00E53679">
      <w:pPr>
        <w:ind w:left="0"/>
        <w:rPr>
          <w:rFonts w:ascii="Arial" w:hAnsi="Arial" w:cs="Arial"/>
        </w:rPr>
      </w:pPr>
      <w:r w:rsidRPr="00E53679">
        <w:rPr>
          <w:rFonts w:ascii="Arial" w:hAnsi="Arial" w:cs="Arial"/>
        </w:rPr>
        <w:t>Je to elektronka s 5 elektrodami.</w:t>
      </w:r>
    </w:p>
    <w:p w:rsidR="0050391C" w:rsidRPr="00E53679" w:rsidRDefault="00EB4CA5" w:rsidP="00932D6D">
      <w:pPr>
        <w:pStyle w:val="Nadpis4"/>
        <w:ind w:hanging="284"/>
        <w:rPr>
          <w:rFonts w:cs="Arial"/>
        </w:rPr>
      </w:pPr>
      <w:bookmarkStart w:id="472" w:name="_Toc363556638"/>
      <w:r>
        <w:rPr>
          <w:rFonts w:cs="Arial"/>
        </w:rPr>
        <w:lastRenderedPageBreak/>
        <w:t>Obrázek 89</w:t>
      </w:r>
      <w:r w:rsidR="0050391C" w:rsidRPr="00E53679">
        <w:rPr>
          <w:rFonts w:cs="Arial"/>
        </w:rPr>
        <w:t xml:space="preserve">. </w:t>
      </w:r>
      <w:r w:rsidR="00932D6D">
        <w:rPr>
          <w:rFonts w:cs="Arial"/>
        </w:rPr>
        <w:t>g</w:t>
      </w:r>
      <w:r w:rsidR="0050391C" w:rsidRPr="00E53679">
        <w:rPr>
          <w:rFonts w:cs="Arial"/>
        </w:rPr>
        <w:t>rafická značka pentody</w:t>
      </w:r>
      <w:bookmarkEnd w:id="472"/>
    </w:p>
    <w:p w:rsidR="00FC2099" w:rsidRPr="00E53679" w:rsidRDefault="0050391C" w:rsidP="00E53679">
      <w:pPr>
        <w:ind w:left="360"/>
        <w:rPr>
          <w:rFonts w:ascii="Arial" w:hAnsi="Arial" w:cs="Arial"/>
        </w:rPr>
      </w:pPr>
      <w:r w:rsidRPr="00E53679">
        <w:rPr>
          <w:rFonts w:ascii="Arial" w:hAnsi="Arial" w:cs="Arial"/>
          <w:noProof/>
          <w:lang w:eastAsia="cs-CZ"/>
        </w:rPr>
        <w:drawing>
          <wp:inline distT="0" distB="0" distL="0" distR="0" wp14:anchorId="4300397F" wp14:editId="7AAA9DF1">
            <wp:extent cx="1695450" cy="1152525"/>
            <wp:effectExtent l="0" t="0" r="0" b="9525"/>
            <wp:docPr id="5237" name="Obrázek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4" cstate="email">
                      <a:extLst>
                        <a:ext uri="{28A0092B-C50C-407E-A947-70E740481C1C}">
                          <a14:useLocalDpi xmlns:a14="http://schemas.microsoft.com/office/drawing/2010/main"/>
                        </a:ext>
                      </a:extLst>
                    </a:blip>
                    <a:srcRect/>
                    <a:stretch>
                      <a:fillRect/>
                    </a:stretch>
                  </pic:blipFill>
                  <pic:spPr bwMode="auto">
                    <a:xfrm>
                      <a:off x="0" y="0"/>
                      <a:ext cx="1695450" cy="1152525"/>
                    </a:xfrm>
                    <a:prstGeom prst="rect">
                      <a:avLst/>
                    </a:prstGeom>
                    <a:noFill/>
                    <a:ln>
                      <a:noFill/>
                    </a:ln>
                  </pic:spPr>
                </pic:pic>
              </a:graphicData>
            </a:graphic>
          </wp:inline>
        </w:drawing>
      </w:r>
    </w:p>
    <w:p w:rsidR="0050391C" w:rsidRPr="00E53679" w:rsidRDefault="0050391C" w:rsidP="00E53679">
      <w:pPr>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50391C" w:rsidRPr="00E53679" w:rsidRDefault="0050391C" w:rsidP="00E53679">
      <w:pPr>
        <w:rPr>
          <w:rFonts w:ascii="Arial" w:hAnsi="Arial" w:cs="Arial"/>
        </w:rPr>
      </w:pPr>
      <w:r w:rsidRPr="00E53679">
        <w:rPr>
          <w:rFonts w:ascii="Arial" w:hAnsi="Arial" w:cs="Arial"/>
        </w:rPr>
        <w:t>Kesl J., Elektronika I, BEN, Praha 2003, ISBN 80-7300-074-1</w:t>
      </w:r>
    </w:p>
    <w:p w:rsidR="0050391C" w:rsidRPr="00E53679" w:rsidRDefault="0050391C" w:rsidP="00E53679">
      <w:pPr>
        <w:ind w:left="360"/>
        <w:rPr>
          <w:rFonts w:ascii="Arial" w:hAnsi="Arial" w:cs="Arial"/>
        </w:rPr>
      </w:pPr>
    </w:p>
    <w:p w:rsidR="00FC2099" w:rsidRPr="00E53679" w:rsidRDefault="00FC2099" w:rsidP="00E53679">
      <w:pPr>
        <w:ind w:left="0"/>
        <w:rPr>
          <w:rFonts w:ascii="Arial" w:hAnsi="Arial" w:cs="Arial"/>
        </w:rPr>
      </w:pPr>
    </w:p>
    <w:p w:rsidR="00661CE5" w:rsidRDefault="00661CE5" w:rsidP="00E53679">
      <w:pPr>
        <w:ind w:left="0"/>
        <w:rPr>
          <w:rFonts w:ascii="Arial" w:hAnsi="Arial" w:cs="Arial"/>
        </w:rPr>
      </w:pPr>
    </w:p>
    <w:p w:rsidR="00661CE5" w:rsidRDefault="00661CE5" w:rsidP="00E53679">
      <w:pPr>
        <w:ind w:left="0"/>
        <w:rPr>
          <w:rFonts w:ascii="Arial" w:hAnsi="Arial" w:cs="Arial"/>
        </w:rPr>
      </w:pPr>
    </w:p>
    <w:p w:rsidR="00FC2099" w:rsidRPr="00E53679" w:rsidRDefault="00FC2099" w:rsidP="00E53679">
      <w:pPr>
        <w:ind w:left="0"/>
        <w:rPr>
          <w:rFonts w:ascii="Arial" w:hAnsi="Arial" w:cs="Arial"/>
        </w:rPr>
      </w:pPr>
      <w:r w:rsidRPr="00E53679">
        <w:rPr>
          <w:rFonts w:ascii="Arial" w:hAnsi="Arial" w:cs="Arial"/>
        </w:rPr>
        <w:t>Od triody se liší pouze lineárnějšími VA charakteristikami. To je dosaženo přidáním dalších dvou mřížek: stínící a hradící, které ovlivňují tok elektronů mezi katodou a anodou. Linearita znamená menší zkreslení signálu při jeho zesílení.</w:t>
      </w:r>
    </w:p>
    <w:p w:rsidR="00FC2099" w:rsidRPr="00E53679" w:rsidRDefault="00FC2099" w:rsidP="00E53679">
      <w:pPr>
        <w:ind w:left="0"/>
        <w:rPr>
          <w:rFonts w:ascii="Arial" w:hAnsi="Arial" w:cs="Arial"/>
        </w:rPr>
      </w:pPr>
      <w:r w:rsidRPr="00E53679">
        <w:rPr>
          <w:rFonts w:ascii="Arial" w:hAnsi="Arial" w:cs="Arial"/>
        </w:rPr>
        <w:t>Dosud se  pentoda používá ve výkonových zesilovačích koncových</w:t>
      </w:r>
      <w:r w:rsidR="0050391C" w:rsidRPr="00E53679">
        <w:rPr>
          <w:rFonts w:ascii="Arial" w:hAnsi="Arial" w:cs="Arial"/>
        </w:rPr>
        <w:t xml:space="preserve"> stupňů vysílačů, nově ve speciálních Hi-Fi přijí</w:t>
      </w:r>
      <w:r w:rsidRPr="00E53679">
        <w:rPr>
          <w:rFonts w:ascii="Arial" w:hAnsi="Arial" w:cs="Arial"/>
        </w:rPr>
        <w:t>mačích a nahrávačích.</w:t>
      </w:r>
    </w:p>
    <w:p w:rsidR="00FC2099" w:rsidRPr="00E53679" w:rsidRDefault="0050391C" w:rsidP="00932D6D">
      <w:pPr>
        <w:pStyle w:val="Nadpis3"/>
        <w:ind w:hanging="1416"/>
        <w:rPr>
          <w:rFonts w:cs="Arial"/>
          <w:sz w:val="22"/>
        </w:rPr>
      </w:pPr>
      <w:bookmarkStart w:id="473" w:name="_Toc190228751"/>
      <w:bookmarkStart w:id="474" w:name="_Toc193269796"/>
      <w:bookmarkStart w:id="475" w:name="_Toc363556639"/>
      <w:r w:rsidRPr="00E53679">
        <w:rPr>
          <w:rFonts w:cs="Arial"/>
          <w:sz w:val="22"/>
        </w:rPr>
        <w:t xml:space="preserve">1.4.4 </w:t>
      </w:r>
      <w:r w:rsidR="00FC2099" w:rsidRPr="00E53679">
        <w:rPr>
          <w:rFonts w:cs="Arial"/>
          <w:sz w:val="22"/>
        </w:rPr>
        <w:t>Obrazovka</w:t>
      </w:r>
      <w:bookmarkEnd w:id="473"/>
      <w:bookmarkEnd w:id="474"/>
      <w:bookmarkEnd w:id="475"/>
    </w:p>
    <w:p w:rsidR="00FC2099" w:rsidRPr="00E53679" w:rsidRDefault="00FC2099" w:rsidP="00E53679">
      <w:pPr>
        <w:ind w:left="0"/>
        <w:rPr>
          <w:rFonts w:ascii="Arial" w:hAnsi="Arial" w:cs="Arial"/>
        </w:rPr>
      </w:pPr>
      <w:r w:rsidRPr="00E53679">
        <w:rPr>
          <w:rFonts w:ascii="Arial" w:hAnsi="Arial" w:cs="Arial"/>
        </w:rPr>
        <w:t xml:space="preserve">Obrazovka je elektronka, kde se emitované elektrony soustředí do úzkého paprsku, který po dopadu na stínítko vyvolá světélkování v luminoforu. Luminofor je látka, která po dopadu elektronů uvolňuje fotony. Luminofor je nanesen zevnitř obrazovky, takže dopad elektronového paprsku je vně viditelný. Soustava katoda a </w:t>
      </w:r>
      <w:proofErr w:type="spellStart"/>
      <w:r w:rsidRPr="00E53679">
        <w:rPr>
          <w:rFonts w:ascii="Arial" w:hAnsi="Arial" w:cs="Arial"/>
        </w:rPr>
        <w:t>řídíci</w:t>
      </w:r>
      <w:proofErr w:type="spellEnd"/>
      <w:r w:rsidRPr="00E53679">
        <w:rPr>
          <w:rFonts w:ascii="Arial" w:hAnsi="Arial" w:cs="Arial"/>
        </w:rPr>
        <w:t xml:space="preserve"> mřížka se nazývá elektronová tryska.</w:t>
      </w:r>
    </w:p>
    <w:p w:rsidR="00FC2099" w:rsidRPr="00E53679" w:rsidRDefault="00EB4CA5" w:rsidP="00932D6D">
      <w:pPr>
        <w:pStyle w:val="Nadpis4"/>
        <w:ind w:hanging="284"/>
        <w:rPr>
          <w:rFonts w:cs="Arial"/>
        </w:rPr>
      </w:pPr>
      <w:bookmarkStart w:id="476" w:name="_Toc363556640"/>
      <w:r>
        <w:rPr>
          <w:rFonts w:cs="Arial"/>
        </w:rPr>
        <w:lastRenderedPageBreak/>
        <w:t>Obrázek 90</w:t>
      </w:r>
      <w:r w:rsidR="0050391C" w:rsidRPr="00E53679">
        <w:rPr>
          <w:rFonts w:cs="Arial"/>
        </w:rPr>
        <w:t xml:space="preserve">. </w:t>
      </w:r>
      <w:r w:rsidR="00932D6D">
        <w:rPr>
          <w:rFonts w:cs="Arial"/>
        </w:rPr>
        <w:t>p</w:t>
      </w:r>
      <w:r w:rsidR="0050391C" w:rsidRPr="00E53679">
        <w:rPr>
          <w:rFonts w:cs="Arial"/>
        </w:rPr>
        <w:t>rincip osciloskopické obrazovky</w:t>
      </w:r>
      <w:bookmarkEnd w:id="476"/>
    </w:p>
    <w:p w:rsidR="00FC2099" w:rsidRPr="00E53679" w:rsidRDefault="00FC2099" w:rsidP="00E53679">
      <w:pPr>
        <w:ind w:left="360"/>
        <w:rPr>
          <w:rFonts w:ascii="Arial" w:hAnsi="Arial" w:cs="Arial"/>
        </w:rPr>
      </w:pPr>
      <w:r w:rsidRPr="00E53679">
        <w:rPr>
          <w:rFonts w:ascii="Arial" w:hAnsi="Arial" w:cs="Arial"/>
          <w:noProof/>
          <w:lang w:eastAsia="cs-CZ"/>
        </w:rPr>
        <w:drawing>
          <wp:inline distT="0" distB="0" distL="0" distR="0" wp14:anchorId="7E7A1A76" wp14:editId="2D562112">
            <wp:extent cx="4410075" cy="2476500"/>
            <wp:effectExtent l="0" t="0" r="9525" b="0"/>
            <wp:docPr id="5235" name="Obrázek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5" cstate="email">
                      <a:extLst>
                        <a:ext uri="{28A0092B-C50C-407E-A947-70E740481C1C}">
                          <a14:useLocalDpi xmlns:a14="http://schemas.microsoft.com/office/drawing/2010/main"/>
                        </a:ext>
                      </a:extLst>
                    </a:blip>
                    <a:srcRect/>
                    <a:stretch>
                      <a:fillRect/>
                    </a:stretch>
                  </pic:blipFill>
                  <pic:spPr bwMode="auto">
                    <a:xfrm>
                      <a:off x="0" y="0"/>
                      <a:ext cx="4410075" cy="2476500"/>
                    </a:xfrm>
                    <a:prstGeom prst="rect">
                      <a:avLst/>
                    </a:prstGeom>
                    <a:noFill/>
                    <a:ln>
                      <a:noFill/>
                    </a:ln>
                  </pic:spPr>
                </pic:pic>
              </a:graphicData>
            </a:graphic>
          </wp:inline>
        </w:drawing>
      </w:r>
    </w:p>
    <w:p w:rsidR="0050391C" w:rsidRPr="00E53679" w:rsidRDefault="0050391C" w:rsidP="00E53679">
      <w:pPr>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50391C" w:rsidRPr="00E53679" w:rsidRDefault="0050391C"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360"/>
        <w:rPr>
          <w:rFonts w:ascii="Arial" w:hAnsi="Arial" w:cs="Arial"/>
        </w:rPr>
      </w:pPr>
    </w:p>
    <w:p w:rsidR="0050391C" w:rsidRPr="00E53679" w:rsidRDefault="0050391C" w:rsidP="00E53679">
      <w:pPr>
        <w:ind w:left="360"/>
        <w:rPr>
          <w:rFonts w:ascii="Arial" w:hAnsi="Arial" w:cs="Arial"/>
        </w:rPr>
      </w:pPr>
    </w:p>
    <w:p w:rsidR="0050391C" w:rsidRPr="00E53679" w:rsidRDefault="0050391C" w:rsidP="00E53679">
      <w:pPr>
        <w:ind w:left="360"/>
        <w:rPr>
          <w:rFonts w:ascii="Arial" w:hAnsi="Arial" w:cs="Arial"/>
        </w:rPr>
      </w:pPr>
    </w:p>
    <w:p w:rsidR="00661CE5" w:rsidRDefault="00661CE5" w:rsidP="00932D6D">
      <w:pPr>
        <w:pStyle w:val="Nadpis4"/>
        <w:ind w:hanging="284"/>
        <w:rPr>
          <w:rFonts w:cs="Arial"/>
        </w:rPr>
      </w:pPr>
      <w:bookmarkStart w:id="477" w:name="_Toc363556641"/>
    </w:p>
    <w:p w:rsidR="0050391C" w:rsidRPr="00E53679" w:rsidRDefault="00932D6D" w:rsidP="00932D6D">
      <w:pPr>
        <w:pStyle w:val="Nadpis4"/>
        <w:ind w:hanging="284"/>
        <w:rPr>
          <w:rFonts w:cs="Arial"/>
        </w:rPr>
      </w:pPr>
      <w:r>
        <w:rPr>
          <w:rFonts w:cs="Arial"/>
        </w:rPr>
        <w:t xml:space="preserve">Obrázek </w:t>
      </w:r>
      <w:r w:rsidR="0050391C" w:rsidRPr="00E53679">
        <w:rPr>
          <w:rFonts w:cs="Arial"/>
        </w:rPr>
        <w:t>9</w:t>
      </w:r>
      <w:r w:rsidR="00EB4CA5">
        <w:rPr>
          <w:rFonts w:cs="Arial"/>
        </w:rPr>
        <w:t>1</w:t>
      </w:r>
      <w:r w:rsidR="0050391C" w:rsidRPr="00E53679">
        <w:rPr>
          <w:rFonts w:cs="Arial"/>
        </w:rPr>
        <w:t xml:space="preserve">. </w:t>
      </w:r>
      <w:r>
        <w:rPr>
          <w:rFonts w:cs="Arial"/>
        </w:rPr>
        <w:t>p</w:t>
      </w:r>
      <w:r w:rsidR="0050391C" w:rsidRPr="00E53679">
        <w:rPr>
          <w:rFonts w:cs="Arial"/>
        </w:rPr>
        <w:t>rincip televizní obrazovky</w:t>
      </w:r>
      <w:bookmarkEnd w:id="477"/>
    </w:p>
    <w:p w:rsidR="00FC2099" w:rsidRPr="00E53679" w:rsidRDefault="00FC2099" w:rsidP="00E53679">
      <w:pPr>
        <w:ind w:left="360"/>
        <w:rPr>
          <w:rFonts w:ascii="Arial" w:hAnsi="Arial" w:cs="Arial"/>
        </w:rPr>
      </w:pPr>
      <w:r w:rsidRPr="00E53679">
        <w:rPr>
          <w:rFonts w:ascii="Arial" w:hAnsi="Arial" w:cs="Arial"/>
          <w:noProof/>
          <w:lang w:eastAsia="cs-CZ"/>
        </w:rPr>
        <w:drawing>
          <wp:inline distT="0" distB="0" distL="0" distR="0" wp14:anchorId="5C3F8149" wp14:editId="0B4FADE1">
            <wp:extent cx="4410075" cy="3314700"/>
            <wp:effectExtent l="0" t="0" r="9525" b="0"/>
            <wp:docPr id="5234" name="Obrázek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6" cstate="email">
                      <a:extLst>
                        <a:ext uri="{28A0092B-C50C-407E-A947-70E740481C1C}">
                          <a14:useLocalDpi xmlns:a14="http://schemas.microsoft.com/office/drawing/2010/main"/>
                        </a:ext>
                      </a:extLst>
                    </a:blip>
                    <a:srcRect/>
                    <a:stretch>
                      <a:fillRect/>
                    </a:stretch>
                  </pic:blipFill>
                  <pic:spPr bwMode="auto">
                    <a:xfrm>
                      <a:off x="0" y="0"/>
                      <a:ext cx="4410075" cy="3314700"/>
                    </a:xfrm>
                    <a:prstGeom prst="rect">
                      <a:avLst/>
                    </a:prstGeom>
                    <a:noFill/>
                    <a:ln>
                      <a:noFill/>
                    </a:ln>
                  </pic:spPr>
                </pic:pic>
              </a:graphicData>
            </a:graphic>
          </wp:inline>
        </w:drawing>
      </w:r>
    </w:p>
    <w:p w:rsidR="0050391C" w:rsidRPr="00E53679" w:rsidRDefault="0050391C" w:rsidP="00E53679">
      <w:pPr>
        <w:rPr>
          <w:rFonts w:ascii="Arial" w:hAnsi="Arial" w:cs="Arial"/>
        </w:rPr>
      </w:pPr>
      <w:proofErr w:type="spellStart"/>
      <w:r w:rsidRPr="00E53679">
        <w:rPr>
          <w:rFonts w:ascii="Arial" w:hAnsi="Arial" w:cs="Arial"/>
        </w:rPr>
        <w:t>Bzděk</w:t>
      </w:r>
      <w:proofErr w:type="spellEnd"/>
      <w:r w:rsidRPr="00E53679">
        <w:rPr>
          <w:rFonts w:ascii="Arial" w:hAnsi="Arial" w:cs="Arial"/>
        </w:rPr>
        <w:t xml:space="preserve"> M., Elektronika I, KOPP, Č. Budějovice 2002, ISBN 80-7232-171-4</w:t>
      </w:r>
    </w:p>
    <w:p w:rsidR="0050391C" w:rsidRPr="00E53679" w:rsidRDefault="0050391C" w:rsidP="00E53679">
      <w:pPr>
        <w:rPr>
          <w:rFonts w:ascii="Arial" w:hAnsi="Arial" w:cs="Arial"/>
        </w:rPr>
      </w:pPr>
      <w:r w:rsidRPr="00E53679">
        <w:rPr>
          <w:rFonts w:ascii="Arial" w:hAnsi="Arial" w:cs="Arial"/>
        </w:rPr>
        <w:t>Kesl J., Elektronika I, BEN, Praha 2003, ISBN 80-7300-074-1</w:t>
      </w:r>
    </w:p>
    <w:p w:rsidR="0050391C" w:rsidRPr="00E53679" w:rsidRDefault="0050391C" w:rsidP="00E53679">
      <w:pPr>
        <w:ind w:left="360"/>
        <w:rPr>
          <w:rFonts w:ascii="Arial" w:hAnsi="Arial" w:cs="Arial"/>
        </w:rPr>
      </w:pPr>
    </w:p>
    <w:p w:rsidR="00FC2099" w:rsidRPr="00E53679" w:rsidRDefault="00FC2099" w:rsidP="00E53679">
      <w:pPr>
        <w:ind w:left="0"/>
        <w:rPr>
          <w:rFonts w:ascii="Arial" w:hAnsi="Arial" w:cs="Arial"/>
        </w:rPr>
      </w:pPr>
    </w:p>
    <w:p w:rsidR="00FC2099" w:rsidRPr="00E53679" w:rsidRDefault="00FC2099" w:rsidP="00E53679">
      <w:pPr>
        <w:ind w:left="0"/>
        <w:rPr>
          <w:rFonts w:ascii="Arial" w:hAnsi="Arial" w:cs="Arial"/>
        </w:rPr>
      </w:pPr>
      <w:r w:rsidRPr="00E53679">
        <w:rPr>
          <w:rFonts w:ascii="Arial" w:hAnsi="Arial" w:cs="Arial"/>
        </w:rPr>
        <w:t>Osciloskopická obrazovka má vychylování elektronového paprsku pomocí dvou párů vychylovacích destiček. Paprsek je vychylován pomocí napětí přivedeného na vychylovací destičky. Toto jednoduché vychylování se nazývá elektrostatické.</w:t>
      </w:r>
    </w:p>
    <w:p w:rsidR="00FC2099" w:rsidRPr="00E53679" w:rsidRDefault="00FC2099" w:rsidP="00E53679">
      <w:pPr>
        <w:ind w:left="0"/>
        <w:rPr>
          <w:rFonts w:ascii="Arial" w:hAnsi="Arial" w:cs="Arial"/>
        </w:rPr>
      </w:pPr>
      <w:r w:rsidRPr="00E53679">
        <w:rPr>
          <w:rFonts w:ascii="Arial" w:hAnsi="Arial" w:cs="Arial"/>
        </w:rPr>
        <w:t>V obrazovkách televizních, nebo v monitorech počítačů se používá vychylování elektromagnetické – místo destiček jsou zde dva páry vychylovacích cívek. Tento způsob je výhodný proto, že již poměrně slabým magnetickým polem lze docílit velkého vychýlení paprsku</w:t>
      </w:r>
      <w:r w:rsidR="0050391C" w:rsidRPr="00E53679">
        <w:rPr>
          <w:rFonts w:ascii="Arial" w:hAnsi="Arial" w:cs="Arial"/>
        </w:rPr>
        <w:t xml:space="preserve">, takže </w:t>
      </w:r>
      <w:r w:rsidRPr="00E53679">
        <w:rPr>
          <w:rFonts w:ascii="Arial" w:hAnsi="Arial" w:cs="Arial"/>
        </w:rPr>
        <w:t>lze vyrábět obrazovky kratší.</w:t>
      </w:r>
    </w:p>
    <w:p w:rsidR="00FC2099" w:rsidRPr="00E53679" w:rsidRDefault="00FC2099" w:rsidP="00E53679">
      <w:pPr>
        <w:ind w:left="0"/>
        <w:rPr>
          <w:rFonts w:ascii="Arial" w:hAnsi="Arial" w:cs="Arial"/>
        </w:rPr>
      </w:pPr>
      <w:r w:rsidRPr="00E53679">
        <w:rPr>
          <w:rFonts w:ascii="Arial" w:hAnsi="Arial" w:cs="Arial"/>
        </w:rPr>
        <w:lastRenderedPageBreak/>
        <w:t>Barevná obrazovka se od černobílé tím, že má tři elektronové trysky a tři luminofory pro každou základní barvu (červená, modrá, zelená). Navíc má barevná obrazovka před stínítkem kovovou stínící masku, která zajišťuje dopad elektronů do přesného místa na příslušném luminoforu.</w:t>
      </w:r>
    </w:p>
    <w:p w:rsidR="00FC2099" w:rsidRPr="00E53679" w:rsidRDefault="00FC2099" w:rsidP="00E53679">
      <w:pPr>
        <w:ind w:left="360"/>
        <w:rPr>
          <w:rFonts w:ascii="Arial" w:hAnsi="Arial" w:cs="Arial"/>
        </w:rPr>
      </w:pPr>
    </w:p>
    <w:p w:rsidR="00FC2099" w:rsidRPr="00E53679" w:rsidRDefault="0050391C" w:rsidP="00932D6D">
      <w:pPr>
        <w:pStyle w:val="Nadpis3"/>
        <w:ind w:hanging="1416"/>
        <w:rPr>
          <w:rFonts w:cs="Arial"/>
          <w:sz w:val="22"/>
        </w:rPr>
      </w:pPr>
      <w:bookmarkStart w:id="478" w:name="_Toc190228752"/>
      <w:bookmarkStart w:id="479" w:name="_Toc193269797"/>
      <w:bookmarkStart w:id="480" w:name="_Toc363556642"/>
      <w:r w:rsidRPr="00E53679">
        <w:rPr>
          <w:rFonts w:cs="Arial"/>
          <w:sz w:val="22"/>
        </w:rPr>
        <w:t>1</w:t>
      </w:r>
      <w:r w:rsidR="00835A1C" w:rsidRPr="00E53679">
        <w:rPr>
          <w:rFonts w:cs="Arial"/>
          <w:sz w:val="22"/>
        </w:rPr>
        <w:t>2</w:t>
      </w:r>
      <w:r w:rsidRPr="00E53679">
        <w:rPr>
          <w:rFonts w:cs="Arial"/>
          <w:sz w:val="22"/>
        </w:rPr>
        <w:t>.4.5</w:t>
      </w:r>
      <w:r w:rsidR="00915FDB" w:rsidRPr="00E53679">
        <w:rPr>
          <w:rFonts w:cs="Arial"/>
          <w:sz w:val="22"/>
        </w:rPr>
        <w:t xml:space="preserve"> </w:t>
      </w:r>
      <w:r w:rsidR="00FC2099" w:rsidRPr="00E53679">
        <w:rPr>
          <w:rFonts w:cs="Arial"/>
          <w:sz w:val="22"/>
        </w:rPr>
        <w:t>Doutnavka</w:t>
      </w:r>
      <w:bookmarkEnd w:id="478"/>
      <w:bookmarkEnd w:id="479"/>
      <w:bookmarkEnd w:id="480"/>
    </w:p>
    <w:p w:rsidR="0050391C" w:rsidRPr="00E53679" w:rsidRDefault="00932D6D" w:rsidP="00932D6D">
      <w:pPr>
        <w:pStyle w:val="Nadpis4"/>
        <w:ind w:hanging="284"/>
        <w:rPr>
          <w:rFonts w:cs="Arial"/>
        </w:rPr>
      </w:pPr>
      <w:bookmarkStart w:id="481" w:name="_Toc363556643"/>
      <w:r>
        <w:rPr>
          <w:rFonts w:cs="Arial"/>
        </w:rPr>
        <w:t>Obrázek 9</w:t>
      </w:r>
      <w:r w:rsidR="00EB4CA5">
        <w:rPr>
          <w:rFonts w:cs="Arial"/>
        </w:rPr>
        <w:t>2</w:t>
      </w:r>
      <w:r w:rsidR="00915FDB" w:rsidRPr="00E53679">
        <w:rPr>
          <w:rFonts w:cs="Arial"/>
        </w:rPr>
        <w:t>. grafická značka doutnavky</w:t>
      </w:r>
      <w:bookmarkEnd w:id="481"/>
    </w:p>
    <w:p w:rsidR="00FC2099" w:rsidRPr="00E53679" w:rsidRDefault="00915FDB" w:rsidP="00E53679">
      <w:pPr>
        <w:ind w:left="360"/>
        <w:rPr>
          <w:rFonts w:ascii="Arial" w:hAnsi="Arial" w:cs="Arial"/>
        </w:rPr>
      </w:pPr>
      <w:r w:rsidRPr="00E53679">
        <w:rPr>
          <w:rFonts w:ascii="Arial" w:hAnsi="Arial" w:cs="Arial"/>
          <w:noProof/>
          <w:lang w:eastAsia="cs-CZ"/>
        </w:rPr>
        <w:drawing>
          <wp:inline distT="0" distB="0" distL="0" distR="0" wp14:anchorId="0ACE5AD9" wp14:editId="297FDC99">
            <wp:extent cx="561975" cy="657225"/>
            <wp:effectExtent l="0" t="0" r="9525" b="9525"/>
            <wp:docPr id="5233" name="Obrázek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7" cstate="email">
                      <a:extLst>
                        <a:ext uri="{28A0092B-C50C-407E-A947-70E740481C1C}">
                          <a14:useLocalDpi xmlns:a14="http://schemas.microsoft.com/office/drawing/2010/main"/>
                        </a:ext>
                      </a:extLst>
                    </a:blip>
                    <a:srcRect/>
                    <a:stretch>
                      <a:fillRect/>
                    </a:stretch>
                  </pic:blipFill>
                  <pic:spPr bwMode="auto">
                    <a:xfrm>
                      <a:off x="0" y="0"/>
                      <a:ext cx="561975" cy="657225"/>
                    </a:xfrm>
                    <a:prstGeom prst="rect">
                      <a:avLst/>
                    </a:prstGeom>
                    <a:noFill/>
                    <a:ln>
                      <a:noFill/>
                    </a:ln>
                  </pic:spPr>
                </pic:pic>
              </a:graphicData>
            </a:graphic>
          </wp:inline>
        </w:drawing>
      </w:r>
    </w:p>
    <w:p w:rsidR="00915FDB" w:rsidRPr="00E53679" w:rsidRDefault="00915FDB" w:rsidP="00E53679">
      <w:pPr>
        <w:rPr>
          <w:rFonts w:ascii="Arial" w:hAnsi="Arial" w:cs="Arial"/>
        </w:rPr>
      </w:pPr>
      <w:proofErr w:type="spellStart"/>
      <w:r w:rsidRPr="00E53679">
        <w:rPr>
          <w:rFonts w:ascii="Arial" w:hAnsi="Arial" w:cs="Arial"/>
        </w:rPr>
        <w:t>Bzděk</w:t>
      </w:r>
      <w:proofErr w:type="spellEnd"/>
      <w:r w:rsidRPr="00E53679">
        <w:rPr>
          <w:rFonts w:ascii="Arial" w:hAnsi="Arial" w:cs="Arial"/>
        </w:rPr>
        <w:t xml:space="preserve"> M., Elektronika I, KOPP, Č. Budějovice 2002, ISBN 80-7232-171-4</w:t>
      </w:r>
    </w:p>
    <w:p w:rsidR="00915FDB" w:rsidRPr="00E53679" w:rsidRDefault="00915FDB"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rPr>
      </w:pPr>
    </w:p>
    <w:p w:rsidR="00FC2099" w:rsidRPr="00E53679" w:rsidRDefault="00FC2099" w:rsidP="00E53679">
      <w:pPr>
        <w:ind w:left="0"/>
        <w:rPr>
          <w:rFonts w:ascii="Arial" w:hAnsi="Arial" w:cs="Arial"/>
        </w:rPr>
      </w:pPr>
      <w:r w:rsidRPr="00E53679">
        <w:rPr>
          <w:rFonts w:ascii="Arial" w:hAnsi="Arial" w:cs="Arial"/>
        </w:rPr>
        <w:t>Plynem plněná elektronka se studenou anodou a katodou mezi kterými vznikne po připojení vhodného napětí doutnavý výboj.</w:t>
      </w:r>
    </w:p>
    <w:p w:rsidR="00FC2099" w:rsidRPr="00E53679" w:rsidRDefault="00915FDB" w:rsidP="00932D6D">
      <w:pPr>
        <w:pStyle w:val="Nadpis3"/>
        <w:ind w:hanging="1416"/>
        <w:rPr>
          <w:rFonts w:cs="Arial"/>
          <w:sz w:val="22"/>
        </w:rPr>
      </w:pPr>
      <w:bookmarkStart w:id="482" w:name="_Toc190228753"/>
      <w:bookmarkStart w:id="483" w:name="_Toc193269798"/>
      <w:bookmarkStart w:id="484" w:name="_Toc363556644"/>
      <w:r w:rsidRPr="00E53679">
        <w:rPr>
          <w:rFonts w:cs="Arial"/>
          <w:sz w:val="22"/>
        </w:rPr>
        <w:t>1</w:t>
      </w:r>
      <w:r w:rsidR="00835A1C" w:rsidRPr="00E53679">
        <w:rPr>
          <w:rFonts w:cs="Arial"/>
          <w:sz w:val="22"/>
        </w:rPr>
        <w:t>2</w:t>
      </w:r>
      <w:r w:rsidRPr="00E53679">
        <w:rPr>
          <w:rFonts w:cs="Arial"/>
          <w:sz w:val="22"/>
        </w:rPr>
        <w:t xml:space="preserve">.4.6 </w:t>
      </w:r>
      <w:r w:rsidR="00FC2099" w:rsidRPr="00E53679">
        <w:rPr>
          <w:rFonts w:cs="Arial"/>
          <w:sz w:val="22"/>
        </w:rPr>
        <w:t>Laser</w:t>
      </w:r>
      <w:bookmarkEnd w:id="482"/>
      <w:bookmarkEnd w:id="483"/>
      <w:bookmarkEnd w:id="484"/>
    </w:p>
    <w:p w:rsidR="00FC2099" w:rsidRPr="00E53679" w:rsidRDefault="00FC2099" w:rsidP="00E53679">
      <w:pPr>
        <w:ind w:left="0"/>
        <w:rPr>
          <w:rFonts w:ascii="Arial" w:hAnsi="Arial" w:cs="Arial"/>
        </w:rPr>
      </w:pPr>
      <w:r w:rsidRPr="00E53679">
        <w:rPr>
          <w:rFonts w:ascii="Arial" w:hAnsi="Arial" w:cs="Arial"/>
        </w:rPr>
        <w:t>Vakuový prvek pracující jako kvantový generátor optického záření. Vysílané záření je monochromatické, koherentní a velmi intenzivní. Lasery se vyrábějí i jako polovodičové prvky.</w:t>
      </w:r>
    </w:p>
    <w:p w:rsidR="00FC2099" w:rsidRPr="00E53679" w:rsidRDefault="00915FDB" w:rsidP="00932D6D">
      <w:pPr>
        <w:pStyle w:val="Nadpis3"/>
        <w:ind w:hanging="1416"/>
        <w:rPr>
          <w:rFonts w:cs="Arial"/>
          <w:sz w:val="22"/>
        </w:rPr>
      </w:pPr>
      <w:bookmarkStart w:id="485" w:name="_Toc190228754"/>
      <w:bookmarkStart w:id="486" w:name="_Toc193269799"/>
      <w:bookmarkStart w:id="487" w:name="_Toc363556645"/>
      <w:r w:rsidRPr="00E53679">
        <w:rPr>
          <w:rFonts w:cs="Arial"/>
          <w:sz w:val="22"/>
        </w:rPr>
        <w:t>1</w:t>
      </w:r>
      <w:r w:rsidR="00835A1C" w:rsidRPr="00E53679">
        <w:rPr>
          <w:rFonts w:cs="Arial"/>
          <w:sz w:val="22"/>
        </w:rPr>
        <w:t>2</w:t>
      </w:r>
      <w:r w:rsidRPr="00E53679">
        <w:rPr>
          <w:rFonts w:cs="Arial"/>
          <w:sz w:val="22"/>
        </w:rPr>
        <w:t xml:space="preserve">.4.7 </w:t>
      </w:r>
      <w:r w:rsidR="00FC2099" w:rsidRPr="00E53679">
        <w:rPr>
          <w:rFonts w:cs="Arial"/>
          <w:sz w:val="22"/>
        </w:rPr>
        <w:t>Fotonásobič</w:t>
      </w:r>
      <w:bookmarkEnd w:id="485"/>
      <w:bookmarkEnd w:id="486"/>
      <w:bookmarkEnd w:id="487"/>
    </w:p>
    <w:p w:rsidR="00FC2099" w:rsidRPr="00E53679" w:rsidRDefault="00FC2099" w:rsidP="00E53679">
      <w:pPr>
        <w:ind w:left="0"/>
        <w:rPr>
          <w:rFonts w:ascii="Arial" w:hAnsi="Arial" w:cs="Arial"/>
        </w:rPr>
      </w:pPr>
      <w:r w:rsidRPr="00E53679">
        <w:rPr>
          <w:rFonts w:ascii="Arial" w:hAnsi="Arial" w:cs="Arial"/>
        </w:rPr>
        <w:t>Vakuový prvek pracující jako snímač světelného záření. Je to vakuová fotonka s násobičem elektronů ve společné baňce. Touto konstrukcí se dosáhne velmi velkého zvětšení citlivosti.</w:t>
      </w:r>
    </w:p>
    <w:p w:rsidR="00FC2099" w:rsidRPr="00E53679" w:rsidRDefault="00054B68" w:rsidP="00E53679">
      <w:pPr>
        <w:pStyle w:val="Nadpis2"/>
        <w:rPr>
          <w:sz w:val="22"/>
          <w:szCs w:val="22"/>
        </w:rPr>
      </w:pPr>
      <w:bookmarkStart w:id="488" w:name="_Toc190228755"/>
      <w:bookmarkStart w:id="489" w:name="_Toc193269800"/>
      <w:bookmarkStart w:id="490" w:name="_Toc363556646"/>
      <w:r w:rsidRPr="00E53679">
        <w:rPr>
          <w:sz w:val="22"/>
          <w:szCs w:val="22"/>
        </w:rPr>
        <w:t>1</w:t>
      </w:r>
      <w:r w:rsidR="00835A1C" w:rsidRPr="00E53679">
        <w:rPr>
          <w:sz w:val="22"/>
          <w:szCs w:val="22"/>
        </w:rPr>
        <w:t>2</w:t>
      </w:r>
      <w:r w:rsidRPr="00E53679">
        <w:rPr>
          <w:sz w:val="22"/>
          <w:szCs w:val="22"/>
        </w:rPr>
        <w:t xml:space="preserve">.5 </w:t>
      </w:r>
      <w:r w:rsidR="00FC2099" w:rsidRPr="00E53679">
        <w:rPr>
          <w:sz w:val="22"/>
          <w:szCs w:val="22"/>
        </w:rPr>
        <w:t>Pasivní polovodičové prvky bez přechodu PN</w:t>
      </w:r>
      <w:bookmarkEnd w:id="488"/>
      <w:bookmarkEnd w:id="489"/>
      <w:bookmarkEnd w:id="490"/>
    </w:p>
    <w:p w:rsidR="00FC2099" w:rsidRPr="00E53679" w:rsidRDefault="00FC2099" w:rsidP="00E53679">
      <w:pPr>
        <w:ind w:left="0"/>
        <w:rPr>
          <w:rFonts w:ascii="Arial" w:hAnsi="Arial" w:cs="Arial"/>
        </w:rPr>
      </w:pPr>
      <w:r w:rsidRPr="00E53679">
        <w:rPr>
          <w:rFonts w:ascii="Arial" w:hAnsi="Arial" w:cs="Arial"/>
        </w:rPr>
        <w:t>Jsou to polovodičové součástky, jejichž vlastnosti(např. odpor) se mění s teplotou (termistor), s osvětlením (fotorezistor), dle přiloženého napětí (varistor), magnetickým polem (</w:t>
      </w:r>
      <w:proofErr w:type="spellStart"/>
      <w:r w:rsidRPr="00E53679">
        <w:rPr>
          <w:rFonts w:ascii="Arial" w:hAnsi="Arial" w:cs="Arial"/>
        </w:rPr>
        <w:t>Hallův</w:t>
      </w:r>
      <w:proofErr w:type="spellEnd"/>
      <w:r w:rsidRPr="00E53679">
        <w:rPr>
          <w:rFonts w:ascii="Arial" w:hAnsi="Arial" w:cs="Arial"/>
        </w:rPr>
        <w:t xml:space="preserve"> článek).</w:t>
      </w:r>
    </w:p>
    <w:p w:rsidR="00FC2099" w:rsidRPr="00E53679" w:rsidRDefault="00054B68" w:rsidP="00932D6D">
      <w:pPr>
        <w:pStyle w:val="Nadpis3"/>
        <w:ind w:hanging="1416"/>
        <w:rPr>
          <w:rFonts w:cs="Arial"/>
          <w:sz w:val="22"/>
        </w:rPr>
      </w:pPr>
      <w:bookmarkStart w:id="491" w:name="_Toc190228756"/>
      <w:bookmarkStart w:id="492" w:name="_Toc193269801"/>
      <w:bookmarkStart w:id="493" w:name="_Toc363556647"/>
      <w:r w:rsidRPr="00E53679">
        <w:rPr>
          <w:rFonts w:cs="Arial"/>
          <w:sz w:val="22"/>
        </w:rPr>
        <w:lastRenderedPageBreak/>
        <w:t>1</w:t>
      </w:r>
      <w:r w:rsidR="00835A1C" w:rsidRPr="00E53679">
        <w:rPr>
          <w:rFonts w:cs="Arial"/>
          <w:sz w:val="22"/>
        </w:rPr>
        <w:t>2</w:t>
      </w:r>
      <w:r w:rsidRPr="00E53679">
        <w:rPr>
          <w:rFonts w:cs="Arial"/>
          <w:sz w:val="22"/>
        </w:rPr>
        <w:t xml:space="preserve">.5.1 </w:t>
      </w:r>
      <w:r w:rsidR="00FC2099" w:rsidRPr="00E53679">
        <w:rPr>
          <w:rFonts w:cs="Arial"/>
          <w:sz w:val="22"/>
        </w:rPr>
        <w:t>Termistory</w:t>
      </w:r>
      <w:bookmarkEnd w:id="491"/>
      <w:bookmarkEnd w:id="492"/>
      <w:bookmarkEnd w:id="493"/>
    </w:p>
    <w:p w:rsidR="00FC2099" w:rsidRPr="00E53679" w:rsidRDefault="00FC2099" w:rsidP="00E53679">
      <w:pPr>
        <w:ind w:left="0"/>
        <w:rPr>
          <w:rFonts w:ascii="Arial" w:hAnsi="Arial" w:cs="Arial"/>
        </w:rPr>
      </w:pPr>
      <w:r w:rsidRPr="00E53679">
        <w:rPr>
          <w:rFonts w:ascii="Arial" w:hAnsi="Arial" w:cs="Arial"/>
        </w:rPr>
        <w:t xml:space="preserve">Termistory jsou teplotně závislé odpory, u nichž se vzrůstající teplotou odpor klesá (NTC), vrůstá (PTC – </w:t>
      </w:r>
      <w:proofErr w:type="spellStart"/>
      <w:r w:rsidRPr="00E53679">
        <w:rPr>
          <w:rFonts w:ascii="Arial" w:hAnsi="Arial" w:cs="Arial"/>
        </w:rPr>
        <w:t>pozistor</w:t>
      </w:r>
      <w:proofErr w:type="spellEnd"/>
      <w:r w:rsidRPr="00E53679">
        <w:rPr>
          <w:rFonts w:ascii="Arial" w:hAnsi="Arial" w:cs="Arial"/>
        </w:rPr>
        <w:t>).</w:t>
      </w:r>
    </w:p>
    <w:p w:rsidR="00054B68" w:rsidRPr="00E53679" w:rsidRDefault="00932D6D" w:rsidP="00932D6D">
      <w:pPr>
        <w:pStyle w:val="Nadpis4"/>
        <w:ind w:hanging="284"/>
        <w:rPr>
          <w:rFonts w:cs="Arial"/>
        </w:rPr>
      </w:pPr>
      <w:bookmarkStart w:id="494" w:name="_Toc363556648"/>
      <w:r>
        <w:rPr>
          <w:rFonts w:cs="Arial"/>
        </w:rPr>
        <w:t>Obrázek 94</w:t>
      </w:r>
      <w:r w:rsidR="00880537" w:rsidRPr="00E53679">
        <w:rPr>
          <w:rFonts w:cs="Arial"/>
        </w:rPr>
        <w:t xml:space="preserve">. </w:t>
      </w:r>
      <w:r>
        <w:rPr>
          <w:rFonts w:cs="Arial"/>
        </w:rPr>
        <w:t>g</w:t>
      </w:r>
      <w:r w:rsidR="00880537" w:rsidRPr="00E53679">
        <w:rPr>
          <w:rFonts w:cs="Arial"/>
        </w:rPr>
        <w:t>rafická značka termistoru</w:t>
      </w:r>
      <w:bookmarkEnd w:id="494"/>
    </w:p>
    <w:p w:rsidR="00FC2099" w:rsidRPr="00E53679" w:rsidRDefault="00880537" w:rsidP="00E53679">
      <w:pPr>
        <w:rPr>
          <w:rFonts w:ascii="Arial" w:hAnsi="Arial" w:cs="Arial"/>
        </w:rPr>
      </w:pPr>
      <w:r w:rsidRPr="00E53679">
        <w:rPr>
          <w:rFonts w:ascii="Arial" w:hAnsi="Arial" w:cs="Arial"/>
          <w:noProof/>
          <w:lang w:eastAsia="cs-CZ"/>
        </w:rPr>
        <w:drawing>
          <wp:inline distT="0" distB="0" distL="0" distR="0" wp14:anchorId="293EA20A" wp14:editId="62DB25E8">
            <wp:extent cx="514350" cy="962025"/>
            <wp:effectExtent l="0" t="0" r="0" b="9525"/>
            <wp:docPr id="5232" name="Obrázek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8" cstate="email">
                      <a:extLst>
                        <a:ext uri="{28A0092B-C50C-407E-A947-70E740481C1C}">
                          <a14:useLocalDpi xmlns:a14="http://schemas.microsoft.com/office/drawing/2010/main"/>
                        </a:ext>
                      </a:extLst>
                    </a:blip>
                    <a:srcRect/>
                    <a:stretch>
                      <a:fillRect/>
                    </a:stretch>
                  </pic:blipFill>
                  <pic:spPr bwMode="auto">
                    <a:xfrm>
                      <a:off x="0" y="0"/>
                      <a:ext cx="514350" cy="962025"/>
                    </a:xfrm>
                    <a:prstGeom prst="rect">
                      <a:avLst/>
                    </a:prstGeom>
                    <a:noFill/>
                    <a:ln>
                      <a:noFill/>
                    </a:ln>
                  </pic:spPr>
                </pic:pic>
              </a:graphicData>
            </a:graphic>
          </wp:inline>
        </w:drawing>
      </w:r>
    </w:p>
    <w:p w:rsidR="00880537" w:rsidRPr="00E53679" w:rsidRDefault="00880537" w:rsidP="00E53679">
      <w:pPr>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880537" w:rsidRPr="00E53679" w:rsidRDefault="00880537"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b/>
        </w:rPr>
      </w:pPr>
      <w:r w:rsidRPr="00E53679">
        <w:rPr>
          <w:rFonts w:ascii="Arial" w:hAnsi="Arial" w:cs="Arial"/>
          <w:b/>
        </w:rPr>
        <w:t>Použití termistoru:</w:t>
      </w:r>
    </w:p>
    <w:p w:rsidR="00FC2099" w:rsidRPr="00E53679" w:rsidRDefault="00FC2099" w:rsidP="00E53679">
      <w:pPr>
        <w:pStyle w:val="Odstavecseseznamem"/>
        <w:numPr>
          <w:ilvl w:val="0"/>
          <w:numId w:val="39"/>
        </w:numPr>
        <w:spacing w:before="0" w:after="0"/>
        <w:rPr>
          <w:rFonts w:ascii="Arial" w:hAnsi="Arial" w:cs="Arial"/>
        </w:rPr>
      </w:pPr>
      <w:r w:rsidRPr="00E53679">
        <w:rPr>
          <w:rFonts w:ascii="Arial" w:hAnsi="Arial" w:cs="Arial"/>
        </w:rPr>
        <w:t>přesné a rychlé měření teploty (rozměr perličkového termistoru je velmi malý)</w:t>
      </w:r>
    </w:p>
    <w:p w:rsidR="00FC2099" w:rsidRPr="00E53679" w:rsidRDefault="00FC2099" w:rsidP="00E53679">
      <w:pPr>
        <w:pStyle w:val="Odstavecseseznamem"/>
        <w:numPr>
          <w:ilvl w:val="0"/>
          <w:numId w:val="39"/>
        </w:numPr>
        <w:spacing w:before="0" w:after="0"/>
        <w:rPr>
          <w:rFonts w:ascii="Arial" w:hAnsi="Arial" w:cs="Arial"/>
        </w:rPr>
      </w:pPr>
      <w:r w:rsidRPr="00E53679">
        <w:rPr>
          <w:rFonts w:ascii="Arial" w:hAnsi="Arial" w:cs="Arial"/>
        </w:rPr>
        <w:t>měření rychlosti proudění kapalin a plynů (měří se ochlazení termistoru v potrubí)</w:t>
      </w:r>
    </w:p>
    <w:p w:rsidR="00FC2099" w:rsidRPr="00E53679" w:rsidRDefault="00FC2099" w:rsidP="00E53679">
      <w:pPr>
        <w:pStyle w:val="Odstavecseseznamem"/>
        <w:numPr>
          <w:ilvl w:val="0"/>
          <w:numId w:val="39"/>
        </w:numPr>
        <w:spacing w:before="0" w:after="0"/>
        <w:rPr>
          <w:rFonts w:ascii="Arial" w:hAnsi="Arial" w:cs="Arial"/>
        </w:rPr>
      </w:pPr>
      <w:r w:rsidRPr="00E53679">
        <w:rPr>
          <w:rFonts w:ascii="Arial" w:hAnsi="Arial" w:cs="Arial"/>
        </w:rPr>
        <w:t>ochrana žhavení elektronek nebo žárovek (termistor v sérii se žhavícími vlákny má při zapnutí velký odpor)</w:t>
      </w:r>
    </w:p>
    <w:p w:rsidR="00FC2099" w:rsidRPr="00E53679" w:rsidRDefault="00FC2099" w:rsidP="00E53679">
      <w:pPr>
        <w:pStyle w:val="Odstavecseseznamem"/>
        <w:numPr>
          <w:ilvl w:val="0"/>
          <w:numId w:val="39"/>
        </w:numPr>
        <w:spacing w:before="0" w:after="0"/>
        <w:rPr>
          <w:rFonts w:ascii="Arial" w:hAnsi="Arial" w:cs="Arial"/>
        </w:rPr>
      </w:pPr>
      <w:r w:rsidRPr="00E53679">
        <w:rPr>
          <w:rFonts w:ascii="Arial" w:hAnsi="Arial" w:cs="Arial"/>
        </w:rPr>
        <w:t>stabilizace pracovního bodu tranzistoru</w:t>
      </w:r>
    </w:p>
    <w:p w:rsidR="00FC2099" w:rsidRPr="00E53679" w:rsidRDefault="00880537" w:rsidP="00932D6D">
      <w:pPr>
        <w:pStyle w:val="Nadpis3"/>
        <w:ind w:hanging="1416"/>
        <w:rPr>
          <w:rFonts w:cs="Arial"/>
          <w:sz w:val="22"/>
        </w:rPr>
      </w:pPr>
      <w:bookmarkStart w:id="495" w:name="_Toc190228757"/>
      <w:bookmarkStart w:id="496" w:name="_Toc193269802"/>
      <w:bookmarkStart w:id="497" w:name="_Toc363556649"/>
      <w:r w:rsidRPr="00E53679">
        <w:rPr>
          <w:rFonts w:cs="Arial"/>
          <w:sz w:val="22"/>
        </w:rPr>
        <w:t>1</w:t>
      </w:r>
      <w:r w:rsidR="00835A1C" w:rsidRPr="00E53679">
        <w:rPr>
          <w:rFonts w:cs="Arial"/>
          <w:sz w:val="22"/>
        </w:rPr>
        <w:t>2</w:t>
      </w:r>
      <w:r w:rsidRPr="00E53679">
        <w:rPr>
          <w:rFonts w:cs="Arial"/>
          <w:sz w:val="22"/>
        </w:rPr>
        <w:t xml:space="preserve">.5.2 </w:t>
      </w:r>
      <w:r w:rsidR="00FC2099" w:rsidRPr="00E53679">
        <w:rPr>
          <w:rFonts w:cs="Arial"/>
          <w:sz w:val="22"/>
        </w:rPr>
        <w:t>Varistory</w:t>
      </w:r>
      <w:bookmarkEnd w:id="495"/>
      <w:bookmarkEnd w:id="496"/>
      <w:bookmarkEnd w:id="497"/>
    </w:p>
    <w:p w:rsidR="00FC2099" w:rsidRPr="00E53679" w:rsidRDefault="00FC2099" w:rsidP="00E53679">
      <w:pPr>
        <w:ind w:left="0"/>
        <w:rPr>
          <w:rFonts w:ascii="Arial" w:hAnsi="Arial" w:cs="Arial"/>
        </w:rPr>
      </w:pPr>
      <w:r w:rsidRPr="00E53679">
        <w:rPr>
          <w:rFonts w:ascii="Arial" w:hAnsi="Arial" w:cs="Arial"/>
        </w:rPr>
        <w:t>Varistory jsou polovodičové součástky, u kterých je odpor závislý na přiloženém napětí. Při výrobě varistorů se používá karbid křemíku.</w:t>
      </w:r>
    </w:p>
    <w:p w:rsidR="00880537" w:rsidRPr="00E53679" w:rsidRDefault="00932D6D" w:rsidP="00932D6D">
      <w:pPr>
        <w:pStyle w:val="Nadpis4"/>
        <w:ind w:hanging="284"/>
        <w:rPr>
          <w:rFonts w:cs="Arial"/>
        </w:rPr>
      </w:pPr>
      <w:bookmarkStart w:id="498" w:name="_Toc363556650"/>
      <w:r>
        <w:rPr>
          <w:rFonts w:cs="Arial"/>
        </w:rPr>
        <w:t>Obrázek 9</w:t>
      </w:r>
      <w:r w:rsidR="00EB4CA5">
        <w:rPr>
          <w:rFonts w:cs="Arial"/>
        </w:rPr>
        <w:t>4</w:t>
      </w:r>
      <w:r w:rsidR="00880537" w:rsidRPr="00E53679">
        <w:rPr>
          <w:rFonts w:cs="Arial"/>
        </w:rPr>
        <w:t xml:space="preserve">. </w:t>
      </w:r>
      <w:r>
        <w:rPr>
          <w:rFonts w:cs="Arial"/>
        </w:rPr>
        <w:t>g</w:t>
      </w:r>
      <w:r w:rsidR="00880537" w:rsidRPr="00E53679">
        <w:rPr>
          <w:rFonts w:cs="Arial"/>
        </w:rPr>
        <w:t>rafická značka varistoru</w:t>
      </w:r>
      <w:bookmarkEnd w:id="498"/>
    </w:p>
    <w:p w:rsidR="00FC2099" w:rsidRPr="00E53679" w:rsidRDefault="00880537" w:rsidP="00E53679">
      <w:pPr>
        <w:rPr>
          <w:rFonts w:ascii="Arial" w:hAnsi="Arial" w:cs="Arial"/>
        </w:rPr>
      </w:pPr>
      <w:r w:rsidRPr="00E53679">
        <w:rPr>
          <w:rFonts w:ascii="Arial" w:hAnsi="Arial" w:cs="Arial"/>
          <w:noProof/>
          <w:lang w:eastAsia="cs-CZ"/>
        </w:rPr>
        <w:drawing>
          <wp:inline distT="0" distB="0" distL="0" distR="0" wp14:anchorId="0C4A320A" wp14:editId="156E6DAC">
            <wp:extent cx="504825" cy="942975"/>
            <wp:effectExtent l="0" t="0" r="9525" b="9525"/>
            <wp:docPr id="5230" name="Obrázek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9" cstate="email">
                      <a:extLst>
                        <a:ext uri="{28A0092B-C50C-407E-A947-70E740481C1C}">
                          <a14:useLocalDpi xmlns:a14="http://schemas.microsoft.com/office/drawing/2010/main"/>
                        </a:ext>
                      </a:extLst>
                    </a:blip>
                    <a:srcRect/>
                    <a:stretch>
                      <a:fillRect/>
                    </a:stretch>
                  </pic:blipFill>
                  <pic:spPr bwMode="auto">
                    <a:xfrm>
                      <a:off x="0" y="0"/>
                      <a:ext cx="504825" cy="942975"/>
                    </a:xfrm>
                    <a:prstGeom prst="rect">
                      <a:avLst/>
                    </a:prstGeom>
                    <a:noFill/>
                    <a:ln>
                      <a:noFill/>
                    </a:ln>
                  </pic:spPr>
                </pic:pic>
              </a:graphicData>
            </a:graphic>
          </wp:inline>
        </w:drawing>
      </w:r>
    </w:p>
    <w:p w:rsidR="00880537" w:rsidRPr="00E53679" w:rsidRDefault="00880537" w:rsidP="00E53679">
      <w:pPr>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880537" w:rsidRPr="00E53679" w:rsidRDefault="00880537" w:rsidP="00E53679">
      <w:pPr>
        <w:rPr>
          <w:rFonts w:ascii="Arial" w:hAnsi="Arial" w:cs="Arial"/>
        </w:rPr>
      </w:pPr>
      <w:r w:rsidRPr="00E53679">
        <w:rPr>
          <w:rFonts w:ascii="Arial" w:hAnsi="Arial" w:cs="Arial"/>
        </w:rPr>
        <w:t>Kesl J., Elektronika I, BEN, Praha 2003, ISBN 80-7300-074-1</w:t>
      </w:r>
    </w:p>
    <w:p w:rsidR="00880537" w:rsidRPr="00E53679" w:rsidRDefault="00880537" w:rsidP="00E53679">
      <w:pPr>
        <w:rPr>
          <w:rFonts w:ascii="Arial" w:hAnsi="Arial" w:cs="Arial"/>
        </w:rPr>
      </w:pPr>
    </w:p>
    <w:p w:rsidR="00FC2099" w:rsidRPr="00E53679" w:rsidRDefault="00FC2099" w:rsidP="00E53679">
      <w:pPr>
        <w:ind w:left="0"/>
        <w:rPr>
          <w:rFonts w:ascii="Arial" w:hAnsi="Arial" w:cs="Arial"/>
          <w:b/>
        </w:rPr>
      </w:pPr>
      <w:r w:rsidRPr="00E53679">
        <w:rPr>
          <w:rFonts w:ascii="Arial" w:hAnsi="Arial" w:cs="Arial"/>
          <w:b/>
        </w:rPr>
        <w:t>Využití varistorů:</w:t>
      </w:r>
    </w:p>
    <w:p w:rsidR="00FC2099" w:rsidRPr="00E53679" w:rsidRDefault="00FC2099" w:rsidP="00E53679">
      <w:pPr>
        <w:pStyle w:val="Odstavecseseznamem"/>
        <w:numPr>
          <w:ilvl w:val="0"/>
          <w:numId w:val="40"/>
        </w:numPr>
        <w:spacing w:before="0" w:after="0"/>
        <w:rPr>
          <w:rFonts w:ascii="Arial" w:hAnsi="Arial" w:cs="Arial"/>
        </w:rPr>
      </w:pPr>
      <w:r w:rsidRPr="00E53679">
        <w:rPr>
          <w:rFonts w:ascii="Arial" w:hAnsi="Arial" w:cs="Arial"/>
        </w:rPr>
        <w:t>stabilizace napětí</w:t>
      </w:r>
    </w:p>
    <w:p w:rsidR="00FC2099" w:rsidRPr="00E53679" w:rsidRDefault="00FC2099" w:rsidP="00E53679">
      <w:pPr>
        <w:pStyle w:val="Odstavecseseznamem"/>
        <w:numPr>
          <w:ilvl w:val="0"/>
          <w:numId w:val="40"/>
        </w:numPr>
        <w:spacing w:before="0" w:after="0"/>
        <w:rPr>
          <w:rFonts w:ascii="Arial" w:hAnsi="Arial" w:cs="Arial"/>
        </w:rPr>
      </w:pPr>
      <w:r w:rsidRPr="00E53679">
        <w:rPr>
          <w:rFonts w:ascii="Arial" w:hAnsi="Arial" w:cs="Arial"/>
        </w:rPr>
        <w:t>ochrana proti přepětí (ventilová bleskojistka)</w:t>
      </w:r>
    </w:p>
    <w:p w:rsidR="00FC2099" w:rsidRPr="00E53679" w:rsidRDefault="00880537" w:rsidP="00932D6D">
      <w:pPr>
        <w:pStyle w:val="Nadpis3"/>
        <w:ind w:hanging="1416"/>
        <w:rPr>
          <w:rFonts w:cs="Arial"/>
          <w:sz w:val="22"/>
        </w:rPr>
      </w:pPr>
      <w:bookmarkStart w:id="499" w:name="_Toc190228759"/>
      <w:bookmarkStart w:id="500" w:name="_Toc193269804"/>
      <w:bookmarkStart w:id="501" w:name="_Toc363556651"/>
      <w:r w:rsidRPr="00E53679">
        <w:rPr>
          <w:rFonts w:cs="Arial"/>
          <w:sz w:val="22"/>
        </w:rPr>
        <w:t>1</w:t>
      </w:r>
      <w:r w:rsidR="00835A1C" w:rsidRPr="00E53679">
        <w:rPr>
          <w:rFonts w:cs="Arial"/>
          <w:sz w:val="22"/>
        </w:rPr>
        <w:t>2</w:t>
      </w:r>
      <w:r w:rsidRPr="00E53679">
        <w:rPr>
          <w:rFonts w:cs="Arial"/>
          <w:sz w:val="22"/>
        </w:rPr>
        <w:t xml:space="preserve">.5.3 </w:t>
      </w:r>
      <w:proofErr w:type="spellStart"/>
      <w:r w:rsidR="00FC2099" w:rsidRPr="00E53679">
        <w:rPr>
          <w:rFonts w:cs="Arial"/>
          <w:sz w:val="22"/>
        </w:rPr>
        <w:t>Hallovy</w:t>
      </w:r>
      <w:proofErr w:type="spellEnd"/>
      <w:r w:rsidR="00FC2099" w:rsidRPr="00E53679">
        <w:rPr>
          <w:rFonts w:cs="Arial"/>
          <w:sz w:val="22"/>
        </w:rPr>
        <w:t xml:space="preserve"> články</w:t>
      </w:r>
      <w:bookmarkEnd w:id="499"/>
      <w:bookmarkEnd w:id="500"/>
      <w:bookmarkEnd w:id="501"/>
    </w:p>
    <w:p w:rsidR="00FC2099" w:rsidRPr="00E53679" w:rsidRDefault="00FC2099" w:rsidP="00E53679">
      <w:pPr>
        <w:ind w:left="0"/>
        <w:rPr>
          <w:rFonts w:ascii="Arial" w:hAnsi="Arial" w:cs="Arial"/>
        </w:rPr>
      </w:pPr>
      <w:proofErr w:type="spellStart"/>
      <w:r w:rsidRPr="00E53679">
        <w:rPr>
          <w:rFonts w:ascii="Arial" w:hAnsi="Arial" w:cs="Arial"/>
        </w:rPr>
        <w:t>Hallovy</w:t>
      </w:r>
      <w:proofErr w:type="spellEnd"/>
      <w:r w:rsidRPr="00E53679">
        <w:rPr>
          <w:rFonts w:ascii="Arial" w:hAnsi="Arial" w:cs="Arial"/>
        </w:rPr>
        <w:t xml:space="preserve"> články jsou polovodičové součástky, jejichž odpor(napětí) závisí na intenzitě magnetického pole.</w:t>
      </w:r>
    </w:p>
    <w:p w:rsidR="00880537" w:rsidRPr="00E53679" w:rsidRDefault="00932D6D" w:rsidP="00932D6D">
      <w:pPr>
        <w:pStyle w:val="Nadpis4"/>
        <w:ind w:hanging="284"/>
        <w:rPr>
          <w:rFonts w:cs="Arial"/>
        </w:rPr>
      </w:pPr>
      <w:bookmarkStart w:id="502" w:name="_Toc363556652"/>
      <w:r>
        <w:rPr>
          <w:rFonts w:cs="Arial"/>
        </w:rPr>
        <w:t>Obrázek 9</w:t>
      </w:r>
      <w:r w:rsidR="00EB4CA5">
        <w:rPr>
          <w:rFonts w:cs="Arial"/>
        </w:rPr>
        <w:t>5</w:t>
      </w:r>
      <w:r w:rsidR="00880537" w:rsidRPr="00E53679">
        <w:rPr>
          <w:rFonts w:cs="Arial"/>
        </w:rPr>
        <w:t xml:space="preserve">. </w:t>
      </w:r>
      <w:r>
        <w:rPr>
          <w:rFonts w:cs="Arial"/>
        </w:rPr>
        <w:t>p</w:t>
      </w:r>
      <w:r w:rsidR="00880537" w:rsidRPr="00E53679">
        <w:rPr>
          <w:rFonts w:cs="Arial"/>
        </w:rPr>
        <w:t xml:space="preserve">rincip </w:t>
      </w:r>
      <w:proofErr w:type="spellStart"/>
      <w:r w:rsidR="00880537" w:rsidRPr="00E53679">
        <w:rPr>
          <w:rFonts w:cs="Arial"/>
        </w:rPr>
        <w:t>Hallova</w:t>
      </w:r>
      <w:proofErr w:type="spellEnd"/>
      <w:r w:rsidR="00880537" w:rsidRPr="00E53679">
        <w:rPr>
          <w:rFonts w:cs="Arial"/>
        </w:rPr>
        <w:t xml:space="preserve"> článku</w:t>
      </w:r>
      <w:bookmarkEnd w:id="502"/>
    </w:p>
    <w:p w:rsidR="00FC2099" w:rsidRPr="00E53679" w:rsidRDefault="00880537" w:rsidP="00E53679">
      <w:pPr>
        <w:rPr>
          <w:rFonts w:ascii="Arial" w:hAnsi="Arial" w:cs="Arial"/>
        </w:rPr>
      </w:pPr>
      <w:r w:rsidRPr="00E53679">
        <w:rPr>
          <w:rFonts w:ascii="Arial" w:hAnsi="Arial" w:cs="Arial"/>
          <w:noProof/>
          <w:lang w:eastAsia="cs-CZ"/>
        </w:rPr>
        <w:drawing>
          <wp:inline distT="0" distB="0" distL="0" distR="0" wp14:anchorId="48721043" wp14:editId="5AE6BDB2">
            <wp:extent cx="2143125" cy="2096704"/>
            <wp:effectExtent l="0" t="0" r="0" b="0"/>
            <wp:docPr id="5228" name="Obrázek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0" cstate="email">
                      <a:extLst>
                        <a:ext uri="{28A0092B-C50C-407E-A947-70E740481C1C}">
                          <a14:useLocalDpi xmlns:a14="http://schemas.microsoft.com/office/drawing/2010/main"/>
                        </a:ext>
                      </a:extLst>
                    </a:blip>
                    <a:srcRect/>
                    <a:stretch>
                      <a:fillRect/>
                    </a:stretch>
                  </pic:blipFill>
                  <pic:spPr bwMode="auto">
                    <a:xfrm>
                      <a:off x="0" y="0"/>
                      <a:ext cx="2143125" cy="2096704"/>
                    </a:xfrm>
                    <a:prstGeom prst="rect">
                      <a:avLst/>
                    </a:prstGeom>
                    <a:noFill/>
                    <a:ln>
                      <a:noFill/>
                    </a:ln>
                  </pic:spPr>
                </pic:pic>
              </a:graphicData>
            </a:graphic>
          </wp:inline>
        </w:drawing>
      </w:r>
    </w:p>
    <w:p w:rsidR="00880537" w:rsidRPr="00E53679" w:rsidRDefault="00880537" w:rsidP="00E53679">
      <w:pPr>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880537" w:rsidRPr="00E53679" w:rsidRDefault="00880537"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rPr>
      </w:pPr>
    </w:p>
    <w:p w:rsidR="00FC2099" w:rsidRPr="00E53679" w:rsidRDefault="00FC2099" w:rsidP="00E53679">
      <w:pPr>
        <w:ind w:left="0"/>
        <w:rPr>
          <w:rFonts w:ascii="Arial" w:hAnsi="Arial" w:cs="Arial"/>
        </w:rPr>
      </w:pPr>
      <w:r w:rsidRPr="00E53679">
        <w:rPr>
          <w:rFonts w:ascii="Arial" w:hAnsi="Arial" w:cs="Arial"/>
        </w:rPr>
        <w:t xml:space="preserve">Plochá tenká vrstva polovodiče napájená stejnosměrným proudem je umístěna v magnetickém poli. Kolmo na směr proudu a kolmo na směr magnetického pole vzniká v polovodiči malé napětí (tzv. </w:t>
      </w:r>
      <w:proofErr w:type="spellStart"/>
      <w:r w:rsidRPr="00E53679">
        <w:rPr>
          <w:rFonts w:ascii="Arial" w:hAnsi="Arial" w:cs="Arial"/>
        </w:rPr>
        <w:t>Hallovo</w:t>
      </w:r>
      <w:proofErr w:type="spellEnd"/>
      <w:r w:rsidRPr="00E53679">
        <w:rPr>
          <w:rFonts w:ascii="Arial" w:hAnsi="Arial" w:cs="Arial"/>
        </w:rPr>
        <w:t xml:space="preserve"> napětí) jako výsledek působení magnetického pole na pohybující se nosiče elektrického proudu.</w:t>
      </w:r>
    </w:p>
    <w:p w:rsidR="00FC2099" w:rsidRPr="00E53679" w:rsidRDefault="00FC2099" w:rsidP="00E53679">
      <w:pPr>
        <w:ind w:left="0"/>
        <w:rPr>
          <w:rFonts w:ascii="Arial" w:hAnsi="Arial" w:cs="Arial"/>
          <w:b/>
        </w:rPr>
      </w:pPr>
      <w:r w:rsidRPr="00E53679">
        <w:rPr>
          <w:rFonts w:ascii="Arial" w:hAnsi="Arial" w:cs="Arial"/>
          <w:b/>
        </w:rPr>
        <w:t xml:space="preserve">Využití </w:t>
      </w:r>
      <w:proofErr w:type="spellStart"/>
      <w:r w:rsidRPr="00E53679">
        <w:rPr>
          <w:rFonts w:ascii="Arial" w:hAnsi="Arial" w:cs="Arial"/>
          <w:b/>
        </w:rPr>
        <w:t>Hallova</w:t>
      </w:r>
      <w:proofErr w:type="spellEnd"/>
      <w:r w:rsidRPr="00E53679">
        <w:rPr>
          <w:rFonts w:ascii="Arial" w:hAnsi="Arial" w:cs="Arial"/>
          <w:b/>
        </w:rPr>
        <w:t xml:space="preserve"> článku:</w:t>
      </w:r>
    </w:p>
    <w:p w:rsidR="00FC2099" w:rsidRPr="00E53679" w:rsidRDefault="00FC2099" w:rsidP="00E53679">
      <w:pPr>
        <w:pStyle w:val="Odstavecseseznamem"/>
        <w:numPr>
          <w:ilvl w:val="0"/>
          <w:numId w:val="41"/>
        </w:numPr>
        <w:spacing w:before="0" w:after="0"/>
        <w:rPr>
          <w:rFonts w:ascii="Arial" w:hAnsi="Arial" w:cs="Arial"/>
        </w:rPr>
      </w:pPr>
      <w:r w:rsidRPr="00E53679">
        <w:rPr>
          <w:rFonts w:ascii="Arial" w:hAnsi="Arial" w:cs="Arial"/>
        </w:rPr>
        <w:t>měření magnetických veličin</w:t>
      </w:r>
    </w:p>
    <w:p w:rsidR="00FC2099" w:rsidRPr="00E53679" w:rsidRDefault="00FC2099" w:rsidP="00E53679">
      <w:pPr>
        <w:pStyle w:val="Odstavecseseznamem"/>
        <w:numPr>
          <w:ilvl w:val="0"/>
          <w:numId w:val="41"/>
        </w:numPr>
        <w:spacing w:before="0" w:after="0"/>
        <w:rPr>
          <w:rFonts w:ascii="Arial" w:hAnsi="Arial" w:cs="Arial"/>
        </w:rPr>
      </w:pPr>
      <w:r w:rsidRPr="00E53679">
        <w:rPr>
          <w:rFonts w:ascii="Arial" w:hAnsi="Arial" w:cs="Arial"/>
        </w:rPr>
        <w:t>měření stejnosměrných proudů</w:t>
      </w:r>
    </w:p>
    <w:p w:rsidR="00FC2099" w:rsidRPr="00E53679" w:rsidRDefault="00FC2099" w:rsidP="00E53679">
      <w:pPr>
        <w:pStyle w:val="Odstavecseseznamem"/>
        <w:numPr>
          <w:ilvl w:val="0"/>
          <w:numId w:val="41"/>
        </w:numPr>
        <w:spacing w:before="0" w:after="0"/>
        <w:rPr>
          <w:rFonts w:ascii="Arial" w:hAnsi="Arial" w:cs="Arial"/>
        </w:rPr>
      </w:pPr>
      <w:r w:rsidRPr="00E53679">
        <w:rPr>
          <w:rFonts w:ascii="Arial" w:hAnsi="Arial" w:cs="Arial"/>
        </w:rPr>
        <w:lastRenderedPageBreak/>
        <w:t>bezkontaktní spínače</w:t>
      </w:r>
    </w:p>
    <w:p w:rsidR="00FC2099" w:rsidRPr="00E53679" w:rsidRDefault="00880537" w:rsidP="00E53679">
      <w:pPr>
        <w:pStyle w:val="Nadpis2"/>
        <w:rPr>
          <w:sz w:val="22"/>
          <w:szCs w:val="22"/>
        </w:rPr>
      </w:pPr>
      <w:bookmarkStart w:id="503" w:name="_Toc190228760"/>
      <w:bookmarkStart w:id="504" w:name="_Toc193269805"/>
      <w:bookmarkStart w:id="505" w:name="_Toc363556653"/>
      <w:r w:rsidRPr="00E53679">
        <w:rPr>
          <w:sz w:val="22"/>
          <w:szCs w:val="22"/>
        </w:rPr>
        <w:t>1</w:t>
      </w:r>
      <w:r w:rsidR="00835A1C" w:rsidRPr="00E53679">
        <w:rPr>
          <w:sz w:val="22"/>
          <w:szCs w:val="22"/>
        </w:rPr>
        <w:t>2</w:t>
      </w:r>
      <w:r w:rsidRPr="00E53679">
        <w:rPr>
          <w:sz w:val="22"/>
          <w:szCs w:val="22"/>
        </w:rPr>
        <w:t xml:space="preserve">.6 </w:t>
      </w:r>
      <w:r w:rsidR="00FC2099" w:rsidRPr="00E53679">
        <w:rPr>
          <w:sz w:val="22"/>
          <w:szCs w:val="22"/>
        </w:rPr>
        <w:t>Pasivní polovodičové prvky s přechodem PN</w:t>
      </w:r>
      <w:bookmarkEnd w:id="503"/>
      <w:bookmarkEnd w:id="504"/>
      <w:bookmarkEnd w:id="505"/>
    </w:p>
    <w:p w:rsidR="00FC2099" w:rsidRPr="00E53679" w:rsidRDefault="00880537" w:rsidP="00932D6D">
      <w:pPr>
        <w:pStyle w:val="Nadpis3"/>
        <w:ind w:hanging="1416"/>
        <w:rPr>
          <w:rFonts w:cs="Arial"/>
          <w:sz w:val="22"/>
        </w:rPr>
      </w:pPr>
      <w:bookmarkStart w:id="506" w:name="_Toc190228761"/>
      <w:bookmarkStart w:id="507" w:name="_Toc193269806"/>
      <w:bookmarkStart w:id="508" w:name="_Toc363556654"/>
      <w:r w:rsidRPr="00E53679">
        <w:rPr>
          <w:rFonts w:cs="Arial"/>
          <w:sz w:val="22"/>
        </w:rPr>
        <w:t>1</w:t>
      </w:r>
      <w:r w:rsidR="00835A1C" w:rsidRPr="00E53679">
        <w:rPr>
          <w:rFonts w:cs="Arial"/>
          <w:sz w:val="22"/>
        </w:rPr>
        <w:t>2</w:t>
      </w:r>
      <w:r w:rsidRPr="00E53679">
        <w:rPr>
          <w:rFonts w:cs="Arial"/>
          <w:sz w:val="22"/>
        </w:rPr>
        <w:t xml:space="preserve">.6.1 </w:t>
      </w:r>
      <w:r w:rsidR="00FC2099" w:rsidRPr="00E53679">
        <w:rPr>
          <w:rFonts w:cs="Arial"/>
          <w:sz w:val="22"/>
        </w:rPr>
        <w:t>Diody</w:t>
      </w:r>
      <w:bookmarkEnd w:id="506"/>
      <w:bookmarkEnd w:id="507"/>
      <w:bookmarkEnd w:id="508"/>
    </w:p>
    <w:p w:rsidR="00FC2099" w:rsidRPr="00E53679" w:rsidRDefault="00FC2099" w:rsidP="00E53679">
      <w:pPr>
        <w:ind w:left="0"/>
        <w:rPr>
          <w:rFonts w:ascii="Arial" w:hAnsi="Arial" w:cs="Arial"/>
        </w:rPr>
      </w:pPr>
      <w:r w:rsidRPr="00E53679">
        <w:rPr>
          <w:rFonts w:ascii="Arial" w:hAnsi="Arial" w:cs="Arial"/>
        </w:rPr>
        <w:t>Polovodičová součástka, která v jednom směru elektrický proud propouští a v druhém nepropouští. Proto lze polovodičovou diodu využít k usměrňování střídavého proudu na proud stejnosměrný.</w:t>
      </w:r>
    </w:p>
    <w:p w:rsidR="00880537" w:rsidRPr="00E53679" w:rsidRDefault="00932D6D" w:rsidP="00932D6D">
      <w:pPr>
        <w:pStyle w:val="Nadpis4"/>
        <w:ind w:hanging="284"/>
        <w:rPr>
          <w:rFonts w:cs="Arial"/>
        </w:rPr>
      </w:pPr>
      <w:bookmarkStart w:id="509" w:name="_Toc363556655"/>
      <w:r>
        <w:rPr>
          <w:rFonts w:cs="Arial"/>
        </w:rPr>
        <w:t>Obrázek 9</w:t>
      </w:r>
      <w:r w:rsidR="00EB4CA5">
        <w:rPr>
          <w:rFonts w:cs="Arial"/>
        </w:rPr>
        <w:t>6</w:t>
      </w:r>
      <w:r w:rsidR="00880537" w:rsidRPr="00E53679">
        <w:rPr>
          <w:rFonts w:cs="Arial"/>
        </w:rPr>
        <w:t xml:space="preserve">. </w:t>
      </w:r>
      <w:r>
        <w:rPr>
          <w:rFonts w:cs="Arial"/>
        </w:rPr>
        <w:t>g</w:t>
      </w:r>
      <w:r w:rsidR="00880537" w:rsidRPr="00E53679">
        <w:rPr>
          <w:rFonts w:cs="Arial"/>
        </w:rPr>
        <w:t>rafická značka polovodičové diody</w:t>
      </w:r>
      <w:bookmarkEnd w:id="509"/>
    </w:p>
    <w:p w:rsidR="00FC2099" w:rsidRPr="00E53679" w:rsidRDefault="00880537" w:rsidP="00E53679">
      <w:pPr>
        <w:rPr>
          <w:rFonts w:ascii="Arial" w:hAnsi="Arial" w:cs="Arial"/>
        </w:rPr>
      </w:pPr>
      <w:r w:rsidRPr="00E53679">
        <w:rPr>
          <w:rFonts w:ascii="Arial" w:hAnsi="Arial" w:cs="Arial"/>
          <w:noProof/>
          <w:lang w:eastAsia="cs-CZ"/>
        </w:rPr>
        <w:drawing>
          <wp:inline distT="0" distB="0" distL="0" distR="0" wp14:anchorId="610829F5" wp14:editId="113E831C">
            <wp:extent cx="1724025" cy="990600"/>
            <wp:effectExtent l="0" t="0" r="9525" b="0"/>
            <wp:docPr id="5227" name="Obrázek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1" cstate="email">
                      <a:extLst>
                        <a:ext uri="{28A0092B-C50C-407E-A947-70E740481C1C}">
                          <a14:useLocalDpi xmlns:a14="http://schemas.microsoft.com/office/drawing/2010/main"/>
                        </a:ext>
                      </a:extLst>
                    </a:blip>
                    <a:srcRect/>
                    <a:stretch>
                      <a:fillRect/>
                    </a:stretch>
                  </pic:blipFill>
                  <pic:spPr bwMode="auto">
                    <a:xfrm>
                      <a:off x="0" y="0"/>
                      <a:ext cx="1724025" cy="990600"/>
                    </a:xfrm>
                    <a:prstGeom prst="rect">
                      <a:avLst/>
                    </a:prstGeom>
                    <a:noFill/>
                    <a:ln>
                      <a:noFill/>
                    </a:ln>
                  </pic:spPr>
                </pic:pic>
              </a:graphicData>
            </a:graphic>
          </wp:inline>
        </w:drawing>
      </w:r>
    </w:p>
    <w:p w:rsidR="00D81CB4" w:rsidRPr="00E53679" w:rsidRDefault="00D81CB4" w:rsidP="00E53679">
      <w:pPr>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D81CB4" w:rsidRPr="00E53679" w:rsidRDefault="00D81CB4" w:rsidP="00E53679">
      <w:pPr>
        <w:rPr>
          <w:rFonts w:ascii="Arial" w:hAnsi="Arial" w:cs="Arial"/>
        </w:rPr>
      </w:pPr>
      <w:r w:rsidRPr="00E53679">
        <w:rPr>
          <w:rFonts w:ascii="Arial" w:hAnsi="Arial" w:cs="Arial"/>
        </w:rPr>
        <w:t>Kesl J., Elektronika I, BEN, Praha 2003, ISBN 80-7300-074-1</w:t>
      </w:r>
    </w:p>
    <w:p w:rsidR="00D81CB4" w:rsidRPr="00E53679" w:rsidRDefault="00D81CB4" w:rsidP="00E53679">
      <w:pPr>
        <w:ind w:left="0"/>
        <w:rPr>
          <w:rFonts w:ascii="Arial" w:hAnsi="Arial" w:cs="Arial"/>
        </w:rPr>
      </w:pPr>
    </w:p>
    <w:p w:rsidR="00FC2099" w:rsidRPr="00E53679" w:rsidRDefault="00FC2099" w:rsidP="00E53679">
      <w:pPr>
        <w:ind w:left="0"/>
        <w:rPr>
          <w:rFonts w:ascii="Arial" w:hAnsi="Arial" w:cs="Arial"/>
        </w:rPr>
      </w:pPr>
      <w:r w:rsidRPr="00E53679">
        <w:rPr>
          <w:rFonts w:ascii="Arial" w:hAnsi="Arial" w:cs="Arial"/>
        </w:rPr>
        <w:t xml:space="preserve">Polovodičová dioda se nazývá elektrický ventil. Vývod polovodiče P označujeme jako anodu A </w:t>
      </w:r>
      <w:proofErr w:type="spellStart"/>
      <w:r w:rsidRPr="00E53679">
        <w:rPr>
          <w:rFonts w:ascii="Arial" w:hAnsi="Arial" w:cs="Arial"/>
        </w:rPr>
        <w:t>a</w:t>
      </w:r>
      <w:proofErr w:type="spellEnd"/>
      <w:r w:rsidRPr="00E53679">
        <w:rPr>
          <w:rFonts w:ascii="Arial" w:hAnsi="Arial" w:cs="Arial"/>
        </w:rPr>
        <w:t xml:space="preserve"> vývod polovodiče N jako katodu K. Chování polovodičové diody v elektrických obvodech lze nejlépe popsat voltampérovou charakteristikou.</w:t>
      </w:r>
    </w:p>
    <w:p w:rsidR="00FC2099" w:rsidRPr="00E53679" w:rsidRDefault="00FC2099" w:rsidP="00E53679">
      <w:pPr>
        <w:rPr>
          <w:rFonts w:ascii="Arial" w:hAnsi="Arial" w:cs="Arial"/>
        </w:rPr>
      </w:pPr>
    </w:p>
    <w:p w:rsidR="00FC2099" w:rsidRPr="00E53679" w:rsidRDefault="00FC2099" w:rsidP="00E53679">
      <w:pPr>
        <w:ind w:left="0"/>
        <w:rPr>
          <w:rFonts w:ascii="Arial" w:hAnsi="Arial" w:cs="Arial"/>
          <w:b/>
        </w:rPr>
      </w:pPr>
      <w:r w:rsidRPr="00E53679">
        <w:rPr>
          <w:rFonts w:ascii="Arial" w:hAnsi="Arial" w:cs="Arial"/>
          <w:b/>
        </w:rPr>
        <w:t>Druhy diod:</w:t>
      </w:r>
    </w:p>
    <w:p w:rsidR="00FC2099" w:rsidRPr="00E53679" w:rsidRDefault="00D81CB4" w:rsidP="00E53679">
      <w:pPr>
        <w:spacing w:before="0" w:after="0"/>
        <w:ind w:left="0"/>
        <w:rPr>
          <w:rFonts w:ascii="Arial" w:hAnsi="Arial" w:cs="Arial"/>
        </w:rPr>
      </w:pPr>
      <w:r w:rsidRPr="00E53679">
        <w:rPr>
          <w:rFonts w:ascii="Arial" w:hAnsi="Arial" w:cs="Arial"/>
        </w:rPr>
        <w:t>-</w:t>
      </w:r>
      <w:r w:rsidR="00FC2099" w:rsidRPr="00E53679">
        <w:rPr>
          <w:rFonts w:ascii="Arial" w:hAnsi="Arial" w:cs="Arial"/>
        </w:rPr>
        <w:t>dle materiálu</w:t>
      </w:r>
    </w:p>
    <w:p w:rsidR="00FC2099" w:rsidRPr="00E53679" w:rsidRDefault="00FC2099" w:rsidP="00E53679">
      <w:pPr>
        <w:pStyle w:val="Odstavecseseznamem"/>
        <w:numPr>
          <w:ilvl w:val="0"/>
          <w:numId w:val="42"/>
        </w:numPr>
        <w:spacing w:before="0" w:after="0"/>
        <w:rPr>
          <w:rFonts w:ascii="Arial" w:hAnsi="Arial" w:cs="Arial"/>
        </w:rPr>
      </w:pPr>
      <w:r w:rsidRPr="00E53679">
        <w:rPr>
          <w:rFonts w:ascii="Arial" w:hAnsi="Arial" w:cs="Arial"/>
        </w:rPr>
        <w:t>germaniové</w:t>
      </w:r>
    </w:p>
    <w:p w:rsidR="00FC2099" w:rsidRPr="00E53679" w:rsidRDefault="00FC2099" w:rsidP="00E53679">
      <w:pPr>
        <w:pStyle w:val="Odstavecseseznamem"/>
        <w:numPr>
          <w:ilvl w:val="0"/>
          <w:numId w:val="42"/>
        </w:numPr>
        <w:spacing w:before="0" w:after="0"/>
        <w:rPr>
          <w:rFonts w:ascii="Arial" w:hAnsi="Arial" w:cs="Arial"/>
        </w:rPr>
      </w:pPr>
      <w:r w:rsidRPr="00E53679">
        <w:rPr>
          <w:rFonts w:ascii="Arial" w:hAnsi="Arial" w:cs="Arial"/>
        </w:rPr>
        <w:t>křemíkové</w:t>
      </w:r>
    </w:p>
    <w:p w:rsidR="00FC2099" w:rsidRPr="00E53679" w:rsidRDefault="00D81CB4" w:rsidP="00E53679">
      <w:pPr>
        <w:spacing w:before="0" w:after="0"/>
        <w:ind w:left="0"/>
        <w:rPr>
          <w:rFonts w:ascii="Arial" w:hAnsi="Arial" w:cs="Arial"/>
        </w:rPr>
      </w:pPr>
      <w:r w:rsidRPr="00E53679">
        <w:rPr>
          <w:rFonts w:ascii="Arial" w:hAnsi="Arial" w:cs="Arial"/>
        </w:rPr>
        <w:t>-</w:t>
      </w:r>
      <w:r w:rsidR="00FC2099" w:rsidRPr="00E53679">
        <w:rPr>
          <w:rFonts w:ascii="Arial" w:hAnsi="Arial" w:cs="Arial"/>
        </w:rPr>
        <w:t>dle konstrukce</w:t>
      </w:r>
    </w:p>
    <w:p w:rsidR="00FC2099" w:rsidRPr="00E53679" w:rsidRDefault="00FC2099" w:rsidP="00E53679">
      <w:pPr>
        <w:pStyle w:val="Odstavecseseznamem"/>
        <w:numPr>
          <w:ilvl w:val="0"/>
          <w:numId w:val="43"/>
        </w:numPr>
        <w:spacing w:before="0" w:after="0"/>
        <w:rPr>
          <w:rFonts w:ascii="Arial" w:hAnsi="Arial" w:cs="Arial"/>
        </w:rPr>
      </w:pPr>
      <w:r w:rsidRPr="00E53679">
        <w:rPr>
          <w:rFonts w:ascii="Arial" w:hAnsi="Arial" w:cs="Arial"/>
        </w:rPr>
        <w:t>hrotové</w:t>
      </w:r>
    </w:p>
    <w:p w:rsidR="00FC2099" w:rsidRPr="00E53679" w:rsidRDefault="00FC2099" w:rsidP="00E53679">
      <w:pPr>
        <w:pStyle w:val="Odstavecseseznamem"/>
        <w:numPr>
          <w:ilvl w:val="0"/>
          <w:numId w:val="43"/>
        </w:numPr>
        <w:spacing w:before="0" w:after="0"/>
        <w:rPr>
          <w:rFonts w:ascii="Arial" w:hAnsi="Arial" w:cs="Arial"/>
        </w:rPr>
      </w:pPr>
      <w:r w:rsidRPr="00E53679">
        <w:rPr>
          <w:rFonts w:ascii="Arial" w:hAnsi="Arial" w:cs="Arial"/>
        </w:rPr>
        <w:t>plošné</w:t>
      </w:r>
    </w:p>
    <w:p w:rsidR="00FC2099" w:rsidRPr="00E53679" w:rsidRDefault="00D81CB4" w:rsidP="00E53679">
      <w:pPr>
        <w:spacing w:before="0" w:after="0"/>
        <w:ind w:left="0"/>
        <w:rPr>
          <w:rFonts w:ascii="Arial" w:hAnsi="Arial" w:cs="Arial"/>
        </w:rPr>
      </w:pPr>
      <w:r w:rsidRPr="00E53679">
        <w:rPr>
          <w:rFonts w:ascii="Arial" w:hAnsi="Arial" w:cs="Arial"/>
        </w:rPr>
        <w:t>-</w:t>
      </w:r>
      <w:r w:rsidR="00FC2099" w:rsidRPr="00E53679">
        <w:rPr>
          <w:rFonts w:ascii="Arial" w:hAnsi="Arial" w:cs="Arial"/>
        </w:rPr>
        <w:t>dle použití</w:t>
      </w:r>
    </w:p>
    <w:p w:rsidR="00FC2099" w:rsidRPr="00E53679" w:rsidRDefault="00FC2099" w:rsidP="00E53679">
      <w:pPr>
        <w:pStyle w:val="Odstavecseseznamem"/>
        <w:numPr>
          <w:ilvl w:val="0"/>
          <w:numId w:val="44"/>
        </w:numPr>
        <w:spacing w:before="0" w:after="0"/>
        <w:rPr>
          <w:rFonts w:ascii="Arial" w:hAnsi="Arial" w:cs="Arial"/>
        </w:rPr>
      </w:pPr>
      <w:r w:rsidRPr="00E53679">
        <w:rPr>
          <w:rFonts w:ascii="Arial" w:hAnsi="Arial" w:cs="Arial"/>
        </w:rPr>
        <w:lastRenderedPageBreak/>
        <w:t>usměrňovací</w:t>
      </w:r>
    </w:p>
    <w:p w:rsidR="00FC2099" w:rsidRPr="00E53679" w:rsidRDefault="00FC2099" w:rsidP="00E53679">
      <w:pPr>
        <w:pStyle w:val="Odstavecseseznamem"/>
        <w:numPr>
          <w:ilvl w:val="0"/>
          <w:numId w:val="44"/>
        </w:numPr>
        <w:spacing w:before="0" w:after="0"/>
        <w:rPr>
          <w:rFonts w:ascii="Arial" w:hAnsi="Arial" w:cs="Arial"/>
        </w:rPr>
      </w:pPr>
      <w:r w:rsidRPr="00E53679">
        <w:rPr>
          <w:rFonts w:ascii="Arial" w:hAnsi="Arial" w:cs="Arial"/>
        </w:rPr>
        <w:t>stabilizační a referenční (</w:t>
      </w:r>
      <w:proofErr w:type="spellStart"/>
      <w:r w:rsidRPr="00E53679">
        <w:rPr>
          <w:rFonts w:ascii="Arial" w:hAnsi="Arial" w:cs="Arial"/>
        </w:rPr>
        <w:t>Zenerovy</w:t>
      </w:r>
      <w:proofErr w:type="spellEnd"/>
      <w:r w:rsidRPr="00E53679">
        <w:rPr>
          <w:rFonts w:ascii="Arial" w:hAnsi="Arial" w:cs="Arial"/>
        </w:rPr>
        <w:t>)</w:t>
      </w:r>
    </w:p>
    <w:p w:rsidR="00FC2099" w:rsidRPr="00E53679" w:rsidRDefault="00FC2099" w:rsidP="00E53679">
      <w:pPr>
        <w:pStyle w:val="Odstavecseseznamem"/>
        <w:numPr>
          <w:ilvl w:val="0"/>
          <w:numId w:val="44"/>
        </w:numPr>
        <w:spacing w:before="0" w:after="0"/>
        <w:rPr>
          <w:rFonts w:ascii="Arial" w:hAnsi="Arial" w:cs="Arial"/>
        </w:rPr>
      </w:pPr>
      <w:r w:rsidRPr="00E53679">
        <w:rPr>
          <w:rFonts w:ascii="Arial" w:hAnsi="Arial" w:cs="Arial"/>
        </w:rPr>
        <w:t>detekční a spínací</w:t>
      </w:r>
    </w:p>
    <w:p w:rsidR="00FC2099" w:rsidRPr="00E53679" w:rsidRDefault="00FC2099" w:rsidP="00E53679">
      <w:pPr>
        <w:pStyle w:val="Odstavecseseznamem"/>
        <w:numPr>
          <w:ilvl w:val="0"/>
          <w:numId w:val="44"/>
        </w:numPr>
        <w:spacing w:before="0" w:after="0"/>
        <w:rPr>
          <w:rFonts w:ascii="Arial" w:hAnsi="Arial" w:cs="Arial"/>
        </w:rPr>
      </w:pPr>
      <w:r w:rsidRPr="00E53679">
        <w:rPr>
          <w:rFonts w:ascii="Arial" w:hAnsi="Arial" w:cs="Arial"/>
        </w:rPr>
        <w:t>kapacitní diody (</w:t>
      </w:r>
      <w:proofErr w:type="spellStart"/>
      <w:r w:rsidRPr="00E53679">
        <w:rPr>
          <w:rFonts w:ascii="Arial" w:hAnsi="Arial" w:cs="Arial"/>
        </w:rPr>
        <w:t>varikapy</w:t>
      </w:r>
      <w:proofErr w:type="spellEnd"/>
      <w:r w:rsidRPr="00E53679">
        <w:rPr>
          <w:rFonts w:ascii="Arial" w:hAnsi="Arial" w:cs="Arial"/>
        </w:rPr>
        <w:t>)</w:t>
      </w:r>
    </w:p>
    <w:p w:rsidR="00FC2099" w:rsidRPr="00E53679" w:rsidRDefault="00FC2099" w:rsidP="00E53679">
      <w:pPr>
        <w:pStyle w:val="Odstavecseseznamem"/>
        <w:numPr>
          <w:ilvl w:val="0"/>
          <w:numId w:val="44"/>
        </w:numPr>
        <w:spacing w:before="0" w:after="0"/>
        <w:rPr>
          <w:rFonts w:ascii="Arial" w:hAnsi="Arial" w:cs="Arial"/>
        </w:rPr>
      </w:pPr>
      <w:r w:rsidRPr="00E53679">
        <w:rPr>
          <w:rFonts w:ascii="Arial" w:hAnsi="Arial" w:cs="Arial"/>
        </w:rPr>
        <w:t>fotodiody</w:t>
      </w:r>
    </w:p>
    <w:p w:rsidR="00FC2099" w:rsidRPr="00E53679" w:rsidRDefault="00FC2099" w:rsidP="00E53679">
      <w:pPr>
        <w:pStyle w:val="Odstavecseseznamem"/>
        <w:numPr>
          <w:ilvl w:val="0"/>
          <w:numId w:val="44"/>
        </w:numPr>
        <w:spacing w:before="0" w:after="0"/>
        <w:rPr>
          <w:rFonts w:ascii="Arial" w:hAnsi="Arial" w:cs="Arial"/>
        </w:rPr>
      </w:pPr>
      <w:r w:rsidRPr="00E53679">
        <w:rPr>
          <w:rFonts w:ascii="Arial" w:hAnsi="Arial" w:cs="Arial"/>
        </w:rPr>
        <w:t>diody LED</w:t>
      </w:r>
    </w:p>
    <w:p w:rsidR="00FC2099" w:rsidRPr="00E53679" w:rsidRDefault="00FC2099" w:rsidP="00E53679">
      <w:pPr>
        <w:pStyle w:val="Odstavecseseznamem"/>
        <w:numPr>
          <w:ilvl w:val="0"/>
          <w:numId w:val="44"/>
        </w:numPr>
        <w:spacing w:before="0" w:after="0"/>
        <w:rPr>
          <w:rFonts w:ascii="Arial" w:hAnsi="Arial" w:cs="Arial"/>
        </w:rPr>
      </w:pPr>
      <w:r w:rsidRPr="00E53679">
        <w:rPr>
          <w:rFonts w:ascii="Arial" w:hAnsi="Arial" w:cs="Arial"/>
        </w:rPr>
        <w:t>laserové</w:t>
      </w:r>
    </w:p>
    <w:p w:rsidR="00FC2099" w:rsidRPr="00E53679" w:rsidRDefault="00FC2099" w:rsidP="00E53679">
      <w:pPr>
        <w:pStyle w:val="Odstavecseseznamem"/>
        <w:numPr>
          <w:ilvl w:val="0"/>
          <w:numId w:val="44"/>
        </w:numPr>
        <w:spacing w:before="0" w:after="0"/>
        <w:rPr>
          <w:rFonts w:ascii="Arial" w:hAnsi="Arial" w:cs="Arial"/>
        </w:rPr>
      </w:pPr>
      <w:r w:rsidRPr="00E53679">
        <w:rPr>
          <w:rFonts w:ascii="Arial" w:hAnsi="Arial" w:cs="Arial"/>
        </w:rPr>
        <w:t>speciální (</w:t>
      </w:r>
      <w:proofErr w:type="spellStart"/>
      <w:r w:rsidRPr="00E53679">
        <w:rPr>
          <w:rFonts w:ascii="Arial" w:hAnsi="Arial" w:cs="Arial"/>
        </w:rPr>
        <w:t>Gunnova</w:t>
      </w:r>
      <w:proofErr w:type="spellEnd"/>
      <w:r w:rsidRPr="00E53679">
        <w:rPr>
          <w:rFonts w:ascii="Arial" w:hAnsi="Arial" w:cs="Arial"/>
        </w:rPr>
        <w:t xml:space="preserve">, </w:t>
      </w:r>
      <w:proofErr w:type="spellStart"/>
      <w:r w:rsidRPr="00E53679">
        <w:rPr>
          <w:rFonts w:ascii="Arial" w:hAnsi="Arial" w:cs="Arial"/>
        </w:rPr>
        <w:t>Schottkyho</w:t>
      </w:r>
      <w:proofErr w:type="spellEnd"/>
      <w:r w:rsidRPr="00E53679">
        <w:rPr>
          <w:rFonts w:ascii="Arial" w:hAnsi="Arial" w:cs="Arial"/>
        </w:rPr>
        <w:t>, tunelová)</w:t>
      </w:r>
    </w:p>
    <w:p w:rsidR="00FC2099" w:rsidRPr="00E53679" w:rsidRDefault="00FC2099" w:rsidP="00E53679">
      <w:pPr>
        <w:rPr>
          <w:rFonts w:ascii="Arial" w:hAnsi="Arial" w:cs="Arial"/>
        </w:rPr>
      </w:pPr>
    </w:p>
    <w:p w:rsidR="00FC2099" w:rsidRPr="00E53679" w:rsidRDefault="00FC2099" w:rsidP="00E53679">
      <w:pPr>
        <w:pStyle w:val="Nadpis3"/>
        <w:keepLines w:val="0"/>
        <w:numPr>
          <w:ilvl w:val="2"/>
          <w:numId w:val="0"/>
        </w:numPr>
        <w:tabs>
          <w:tab w:val="num" w:pos="340"/>
        </w:tabs>
        <w:spacing w:before="240" w:after="60"/>
        <w:ind w:left="181" w:hanging="181"/>
        <w:rPr>
          <w:rFonts w:cs="Arial"/>
          <w:sz w:val="22"/>
        </w:rPr>
      </w:pPr>
      <w:bookmarkStart w:id="510" w:name="_Toc190228763"/>
      <w:bookmarkStart w:id="511" w:name="_Toc193269808"/>
      <w:bookmarkStart w:id="512" w:name="_Toc363556656"/>
      <w:r w:rsidRPr="00E53679">
        <w:rPr>
          <w:rFonts w:cs="Arial"/>
          <w:sz w:val="22"/>
        </w:rPr>
        <w:t>Plošná dioda</w:t>
      </w:r>
      <w:bookmarkEnd w:id="510"/>
      <w:bookmarkEnd w:id="511"/>
      <w:bookmarkEnd w:id="512"/>
    </w:p>
    <w:p w:rsidR="00FC2099" w:rsidRPr="00E53679" w:rsidRDefault="00FC2099" w:rsidP="00E53679">
      <w:pPr>
        <w:ind w:left="0"/>
        <w:rPr>
          <w:rFonts w:ascii="Arial" w:hAnsi="Arial" w:cs="Arial"/>
          <w:color w:val="000000"/>
        </w:rPr>
      </w:pPr>
      <w:r w:rsidRPr="00E53679">
        <w:rPr>
          <w:rFonts w:ascii="Arial" w:hAnsi="Arial" w:cs="Arial"/>
          <w:color w:val="000000"/>
        </w:rPr>
        <w:t>Kapka india se při vysoké teplotě vtaví do křemíkové destičky a vytvoří tím přechod PN. Tento přechod není bodový, ale plošný</w:t>
      </w:r>
      <w:r w:rsidRPr="00E53679">
        <w:rPr>
          <w:rFonts w:ascii="Arial" w:hAnsi="Arial" w:cs="Arial"/>
          <w:i/>
          <w:iCs/>
          <w:color w:val="000000"/>
        </w:rPr>
        <w:t xml:space="preserve">. </w:t>
      </w:r>
      <w:r w:rsidRPr="00E53679">
        <w:rPr>
          <w:rFonts w:ascii="Arial" w:hAnsi="Arial" w:cs="Arial"/>
          <w:color w:val="000000"/>
        </w:rPr>
        <w:t>Plošné diody se používají hlavně v usměrňovačích střídavého proudu na stejnosměrný.</w:t>
      </w:r>
    </w:p>
    <w:p w:rsidR="00D81CB4" w:rsidRPr="00E53679" w:rsidRDefault="00932D6D" w:rsidP="00932D6D">
      <w:pPr>
        <w:pStyle w:val="Nadpis4"/>
        <w:ind w:hanging="284"/>
        <w:rPr>
          <w:rFonts w:cs="Arial"/>
        </w:rPr>
      </w:pPr>
      <w:bookmarkStart w:id="513" w:name="_Toc363556657"/>
      <w:r>
        <w:rPr>
          <w:rFonts w:cs="Arial"/>
        </w:rPr>
        <w:t xml:space="preserve">Obrázek </w:t>
      </w:r>
      <w:r w:rsidR="00FB27A2">
        <w:rPr>
          <w:rFonts w:cs="Arial"/>
        </w:rPr>
        <w:t>9</w:t>
      </w:r>
      <w:r w:rsidR="00EB4CA5">
        <w:rPr>
          <w:rFonts w:cs="Arial"/>
        </w:rPr>
        <w:t>7</w:t>
      </w:r>
      <w:r w:rsidR="00FB27A2">
        <w:rPr>
          <w:rFonts w:cs="Arial"/>
        </w:rPr>
        <w:t xml:space="preserve">. </w:t>
      </w:r>
      <w:r>
        <w:rPr>
          <w:rFonts w:cs="Arial"/>
        </w:rPr>
        <w:t>k</w:t>
      </w:r>
      <w:r w:rsidR="00FB27A2">
        <w:rPr>
          <w:rFonts w:cs="Arial"/>
        </w:rPr>
        <w:t>onstrukce p</w:t>
      </w:r>
      <w:r w:rsidR="00D81CB4" w:rsidRPr="00E53679">
        <w:rPr>
          <w:rFonts w:cs="Arial"/>
        </w:rPr>
        <w:t>l</w:t>
      </w:r>
      <w:r w:rsidR="00FB27A2">
        <w:rPr>
          <w:rFonts w:cs="Arial"/>
        </w:rPr>
        <w:t>o</w:t>
      </w:r>
      <w:r w:rsidR="00D81CB4" w:rsidRPr="00E53679">
        <w:rPr>
          <w:rFonts w:cs="Arial"/>
        </w:rPr>
        <w:t>šné diody</w:t>
      </w:r>
      <w:bookmarkEnd w:id="513"/>
    </w:p>
    <w:p w:rsidR="00FC2099" w:rsidRPr="00E53679" w:rsidRDefault="00D81CB4" w:rsidP="00E53679">
      <w:pPr>
        <w:rPr>
          <w:rFonts w:ascii="Arial" w:hAnsi="Arial" w:cs="Arial"/>
          <w:color w:val="000000"/>
        </w:rPr>
      </w:pPr>
      <w:r w:rsidRPr="00E53679">
        <w:rPr>
          <w:rFonts w:ascii="Arial" w:hAnsi="Arial" w:cs="Arial"/>
          <w:noProof/>
          <w:lang w:eastAsia="cs-CZ"/>
        </w:rPr>
        <w:drawing>
          <wp:inline distT="0" distB="0" distL="0" distR="0" wp14:anchorId="26387A40" wp14:editId="5FB6C21D">
            <wp:extent cx="4029075" cy="1123950"/>
            <wp:effectExtent l="0" t="0" r="9525" b="0"/>
            <wp:docPr id="5223" name="Obrázek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2" cstate="email">
                      <a:extLst>
                        <a:ext uri="{28A0092B-C50C-407E-A947-70E740481C1C}">
                          <a14:useLocalDpi xmlns:a14="http://schemas.microsoft.com/office/drawing/2010/main"/>
                        </a:ext>
                      </a:extLst>
                    </a:blip>
                    <a:srcRect/>
                    <a:stretch>
                      <a:fillRect/>
                    </a:stretch>
                  </pic:blipFill>
                  <pic:spPr bwMode="auto">
                    <a:xfrm>
                      <a:off x="0" y="0"/>
                      <a:ext cx="4029075" cy="1123950"/>
                    </a:xfrm>
                    <a:prstGeom prst="rect">
                      <a:avLst/>
                    </a:prstGeom>
                    <a:noFill/>
                    <a:ln>
                      <a:noFill/>
                    </a:ln>
                  </pic:spPr>
                </pic:pic>
              </a:graphicData>
            </a:graphic>
          </wp:inline>
        </w:drawing>
      </w:r>
    </w:p>
    <w:p w:rsidR="00D81CB4" w:rsidRPr="00E53679" w:rsidRDefault="00D81CB4" w:rsidP="00E53679">
      <w:pPr>
        <w:ind w:left="0"/>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D81CB4" w:rsidRPr="00E53679" w:rsidRDefault="00D81CB4" w:rsidP="00E53679">
      <w:pPr>
        <w:ind w:left="0"/>
        <w:rPr>
          <w:rFonts w:ascii="Arial" w:hAnsi="Arial" w:cs="Arial"/>
        </w:rPr>
      </w:pPr>
      <w:r w:rsidRPr="00E53679">
        <w:rPr>
          <w:rFonts w:ascii="Arial" w:hAnsi="Arial" w:cs="Arial"/>
        </w:rPr>
        <w:t>Kesl J., Elektronika I, BEN, Praha 2003, ISBN 80-7300-074-1</w:t>
      </w:r>
    </w:p>
    <w:p w:rsidR="003A5AE9" w:rsidRPr="00E53679" w:rsidRDefault="003A5AE9" w:rsidP="00E53679">
      <w:pPr>
        <w:ind w:left="0"/>
        <w:rPr>
          <w:rFonts w:ascii="Arial" w:hAnsi="Arial" w:cs="Arial"/>
        </w:rPr>
      </w:pPr>
    </w:p>
    <w:p w:rsidR="00FC2099" w:rsidRPr="00E53679" w:rsidRDefault="00FC2099" w:rsidP="00E53679">
      <w:pPr>
        <w:ind w:left="0"/>
        <w:rPr>
          <w:rFonts w:ascii="Arial" w:hAnsi="Arial" w:cs="Arial"/>
          <w:b/>
        </w:rPr>
      </w:pPr>
      <w:bookmarkStart w:id="514" w:name="_Toc190228764"/>
      <w:bookmarkStart w:id="515" w:name="_Toc193269809"/>
      <w:r w:rsidRPr="00E53679">
        <w:rPr>
          <w:rFonts w:ascii="Arial" w:hAnsi="Arial" w:cs="Arial"/>
          <w:b/>
        </w:rPr>
        <w:t>Stabilizační (</w:t>
      </w:r>
      <w:proofErr w:type="spellStart"/>
      <w:r w:rsidRPr="00E53679">
        <w:rPr>
          <w:rFonts w:ascii="Arial" w:hAnsi="Arial" w:cs="Arial"/>
          <w:b/>
        </w:rPr>
        <w:t>Zenerovy</w:t>
      </w:r>
      <w:proofErr w:type="spellEnd"/>
      <w:r w:rsidRPr="00E53679">
        <w:rPr>
          <w:rFonts w:ascii="Arial" w:hAnsi="Arial" w:cs="Arial"/>
          <w:b/>
        </w:rPr>
        <w:t>) diody</w:t>
      </w:r>
      <w:bookmarkEnd w:id="514"/>
      <w:bookmarkEnd w:id="515"/>
    </w:p>
    <w:p w:rsidR="00FC2099" w:rsidRPr="00E53679" w:rsidRDefault="00FC2099" w:rsidP="00E53679">
      <w:pPr>
        <w:ind w:left="0"/>
        <w:rPr>
          <w:rFonts w:ascii="Arial" w:hAnsi="Arial" w:cs="Arial"/>
        </w:rPr>
      </w:pPr>
      <w:proofErr w:type="spellStart"/>
      <w:r w:rsidRPr="00E53679">
        <w:rPr>
          <w:rFonts w:ascii="Arial" w:hAnsi="Arial" w:cs="Arial"/>
        </w:rPr>
        <w:t>Zenerovy</w:t>
      </w:r>
      <w:proofErr w:type="spellEnd"/>
      <w:r w:rsidRPr="00E53679">
        <w:rPr>
          <w:rFonts w:ascii="Arial" w:hAnsi="Arial" w:cs="Arial"/>
        </w:rPr>
        <w:t xml:space="preserve"> diody jsou plošné křemíkové diody s velmi tenkým přechodem PN a typickou VA charakteristikou. Konstrukčně a technologicky jsou řešeny tak, aby mohly trvale pracovat v oblasti závěrné charakteristiky za průrazným napětím </w:t>
      </w:r>
      <w:proofErr w:type="spellStart"/>
      <w:r w:rsidRPr="00E53679">
        <w:rPr>
          <w:rFonts w:ascii="Arial" w:hAnsi="Arial" w:cs="Arial"/>
        </w:rPr>
        <w:t>U</w:t>
      </w:r>
      <w:r w:rsidRPr="00E53679">
        <w:rPr>
          <w:rFonts w:ascii="Arial" w:hAnsi="Arial" w:cs="Arial"/>
          <w:vertAlign w:val="subscript"/>
        </w:rPr>
        <w:t>z</w:t>
      </w:r>
      <w:proofErr w:type="spellEnd"/>
      <w:r w:rsidRPr="00E53679">
        <w:rPr>
          <w:rFonts w:ascii="Arial" w:hAnsi="Arial" w:cs="Arial"/>
        </w:rPr>
        <w:t xml:space="preserve"> (</w:t>
      </w:r>
      <w:proofErr w:type="spellStart"/>
      <w:r w:rsidRPr="00E53679">
        <w:rPr>
          <w:rFonts w:ascii="Arial" w:hAnsi="Arial" w:cs="Arial"/>
        </w:rPr>
        <w:t>Zenerovo</w:t>
      </w:r>
      <w:proofErr w:type="spellEnd"/>
      <w:r w:rsidRPr="00E53679">
        <w:rPr>
          <w:rFonts w:ascii="Arial" w:hAnsi="Arial" w:cs="Arial"/>
        </w:rPr>
        <w:t xml:space="preserve"> napětí). V této oblasti se při velkých změnách proudu mění napětí na stabilizační diodě jen velmi málo. Tato vlastnost umožňuje použít stabilizační diody pro stabilizaci napětí.</w:t>
      </w:r>
    </w:p>
    <w:p w:rsidR="00FC2099" w:rsidRPr="00E53679" w:rsidRDefault="00FC2099" w:rsidP="00E53679">
      <w:pPr>
        <w:ind w:left="0"/>
        <w:rPr>
          <w:rFonts w:ascii="Arial" w:hAnsi="Arial" w:cs="Arial"/>
        </w:rPr>
      </w:pPr>
      <w:r w:rsidRPr="00E53679">
        <w:rPr>
          <w:rFonts w:ascii="Arial" w:hAnsi="Arial" w:cs="Arial"/>
        </w:rPr>
        <w:lastRenderedPageBreak/>
        <w:t xml:space="preserve">Ostrý zlom v závěrném směru je způsoben tím, že při napětí </w:t>
      </w:r>
      <w:proofErr w:type="spellStart"/>
      <w:r w:rsidRPr="00E53679">
        <w:rPr>
          <w:rFonts w:ascii="Arial" w:hAnsi="Arial" w:cs="Arial"/>
        </w:rPr>
        <w:t>Uz</w:t>
      </w:r>
      <w:proofErr w:type="spellEnd"/>
      <w:r w:rsidRPr="00E53679">
        <w:rPr>
          <w:rFonts w:ascii="Arial" w:hAnsi="Arial" w:cs="Arial"/>
        </w:rPr>
        <w:t xml:space="preserve"> je v přechodu PN silné elektrostatické pole, které vytrhává ze svých vazeb elektrony, což vede k prudkému nárůstu zpětného proudu při téměř stálém napětí. Jedná se o tzv. </w:t>
      </w:r>
      <w:proofErr w:type="spellStart"/>
      <w:r w:rsidRPr="00E53679">
        <w:rPr>
          <w:rFonts w:ascii="Arial" w:hAnsi="Arial" w:cs="Arial"/>
        </w:rPr>
        <w:t>Zenerův</w:t>
      </w:r>
      <w:proofErr w:type="spellEnd"/>
      <w:r w:rsidRPr="00E53679">
        <w:rPr>
          <w:rFonts w:ascii="Arial" w:hAnsi="Arial" w:cs="Arial"/>
        </w:rPr>
        <w:t xml:space="preserve"> průraz, který není lavinovitý, takže dioda se nepoškodí.</w:t>
      </w:r>
    </w:p>
    <w:p w:rsidR="00D81CB4" w:rsidRPr="00E53679" w:rsidRDefault="00932D6D" w:rsidP="00932D6D">
      <w:pPr>
        <w:pStyle w:val="Nadpis4"/>
        <w:ind w:hanging="284"/>
        <w:rPr>
          <w:rFonts w:cs="Arial"/>
        </w:rPr>
      </w:pPr>
      <w:bookmarkStart w:id="516" w:name="_Toc363556658"/>
      <w:r>
        <w:rPr>
          <w:rFonts w:cs="Arial"/>
        </w:rPr>
        <w:t>Obrázek 9</w:t>
      </w:r>
      <w:r w:rsidR="00EB4CA5">
        <w:rPr>
          <w:rFonts w:cs="Arial"/>
        </w:rPr>
        <w:t>8</w:t>
      </w:r>
      <w:r w:rsidR="00D81CB4" w:rsidRPr="00E53679">
        <w:rPr>
          <w:rFonts w:cs="Arial"/>
        </w:rPr>
        <w:t xml:space="preserve">. </w:t>
      </w:r>
      <w:r>
        <w:rPr>
          <w:rFonts w:cs="Arial"/>
        </w:rPr>
        <w:t>g</w:t>
      </w:r>
      <w:r w:rsidR="00D81CB4" w:rsidRPr="00E53679">
        <w:rPr>
          <w:rFonts w:cs="Arial"/>
        </w:rPr>
        <w:t xml:space="preserve">rafická značka </w:t>
      </w:r>
      <w:proofErr w:type="spellStart"/>
      <w:r w:rsidR="00D81CB4" w:rsidRPr="00E53679">
        <w:rPr>
          <w:rFonts w:cs="Arial"/>
        </w:rPr>
        <w:t>Zenerovy</w:t>
      </w:r>
      <w:proofErr w:type="spellEnd"/>
      <w:r w:rsidR="00D81CB4" w:rsidRPr="00E53679">
        <w:rPr>
          <w:rFonts w:cs="Arial"/>
        </w:rPr>
        <w:t xml:space="preserve"> diody</w:t>
      </w:r>
      <w:bookmarkEnd w:id="516"/>
    </w:p>
    <w:p w:rsidR="00FC2099" w:rsidRPr="00E53679" w:rsidRDefault="00FC2099" w:rsidP="00E53679">
      <w:pPr>
        <w:rPr>
          <w:rFonts w:ascii="Arial" w:hAnsi="Arial" w:cs="Arial"/>
        </w:rPr>
      </w:pPr>
      <w:r w:rsidRPr="00E53679">
        <w:rPr>
          <w:rFonts w:ascii="Arial" w:hAnsi="Arial" w:cs="Arial"/>
          <w:noProof/>
          <w:lang w:eastAsia="cs-CZ"/>
        </w:rPr>
        <w:drawing>
          <wp:inline distT="0" distB="0" distL="0" distR="0" wp14:anchorId="0141BCB6" wp14:editId="51F1545A">
            <wp:extent cx="600075" cy="419100"/>
            <wp:effectExtent l="0" t="0" r="9525" b="0"/>
            <wp:docPr id="5221" name="Obrázek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3" cstate="email">
                      <a:extLst>
                        <a:ext uri="{28A0092B-C50C-407E-A947-70E740481C1C}">
                          <a14:useLocalDpi xmlns:a14="http://schemas.microsoft.com/office/drawing/2010/main"/>
                        </a:ext>
                      </a:extLst>
                    </a:blip>
                    <a:srcRect/>
                    <a:stretch>
                      <a:fillRect/>
                    </a:stretch>
                  </pic:blipFill>
                  <pic:spPr bwMode="auto">
                    <a:xfrm>
                      <a:off x="0" y="0"/>
                      <a:ext cx="600075" cy="419100"/>
                    </a:xfrm>
                    <a:prstGeom prst="rect">
                      <a:avLst/>
                    </a:prstGeom>
                    <a:noFill/>
                    <a:ln>
                      <a:noFill/>
                    </a:ln>
                  </pic:spPr>
                </pic:pic>
              </a:graphicData>
            </a:graphic>
          </wp:inline>
        </w:drawing>
      </w:r>
    </w:p>
    <w:p w:rsidR="00D81CB4" w:rsidRPr="00E53679" w:rsidRDefault="00D81CB4" w:rsidP="00E53679">
      <w:pPr>
        <w:rPr>
          <w:rFonts w:ascii="Arial" w:hAnsi="Arial" w:cs="Arial"/>
        </w:rPr>
      </w:pPr>
      <w:proofErr w:type="spellStart"/>
      <w:r w:rsidRPr="00E53679">
        <w:rPr>
          <w:rFonts w:ascii="Arial" w:hAnsi="Arial" w:cs="Arial"/>
        </w:rPr>
        <w:t>Bzděk</w:t>
      </w:r>
      <w:proofErr w:type="spellEnd"/>
      <w:r w:rsidRPr="00E53679">
        <w:rPr>
          <w:rFonts w:ascii="Arial" w:hAnsi="Arial" w:cs="Arial"/>
        </w:rPr>
        <w:t xml:space="preserve"> M., Elektronika I, KOPP, Č. Budějovice 2002, ISBN 80-7232-171-4</w:t>
      </w:r>
    </w:p>
    <w:p w:rsidR="00D81CB4" w:rsidRPr="00E53679" w:rsidRDefault="00D81CB4"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b/>
        </w:rPr>
      </w:pPr>
      <w:bookmarkStart w:id="517" w:name="_Toc190228765"/>
      <w:bookmarkStart w:id="518" w:name="_Toc193269810"/>
      <w:r w:rsidRPr="00E53679">
        <w:rPr>
          <w:rFonts w:ascii="Arial" w:hAnsi="Arial" w:cs="Arial"/>
          <w:b/>
        </w:rPr>
        <w:t xml:space="preserve">Kapacitní diody – </w:t>
      </w:r>
      <w:proofErr w:type="spellStart"/>
      <w:r w:rsidRPr="00E53679">
        <w:rPr>
          <w:rFonts w:ascii="Arial" w:hAnsi="Arial" w:cs="Arial"/>
          <w:b/>
        </w:rPr>
        <w:t>varikapy</w:t>
      </w:r>
      <w:bookmarkEnd w:id="517"/>
      <w:bookmarkEnd w:id="518"/>
      <w:proofErr w:type="spellEnd"/>
    </w:p>
    <w:p w:rsidR="00FC2099" w:rsidRPr="00E53679" w:rsidRDefault="00FC2099" w:rsidP="00E53679">
      <w:pPr>
        <w:ind w:left="0"/>
        <w:rPr>
          <w:rFonts w:ascii="Arial" w:hAnsi="Arial" w:cs="Arial"/>
        </w:rPr>
      </w:pPr>
      <w:proofErr w:type="spellStart"/>
      <w:r w:rsidRPr="00E53679">
        <w:rPr>
          <w:rFonts w:ascii="Arial" w:hAnsi="Arial" w:cs="Arial"/>
        </w:rPr>
        <w:t>Varikapy</w:t>
      </w:r>
      <w:proofErr w:type="spellEnd"/>
      <w:r w:rsidRPr="00E53679">
        <w:rPr>
          <w:rFonts w:ascii="Arial" w:hAnsi="Arial" w:cs="Arial"/>
        </w:rPr>
        <w:t xml:space="preserve"> jsou </w:t>
      </w:r>
      <w:proofErr w:type="spellStart"/>
      <w:r w:rsidRPr="00E53679">
        <w:rPr>
          <w:rFonts w:ascii="Arial" w:hAnsi="Arial" w:cs="Arial"/>
        </w:rPr>
        <w:t>specielní</w:t>
      </w:r>
      <w:proofErr w:type="spellEnd"/>
      <w:r w:rsidRPr="00E53679">
        <w:rPr>
          <w:rFonts w:ascii="Arial" w:hAnsi="Arial" w:cs="Arial"/>
        </w:rPr>
        <w:t xml:space="preserve"> diody které vykazují závislost kapacity přechodu na přiloženém napětí v závěrném směru. To se využívá například při elektronickém ladění obvodů.</w:t>
      </w:r>
    </w:p>
    <w:p w:rsidR="00D81CB4" w:rsidRPr="00E53679" w:rsidRDefault="00932D6D" w:rsidP="00932D6D">
      <w:pPr>
        <w:pStyle w:val="Nadpis4"/>
        <w:ind w:hanging="284"/>
        <w:rPr>
          <w:rFonts w:cs="Arial"/>
        </w:rPr>
      </w:pPr>
      <w:bookmarkStart w:id="519" w:name="_Toc363556659"/>
      <w:r>
        <w:rPr>
          <w:rFonts w:cs="Arial"/>
        </w:rPr>
        <w:t xml:space="preserve">Obrázek </w:t>
      </w:r>
      <w:r w:rsidR="00EB4CA5">
        <w:rPr>
          <w:rFonts w:cs="Arial"/>
        </w:rPr>
        <w:t>99</w:t>
      </w:r>
      <w:r>
        <w:rPr>
          <w:rFonts w:cs="Arial"/>
        </w:rPr>
        <w:t>. g</w:t>
      </w:r>
      <w:r w:rsidR="00D81CB4" w:rsidRPr="00E53679">
        <w:rPr>
          <w:rFonts w:cs="Arial"/>
        </w:rPr>
        <w:t xml:space="preserve">rafická značka </w:t>
      </w:r>
      <w:proofErr w:type="spellStart"/>
      <w:r w:rsidR="00D81CB4" w:rsidRPr="00E53679">
        <w:rPr>
          <w:rFonts w:cs="Arial"/>
        </w:rPr>
        <w:t>varikapu</w:t>
      </w:r>
      <w:bookmarkEnd w:id="519"/>
      <w:proofErr w:type="spellEnd"/>
    </w:p>
    <w:p w:rsidR="00FC2099" w:rsidRPr="00E53679" w:rsidRDefault="00D81CB4" w:rsidP="00E53679">
      <w:pPr>
        <w:rPr>
          <w:rFonts w:ascii="Arial" w:hAnsi="Arial" w:cs="Arial"/>
        </w:rPr>
      </w:pPr>
      <w:r w:rsidRPr="00E53679">
        <w:rPr>
          <w:rFonts w:ascii="Arial" w:hAnsi="Arial" w:cs="Arial"/>
          <w:noProof/>
          <w:lang w:eastAsia="cs-CZ"/>
        </w:rPr>
        <w:drawing>
          <wp:inline distT="0" distB="0" distL="0" distR="0" wp14:anchorId="323DF06A" wp14:editId="0D3CF125">
            <wp:extent cx="2371725" cy="619125"/>
            <wp:effectExtent l="0" t="0" r="9525" b="9525"/>
            <wp:docPr id="5220" name="Obrázek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4" cstate="email">
                      <a:extLst>
                        <a:ext uri="{28A0092B-C50C-407E-A947-70E740481C1C}">
                          <a14:useLocalDpi xmlns:a14="http://schemas.microsoft.com/office/drawing/2010/main"/>
                        </a:ext>
                      </a:extLst>
                    </a:blip>
                    <a:srcRect/>
                    <a:stretch>
                      <a:fillRect/>
                    </a:stretch>
                  </pic:blipFill>
                  <pic:spPr bwMode="auto">
                    <a:xfrm>
                      <a:off x="0" y="0"/>
                      <a:ext cx="2371725" cy="619125"/>
                    </a:xfrm>
                    <a:prstGeom prst="rect">
                      <a:avLst/>
                    </a:prstGeom>
                    <a:noFill/>
                    <a:ln>
                      <a:noFill/>
                    </a:ln>
                  </pic:spPr>
                </pic:pic>
              </a:graphicData>
            </a:graphic>
          </wp:inline>
        </w:drawing>
      </w:r>
    </w:p>
    <w:p w:rsidR="00450C07" w:rsidRPr="00E53679" w:rsidRDefault="00450C07" w:rsidP="00E53679">
      <w:pPr>
        <w:rPr>
          <w:rFonts w:ascii="Arial" w:hAnsi="Arial" w:cs="Arial"/>
        </w:rPr>
      </w:pPr>
      <w:r w:rsidRPr="00E53679">
        <w:rPr>
          <w:rFonts w:ascii="Arial" w:hAnsi="Arial" w:cs="Arial"/>
        </w:rPr>
        <w:t>B</w:t>
      </w:r>
      <w:r w:rsidR="00835A1C" w:rsidRPr="00E53679">
        <w:rPr>
          <w:rFonts w:ascii="Arial" w:hAnsi="Arial" w:cs="Arial"/>
        </w:rPr>
        <w:t>e</w:t>
      </w:r>
      <w:r w:rsidRPr="00E53679">
        <w:rPr>
          <w:rFonts w:ascii="Arial" w:hAnsi="Arial" w:cs="Arial"/>
        </w:rPr>
        <w:t>zděk M., Elektronika I, KOPP, Č. Budějovice 2002, ISBN 80-7232-171-4</w:t>
      </w:r>
    </w:p>
    <w:p w:rsidR="00450C07" w:rsidRPr="00E53679" w:rsidRDefault="00450C07"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rPr>
          <w:rFonts w:ascii="Arial" w:hAnsi="Arial" w:cs="Arial"/>
        </w:rPr>
      </w:pPr>
    </w:p>
    <w:p w:rsidR="00FC2099" w:rsidRPr="00E53679" w:rsidRDefault="00450C07" w:rsidP="00932D6D">
      <w:pPr>
        <w:pStyle w:val="Nadpis3"/>
        <w:ind w:hanging="1416"/>
        <w:rPr>
          <w:rFonts w:cs="Arial"/>
          <w:sz w:val="22"/>
        </w:rPr>
      </w:pPr>
      <w:bookmarkStart w:id="520" w:name="_Toc190228766"/>
      <w:bookmarkStart w:id="521" w:name="_Toc193269811"/>
      <w:bookmarkStart w:id="522" w:name="_Toc363556660"/>
      <w:r w:rsidRPr="00E53679">
        <w:rPr>
          <w:rFonts w:cs="Arial"/>
          <w:sz w:val="22"/>
        </w:rPr>
        <w:t>1</w:t>
      </w:r>
      <w:r w:rsidR="00835A1C" w:rsidRPr="00E53679">
        <w:rPr>
          <w:rFonts w:cs="Arial"/>
          <w:sz w:val="22"/>
        </w:rPr>
        <w:t>2</w:t>
      </w:r>
      <w:r w:rsidRPr="00E53679">
        <w:rPr>
          <w:rFonts w:cs="Arial"/>
          <w:sz w:val="22"/>
        </w:rPr>
        <w:t xml:space="preserve">.6.2 </w:t>
      </w:r>
      <w:r w:rsidR="00FC2099" w:rsidRPr="00E53679">
        <w:rPr>
          <w:rFonts w:cs="Arial"/>
          <w:sz w:val="22"/>
        </w:rPr>
        <w:t>Tyristor</w:t>
      </w:r>
      <w:bookmarkEnd w:id="520"/>
      <w:bookmarkEnd w:id="521"/>
      <w:bookmarkEnd w:id="522"/>
    </w:p>
    <w:p w:rsidR="00FC2099" w:rsidRPr="00E53679" w:rsidRDefault="00FC2099" w:rsidP="00E53679">
      <w:pPr>
        <w:ind w:left="0"/>
        <w:rPr>
          <w:rFonts w:ascii="Arial" w:hAnsi="Arial" w:cs="Arial"/>
        </w:rPr>
      </w:pPr>
      <w:r w:rsidRPr="00E53679">
        <w:rPr>
          <w:rFonts w:ascii="Arial" w:hAnsi="Arial" w:cs="Arial"/>
        </w:rPr>
        <w:t>Tyristor nebo-</w:t>
      </w:r>
      <w:proofErr w:type="spellStart"/>
      <w:r w:rsidRPr="00E53679">
        <w:rPr>
          <w:rFonts w:ascii="Arial" w:hAnsi="Arial" w:cs="Arial"/>
        </w:rPr>
        <w:t>li</w:t>
      </w:r>
      <w:proofErr w:type="spellEnd"/>
      <w:r w:rsidRPr="00E53679">
        <w:rPr>
          <w:rFonts w:ascii="Arial" w:hAnsi="Arial" w:cs="Arial"/>
        </w:rPr>
        <w:t xml:space="preserve"> řízený usměrňovač, je čtyřvrstvý polovodičový prvek se třemi přechody PN, NP, PN.</w:t>
      </w:r>
      <w:r w:rsidR="00EE1A52" w:rsidRPr="00E53679">
        <w:rPr>
          <w:rFonts w:ascii="Arial" w:hAnsi="Arial" w:cs="Arial"/>
        </w:rPr>
        <w:t xml:space="preserve"> </w:t>
      </w:r>
      <w:r w:rsidRPr="00E53679">
        <w:rPr>
          <w:rFonts w:ascii="Arial" w:hAnsi="Arial" w:cs="Arial"/>
        </w:rPr>
        <w:t>Protože tyristor má řídící elektrodu, je někdy nazýván triodovým tyristorem.</w:t>
      </w:r>
    </w:p>
    <w:p w:rsidR="00FC2099" w:rsidRPr="00E53679" w:rsidRDefault="00FC2099" w:rsidP="00E53679">
      <w:pPr>
        <w:ind w:left="0"/>
        <w:rPr>
          <w:rFonts w:ascii="Arial" w:hAnsi="Arial" w:cs="Arial"/>
          <w:b/>
        </w:rPr>
      </w:pPr>
      <w:r w:rsidRPr="00E53679">
        <w:rPr>
          <w:rFonts w:ascii="Arial" w:hAnsi="Arial" w:cs="Arial"/>
          <w:b/>
        </w:rPr>
        <w:t>Elektrody tyristoru jsou:</w:t>
      </w:r>
    </w:p>
    <w:p w:rsidR="00FC2099" w:rsidRPr="00E53679" w:rsidRDefault="00FC2099" w:rsidP="00E53679">
      <w:pPr>
        <w:pStyle w:val="Odstavecseseznamem"/>
        <w:numPr>
          <w:ilvl w:val="0"/>
          <w:numId w:val="45"/>
        </w:numPr>
        <w:spacing w:before="0" w:after="0"/>
        <w:rPr>
          <w:rFonts w:ascii="Arial" w:hAnsi="Arial" w:cs="Arial"/>
        </w:rPr>
      </w:pPr>
      <w:r w:rsidRPr="00E53679">
        <w:rPr>
          <w:rFonts w:ascii="Arial" w:hAnsi="Arial" w:cs="Arial"/>
        </w:rPr>
        <w:t>A (anoda)</w:t>
      </w:r>
    </w:p>
    <w:p w:rsidR="00FC2099" w:rsidRPr="00E53679" w:rsidRDefault="00FC2099" w:rsidP="00E53679">
      <w:pPr>
        <w:pStyle w:val="Odstavecseseznamem"/>
        <w:numPr>
          <w:ilvl w:val="0"/>
          <w:numId w:val="45"/>
        </w:numPr>
        <w:spacing w:before="0" w:after="0"/>
        <w:rPr>
          <w:rFonts w:ascii="Arial" w:hAnsi="Arial" w:cs="Arial"/>
        </w:rPr>
      </w:pPr>
      <w:r w:rsidRPr="00E53679">
        <w:rPr>
          <w:rFonts w:ascii="Arial" w:hAnsi="Arial" w:cs="Arial"/>
        </w:rPr>
        <w:t>K (katoda)</w:t>
      </w:r>
    </w:p>
    <w:p w:rsidR="00FC2099" w:rsidRPr="00E53679" w:rsidRDefault="00FC2099" w:rsidP="00E53679">
      <w:pPr>
        <w:pStyle w:val="Odstavecseseznamem"/>
        <w:numPr>
          <w:ilvl w:val="0"/>
          <w:numId w:val="45"/>
        </w:numPr>
        <w:spacing w:before="0" w:after="0"/>
        <w:rPr>
          <w:rFonts w:ascii="Arial" w:hAnsi="Arial" w:cs="Arial"/>
        </w:rPr>
      </w:pPr>
      <w:r w:rsidRPr="00E53679">
        <w:rPr>
          <w:rFonts w:ascii="Arial" w:hAnsi="Arial" w:cs="Arial"/>
        </w:rPr>
        <w:lastRenderedPageBreak/>
        <w:t>G (řídící elektroda)</w:t>
      </w:r>
    </w:p>
    <w:p w:rsidR="00FC2099" w:rsidRPr="00E53679" w:rsidRDefault="00FC2099" w:rsidP="00E53679">
      <w:pPr>
        <w:rPr>
          <w:rFonts w:ascii="Arial" w:hAnsi="Arial" w:cs="Arial"/>
        </w:rPr>
      </w:pPr>
    </w:p>
    <w:p w:rsidR="00450C07" w:rsidRPr="00E53679" w:rsidRDefault="00FC2099" w:rsidP="00E53679">
      <w:pPr>
        <w:ind w:left="0"/>
        <w:rPr>
          <w:rFonts w:ascii="Arial" w:hAnsi="Arial" w:cs="Arial"/>
          <w:b/>
        </w:rPr>
      </w:pPr>
      <w:r w:rsidRPr="00E53679">
        <w:rPr>
          <w:rFonts w:ascii="Arial" w:hAnsi="Arial" w:cs="Arial"/>
          <w:b/>
        </w:rPr>
        <w:t>Činnost tyristoru</w:t>
      </w:r>
      <w:r w:rsidR="00450C07" w:rsidRPr="00E53679">
        <w:rPr>
          <w:rFonts w:ascii="Arial" w:hAnsi="Arial" w:cs="Arial"/>
          <w:b/>
        </w:rPr>
        <w:t>:</w:t>
      </w:r>
    </w:p>
    <w:p w:rsidR="00FC2099" w:rsidRPr="00E53679" w:rsidRDefault="00FC2099" w:rsidP="00E53679">
      <w:pPr>
        <w:ind w:left="0"/>
        <w:rPr>
          <w:rFonts w:ascii="Arial" w:hAnsi="Arial" w:cs="Arial"/>
        </w:rPr>
      </w:pPr>
      <w:r w:rsidRPr="00E53679">
        <w:rPr>
          <w:rFonts w:ascii="Arial" w:hAnsi="Arial" w:cs="Arial"/>
        </w:rPr>
        <w:t>Není-li na elektrodě G napětí, pak tyristorem proud neprotéká. Připojíme-li totiž na anodu A záporné napětí a na katodu K kladné napětí, pak průtok proudu je porušen oběma přechody PN, připojíme-li naopak na anodu A kladné napětí a na katodu K záporné napětí, pak průtok proudu je přerušen přechodem NP.</w:t>
      </w:r>
    </w:p>
    <w:p w:rsidR="00450C07" w:rsidRPr="00E53679" w:rsidRDefault="00932D6D" w:rsidP="00932D6D">
      <w:pPr>
        <w:pStyle w:val="Nadpis4"/>
        <w:ind w:hanging="284"/>
        <w:rPr>
          <w:rFonts w:cs="Arial"/>
        </w:rPr>
      </w:pPr>
      <w:bookmarkStart w:id="523" w:name="_Toc363556661"/>
      <w:r>
        <w:rPr>
          <w:rFonts w:cs="Arial"/>
        </w:rPr>
        <w:t>Obrázek 10</w:t>
      </w:r>
      <w:r w:rsidR="00EB4CA5">
        <w:rPr>
          <w:rFonts w:cs="Arial"/>
        </w:rPr>
        <w:t>0</w:t>
      </w:r>
      <w:r w:rsidR="00450C07" w:rsidRPr="00E53679">
        <w:rPr>
          <w:rFonts w:cs="Arial"/>
        </w:rPr>
        <w:t xml:space="preserve">. </w:t>
      </w:r>
      <w:r>
        <w:rPr>
          <w:rFonts w:cs="Arial"/>
        </w:rPr>
        <w:t>s</w:t>
      </w:r>
      <w:r w:rsidR="00450C07" w:rsidRPr="00E53679">
        <w:rPr>
          <w:rFonts w:cs="Arial"/>
        </w:rPr>
        <w:t>truktura a grafická značka tyristoru</w:t>
      </w:r>
      <w:bookmarkEnd w:id="523"/>
    </w:p>
    <w:p w:rsidR="00FC2099" w:rsidRPr="00E53679" w:rsidRDefault="00450C07" w:rsidP="00E53679">
      <w:pPr>
        <w:rPr>
          <w:rFonts w:ascii="Arial" w:hAnsi="Arial" w:cs="Arial"/>
        </w:rPr>
      </w:pPr>
      <w:r w:rsidRPr="00E53679">
        <w:rPr>
          <w:rFonts w:ascii="Arial" w:hAnsi="Arial" w:cs="Arial"/>
          <w:noProof/>
          <w:lang w:eastAsia="cs-CZ"/>
        </w:rPr>
        <w:drawing>
          <wp:inline distT="0" distB="0" distL="0" distR="0" wp14:anchorId="75FBDBB9" wp14:editId="5A294CC1">
            <wp:extent cx="1476375" cy="1552575"/>
            <wp:effectExtent l="0" t="0" r="9525" b="9525"/>
            <wp:docPr id="5219" name="Obrázek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5" cstate="email">
                      <a:extLst>
                        <a:ext uri="{28A0092B-C50C-407E-A947-70E740481C1C}">
                          <a14:useLocalDpi xmlns:a14="http://schemas.microsoft.com/office/drawing/2010/main"/>
                        </a:ext>
                      </a:extLst>
                    </a:blip>
                    <a:srcRect/>
                    <a:stretch>
                      <a:fillRect/>
                    </a:stretch>
                  </pic:blipFill>
                  <pic:spPr bwMode="auto">
                    <a:xfrm>
                      <a:off x="0" y="0"/>
                      <a:ext cx="1476375" cy="1552575"/>
                    </a:xfrm>
                    <a:prstGeom prst="rect">
                      <a:avLst/>
                    </a:prstGeom>
                    <a:noFill/>
                    <a:ln>
                      <a:noFill/>
                    </a:ln>
                  </pic:spPr>
                </pic:pic>
              </a:graphicData>
            </a:graphic>
          </wp:inline>
        </w:drawing>
      </w:r>
    </w:p>
    <w:p w:rsidR="00450C07" w:rsidRPr="00E53679" w:rsidRDefault="00450C07" w:rsidP="00E53679">
      <w:pPr>
        <w:rPr>
          <w:rFonts w:ascii="Arial" w:hAnsi="Arial" w:cs="Arial"/>
        </w:rPr>
      </w:pPr>
      <w:r w:rsidRPr="00E53679">
        <w:rPr>
          <w:rFonts w:ascii="Arial" w:hAnsi="Arial" w:cs="Arial"/>
        </w:rPr>
        <w:t>B</w:t>
      </w:r>
      <w:r w:rsidR="00EE1A52" w:rsidRPr="00E53679">
        <w:rPr>
          <w:rFonts w:ascii="Arial" w:hAnsi="Arial" w:cs="Arial"/>
        </w:rPr>
        <w:t>e</w:t>
      </w:r>
      <w:r w:rsidRPr="00E53679">
        <w:rPr>
          <w:rFonts w:ascii="Arial" w:hAnsi="Arial" w:cs="Arial"/>
        </w:rPr>
        <w:t>zděk M., Elektronika I, KOPP, Č. Budějovice 2002, ISBN 80-7232-171-4</w:t>
      </w:r>
    </w:p>
    <w:p w:rsidR="00450C07" w:rsidRPr="00E53679" w:rsidRDefault="00450C07" w:rsidP="00E53679">
      <w:pPr>
        <w:rPr>
          <w:rFonts w:ascii="Arial" w:hAnsi="Arial" w:cs="Arial"/>
        </w:rPr>
      </w:pPr>
      <w:r w:rsidRPr="00E53679">
        <w:rPr>
          <w:rFonts w:ascii="Arial" w:hAnsi="Arial" w:cs="Arial"/>
        </w:rPr>
        <w:t>Kesl J., Elektronika I, BEN, Praha 2003, ISBN 80-7300-074-1</w:t>
      </w:r>
    </w:p>
    <w:p w:rsidR="00450C07" w:rsidRPr="00E53679" w:rsidRDefault="00450C07" w:rsidP="00E53679">
      <w:pPr>
        <w:rPr>
          <w:rFonts w:ascii="Arial" w:hAnsi="Arial" w:cs="Arial"/>
        </w:rPr>
      </w:pPr>
    </w:p>
    <w:p w:rsidR="00FC2099" w:rsidRPr="00E53679" w:rsidRDefault="00FC2099" w:rsidP="00E53679">
      <w:pPr>
        <w:rPr>
          <w:rFonts w:ascii="Arial" w:hAnsi="Arial" w:cs="Arial"/>
        </w:rPr>
      </w:pPr>
    </w:p>
    <w:p w:rsidR="00FC2099" w:rsidRPr="00E53679" w:rsidRDefault="00FC2099" w:rsidP="00E53679">
      <w:pPr>
        <w:ind w:left="0"/>
        <w:rPr>
          <w:rFonts w:ascii="Arial" w:hAnsi="Arial" w:cs="Arial"/>
        </w:rPr>
      </w:pPr>
      <w:r w:rsidRPr="00E53679">
        <w:rPr>
          <w:rFonts w:ascii="Arial" w:hAnsi="Arial" w:cs="Arial"/>
        </w:rPr>
        <w:t>Připojíme-li na tzv. řídící elektrodu G kladné napětí, stane se přechod NP vodivý a tyristorem bude protékat proud, bude jím protékat i tehdy, jestliže napětí na řídící elektrodě G přerušíme. To znamená, že pro zapnutí tyristoru stačí přivést na řídící elekt</w:t>
      </w:r>
      <w:r w:rsidR="00450C07" w:rsidRPr="00E53679">
        <w:rPr>
          <w:rFonts w:ascii="Arial" w:hAnsi="Arial" w:cs="Arial"/>
        </w:rPr>
        <w:t xml:space="preserve">rodu G jen časově krátký impuls. </w:t>
      </w:r>
      <w:r w:rsidRPr="00E53679">
        <w:rPr>
          <w:rFonts w:ascii="Arial" w:hAnsi="Arial" w:cs="Arial"/>
        </w:rPr>
        <w:t>Přivedením kladného impulsu na G se tranzistor T</w:t>
      </w:r>
      <w:r w:rsidRPr="00E53679">
        <w:rPr>
          <w:rFonts w:ascii="Arial" w:hAnsi="Arial" w:cs="Arial"/>
          <w:vertAlign w:val="subscript"/>
        </w:rPr>
        <w:t>2</w:t>
      </w:r>
      <w:r w:rsidRPr="00E53679">
        <w:rPr>
          <w:rFonts w:ascii="Arial" w:hAnsi="Arial" w:cs="Arial"/>
        </w:rPr>
        <w:t xml:space="preserve"> otevře. Jeho kolektorový proud budí bázi T</w:t>
      </w:r>
      <w:r w:rsidRPr="00E53679">
        <w:rPr>
          <w:rFonts w:ascii="Arial" w:hAnsi="Arial" w:cs="Arial"/>
          <w:vertAlign w:val="subscript"/>
        </w:rPr>
        <w:t>1</w:t>
      </w:r>
      <w:r w:rsidRPr="00E53679">
        <w:rPr>
          <w:rFonts w:ascii="Arial" w:hAnsi="Arial" w:cs="Arial"/>
        </w:rPr>
        <w:t>, který se tím otevře a pak zajistí trvalé nabuzení T</w:t>
      </w:r>
      <w:r w:rsidRPr="00E53679">
        <w:rPr>
          <w:rFonts w:ascii="Arial" w:hAnsi="Arial" w:cs="Arial"/>
          <w:vertAlign w:val="subscript"/>
        </w:rPr>
        <w:t>2</w:t>
      </w:r>
      <w:r w:rsidRPr="00E53679">
        <w:rPr>
          <w:rFonts w:ascii="Arial" w:hAnsi="Arial" w:cs="Arial"/>
        </w:rPr>
        <w:t>. Řídící elektroda G přestává mít vliv na děj na tyristoru.</w:t>
      </w:r>
      <w:r w:rsidR="00450C07" w:rsidRPr="00E53679">
        <w:rPr>
          <w:rFonts w:ascii="Arial" w:hAnsi="Arial" w:cs="Arial"/>
        </w:rPr>
        <w:t xml:space="preserve"> </w:t>
      </w:r>
      <w:r w:rsidRPr="00E53679">
        <w:rPr>
          <w:rFonts w:ascii="Arial" w:hAnsi="Arial" w:cs="Arial"/>
        </w:rPr>
        <w:t>Tyristor je zapnutý a příslušná část VA charakteristiky je podobná charakteristice diody v přímém směru.</w:t>
      </w:r>
      <w:r w:rsidR="00450C07" w:rsidRPr="00E53679">
        <w:rPr>
          <w:rFonts w:ascii="Arial" w:hAnsi="Arial" w:cs="Arial"/>
        </w:rPr>
        <w:t xml:space="preserve"> </w:t>
      </w:r>
      <w:r w:rsidRPr="00E53679">
        <w:rPr>
          <w:rFonts w:ascii="Arial" w:hAnsi="Arial" w:cs="Arial"/>
        </w:rPr>
        <w:t>V sepnutém stavu tyristor setrvává, dokud propustný proud neklesne pod hodnotu tzv. vratného proudu I</w:t>
      </w:r>
      <w:r w:rsidRPr="00E53679">
        <w:rPr>
          <w:rFonts w:ascii="Arial" w:hAnsi="Arial" w:cs="Arial"/>
          <w:vertAlign w:val="subscript"/>
        </w:rPr>
        <w:t>H</w:t>
      </w:r>
      <w:r w:rsidRPr="00E53679">
        <w:rPr>
          <w:rFonts w:ascii="Arial" w:hAnsi="Arial" w:cs="Arial"/>
        </w:rPr>
        <w:t xml:space="preserve">, a to přerušením hlavního obvodu A-K nebo komutací anodového napětí do zpětného směru. </w:t>
      </w:r>
      <w:r w:rsidRPr="00E53679">
        <w:rPr>
          <w:rFonts w:ascii="Arial" w:hAnsi="Arial" w:cs="Arial"/>
        </w:rPr>
        <w:lastRenderedPageBreak/>
        <w:t>Potom nastane vypnutí tyristoru a přechod  z propustného stavu do stavu blokovacího. Velikostí proudu I</w:t>
      </w:r>
      <w:r w:rsidRPr="00E53679">
        <w:rPr>
          <w:rFonts w:ascii="Arial" w:hAnsi="Arial" w:cs="Arial"/>
          <w:vertAlign w:val="subscript"/>
        </w:rPr>
        <w:t>G</w:t>
      </w:r>
      <w:r w:rsidRPr="00E53679">
        <w:rPr>
          <w:rFonts w:ascii="Arial" w:hAnsi="Arial" w:cs="Arial"/>
        </w:rPr>
        <w:t xml:space="preserve"> do řídící elektrody je možno ovlivnit velikost spínacího napětí U</w:t>
      </w:r>
      <w:r w:rsidRPr="00E53679">
        <w:rPr>
          <w:rFonts w:ascii="Arial" w:hAnsi="Arial" w:cs="Arial"/>
          <w:vertAlign w:val="subscript"/>
        </w:rPr>
        <w:t>BO</w:t>
      </w:r>
      <w:r w:rsidRPr="00E53679">
        <w:rPr>
          <w:rFonts w:ascii="Arial" w:hAnsi="Arial" w:cs="Arial"/>
        </w:rPr>
        <w:t>.</w:t>
      </w:r>
    </w:p>
    <w:p w:rsidR="00FC2099" w:rsidRPr="00E53679" w:rsidRDefault="00450C07" w:rsidP="00932D6D">
      <w:pPr>
        <w:pStyle w:val="Nadpis3"/>
        <w:ind w:hanging="1416"/>
        <w:rPr>
          <w:rFonts w:cs="Arial"/>
          <w:sz w:val="22"/>
        </w:rPr>
      </w:pPr>
      <w:bookmarkStart w:id="524" w:name="_Toc190228767"/>
      <w:bookmarkStart w:id="525" w:name="_Toc193269812"/>
      <w:bookmarkStart w:id="526" w:name="_Toc363556662"/>
      <w:r w:rsidRPr="00E53679">
        <w:rPr>
          <w:rFonts w:eastAsiaTheme="minorHAnsi" w:cs="Arial"/>
          <w:sz w:val="22"/>
        </w:rPr>
        <w:t>1</w:t>
      </w:r>
      <w:r w:rsidR="00EE1A52" w:rsidRPr="00E53679">
        <w:rPr>
          <w:rFonts w:eastAsiaTheme="minorHAnsi" w:cs="Arial"/>
          <w:sz w:val="22"/>
        </w:rPr>
        <w:t>2</w:t>
      </w:r>
      <w:r w:rsidRPr="00E53679">
        <w:rPr>
          <w:rFonts w:eastAsiaTheme="minorHAnsi" w:cs="Arial"/>
          <w:sz w:val="22"/>
        </w:rPr>
        <w:t xml:space="preserve">.6.3 </w:t>
      </w:r>
      <w:proofErr w:type="spellStart"/>
      <w:r w:rsidR="00FC2099" w:rsidRPr="00E53679">
        <w:rPr>
          <w:rFonts w:cs="Arial"/>
          <w:sz w:val="22"/>
        </w:rPr>
        <w:t>Triak</w:t>
      </w:r>
      <w:bookmarkEnd w:id="524"/>
      <w:bookmarkEnd w:id="525"/>
      <w:bookmarkEnd w:id="526"/>
      <w:proofErr w:type="spellEnd"/>
    </w:p>
    <w:p w:rsidR="00FC2099" w:rsidRPr="00E53679" w:rsidRDefault="00FC2099" w:rsidP="00E53679">
      <w:pPr>
        <w:ind w:left="0"/>
        <w:rPr>
          <w:rFonts w:ascii="Arial" w:hAnsi="Arial" w:cs="Arial"/>
        </w:rPr>
      </w:pPr>
      <w:proofErr w:type="spellStart"/>
      <w:r w:rsidRPr="00E53679">
        <w:rPr>
          <w:rFonts w:ascii="Arial" w:hAnsi="Arial" w:cs="Arial"/>
        </w:rPr>
        <w:t>Triak</w:t>
      </w:r>
      <w:proofErr w:type="spellEnd"/>
      <w:r w:rsidRPr="00E53679">
        <w:rPr>
          <w:rFonts w:ascii="Arial" w:hAnsi="Arial" w:cs="Arial"/>
        </w:rPr>
        <w:t xml:space="preserve"> je obousměrný triodový tyristor a pětivrstvou strukturou PNPNP a s čtyřmi přechody.</w:t>
      </w:r>
      <w:r w:rsidR="00450C07" w:rsidRPr="00E53679">
        <w:rPr>
          <w:rFonts w:ascii="Arial" w:hAnsi="Arial" w:cs="Arial"/>
        </w:rPr>
        <w:t xml:space="preserve"> </w:t>
      </w:r>
      <w:proofErr w:type="spellStart"/>
      <w:r w:rsidRPr="00E53679">
        <w:rPr>
          <w:rFonts w:ascii="Arial" w:hAnsi="Arial" w:cs="Arial"/>
        </w:rPr>
        <w:t>Triak</w:t>
      </w:r>
      <w:proofErr w:type="spellEnd"/>
      <w:r w:rsidRPr="00E53679">
        <w:rPr>
          <w:rFonts w:ascii="Arial" w:hAnsi="Arial" w:cs="Arial"/>
        </w:rPr>
        <w:t xml:space="preserve"> vznikne vnitřním uspořádáním tzv. antiparalelního zapojení dvou tyristorů.</w:t>
      </w:r>
    </w:p>
    <w:p w:rsidR="00450C07" w:rsidRPr="00E53679" w:rsidRDefault="00450C07" w:rsidP="00932D6D">
      <w:pPr>
        <w:pStyle w:val="Nadpis4"/>
        <w:ind w:left="0"/>
        <w:rPr>
          <w:rFonts w:cs="Arial"/>
        </w:rPr>
      </w:pPr>
      <w:bookmarkStart w:id="527" w:name="_Toc363556663"/>
      <w:r w:rsidRPr="00E53679">
        <w:rPr>
          <w:rFonts w:cs="Arial"/>
        </w:rPr>
        <w:t xml:space="preserve">Obrázek </w:t>
      </w:r>
      <w:r w:rsidR="00932D6D">
        <w:rPr>
          <w:rFonts w:cs="Arial"/>
        </w:rPr>
        <w:t>10</w:t>
      </w:r>
      <w:r w:rsidR="00EB4CA5">
        <w:rPr>
          <w:rFonts w:cs="Arial"/>
        </w:rPr>
        <w:t>1</w:t>
      </w:r>
      <w:r w:rsidRPr="00E53679">
        <w:rPr>
          <w:rFonts w:cs="Arial"/>
        </w:rPr>
        <w:t xml:space="preserve">. </w:t>
      </w:r>
      <w:r w:rsidR="00932D6D">
        <w:rPr>
          <w:rFonts w:cs="Arial"/>
        </w:rPr>
        <w:t>g</w:t>
      </w:r>
      <w:r w:rsidRPr="00E53679">
        <w:rPr>
          <w:rFonts w:cs="Arial"/>
        </w:rPr>
        <w:t xml:space="preserve">rafická značka </w:t>
      </w:r>
      <w:proofErr w:type="spellStart"/>
      <w:r w:rsidRPr="00E53679">
        <w:rPr>
          <w:rFonts w:cs="Arial"/>
        </w:rPr>
        <w:t>triaku</w:t>
      </w:r>
      <w:bookmarkEnd w:id="527"/>
      <w:proofErr w:type="spellEnd"/>
    </w:p>
    <w:p w:rsidR="00FC2099" w:rsidRPr="00E53679" w:rsidRDefault="00450C07" w:rsidP="00E53679">
      <w:pPr>
        <w:rPr>
          <w:rFonts w:ascii="Arial" w:hAnsi="Arial" w:cs="Arial"/>
        </w:rPr>
      </w:pPr>
      <w:r w:rsidRPr="00E53679">
        <w:rPr>
          <w:rFonts w:ascii="Arial" w:hAnsi="Arial" w:cs="Arial"/>
          <w:noProof/>
          <w:lang w:eastAsia="cs-CZ"/>
        </w:rPr>
        <w:drawing>
          <wp:inline distT="0" distB="0" distL="0" distR="0" wp14:anchorId="7D726E63" wp14:editId="2A01C9D9">
            <wp:extent cx="5162550" cy="2038350"/>
            <wp:effectExtent l="0" t="0" r="0" b="0"/>
            <wp:docPr id="5216" name="Obrázek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6" cstate="email">
                      <a:extLst>
                        <a:ext uri="{28A0092B-C50C-407E-A947-70E740481C1C}">
                          <a14:useLocalDpi xmlns:a14="http://schemas.microsoft.com/office/drawing/2010/main"/>
                        </a:ext>
                      </a:extLst>
                    </a:blip>
                    <a:srcRect/>
                    <a:stretch>
                      <a:fillRect/>
                    </a:stretch>
                  </pic:blipFill>
                  <pic:spPr bwMode="auto">
                    <a:xfrm>
                      <a:off x="0" y="0"/>
                      <a:ext cx="5162550" cy="2038350"/>
                    </a:xfrm>
                    <a:prstGeom prst="rect">
                      <a:avLst/>
                    </a:prstGeom>
                    <a:noFill/>
                    <a:ln>
                      <a:noFill/>
                    </a:ln>
                  </pic:spPr>
                </pic:pic>
              </a:graphicData>
            </a:graphic>
          </wp:inline>
        </w:drawing>
      </w:r>
    </w:p>
    <w:p w:rsidR="00450C07" w:rsidRPr="00E53679" w:rsidRDefault="00450C07" w:rsidP="00E53679">
      <w:pPr>
        <w:rPr>
          <w:rFonts w:ascii="Arial" w:hAnsi="Arial" w:cs="Arial"/>
        </w:rPr>
      </w:pPr>
      <w:proofErr w:type="spellStart"/>
      <w:r w:rsidRPr="00E53679">
        <w:rPr>
          <w:rFonts w:ascii="Arial" w:hAnsi="Arial" w:cs="Arial"/>
        </w:rPr>
        <w:t>Bzděk</w:t>
      </w:r>
      <w:proofErr w:type="spellEnd"/>
      <w:r w:rsidRPr="00E53679">
        <w:rPr>
          <w:rFonts w:ascii="Arial" w:hAnsi="Arial" w:cs="Arial"/>
        </w:rPr>
        <w:t xml:space="preserve"> M., Elektronika I, KOPP, Č. Budějovice 2002, ISBN 80-7232-171-4</w:t>
      </w:r>
    </w:p>
    <w:p w:rsidR="00450C07" w:rsidRPr="00E53679" w:rsidRDefault="00450C07"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rPr>
      </w:pPr>
      <w:r w:rsidRPr="00E53679">
        <w:rPr>
          <w:rFonts w:ascii="Arial" w:hAnsi="Arial" w:cs="Arial"/>
        </w:rPr>
        <w:t xml:space="preserve">Dva antiparalelně zapojené tyristory, které proto mohou propouštět proud v obou směrech nahrazují </w:t>
      </w:r>
      <w:proofErr w:type="spellStart"/>
      <w:r w:rsidRPr="00E53679">
        <w:rPr>
          <w:rFonts w:ascii="Arial" w:hAnsi="Arial" w:cs="Arial"/>
        </w:rPr>
        <w:t>triak</w:t>
      </w:r>
      <w:proofErr w:type="spellEnd"/>
      <w:r w:rsidRPr="00E53679">
        <w:rPr>
          <w:rFonts w:ascii="Arial" w:hAnsi="Arial" w:cs="Arial"/>
        </w:rPr>
        <w:t>.</w:t>
      </w:r>
      <w:r w:rsidR="002F3CB1" w:rsidRPr="00E53679">
        <w:rPr>
          <w:rFonts w:ascii="Arial" w:hAnsi="Arial" w:cs="Arial"/>
        </w:rPr>
        <w:t xml:space="preserve"> </w:t>
      </w:r>
      <w:r w:rsidRPr="00E53679">
        <w:rPr>
          <w:rFonts w:ascii="Arial" w:hAnsi="Arial" w:cs="Arial"/>
        </w:rPr>
        <w:t xml:space="preserve">Propustnost </w:t>
      </w:r>
      <w:proofErr w:type="spellStart"/>
      <w:r w:rsidRPr="00E53679">
        <w:rPr>
          <w:rFonts w:ascii="Arial" w:hAnsi="Arial" w:cs="Arial"/>
        </w:rPr>
        <w:t>triaku</w:t>
      </w:r>
      <w:proofErr w:type="spellEnd"/>
      <w:r w:rsidRPr="00E53679">
        <w:rPr>
          <w:rFonts w:ascii="Arial" w:hAnsi="Arial" w:cs="Arial"/>
        </w:rPr>
        <w:t xml:space="preserve"> v obou směrech vyjadřuje VA charakteristika.</w:t>
      </w:r>
    </w:p>
    <w:p w:rsidR="00FC2099" w:rsidRPr="00E53679" w:rsidRDefault="00FC2099" w:rsidP="00E53679">
      <w:pPr>
        <w:ind w:left="0"/>
        <w:rPr>
          <w:rFonts w:ascii="Arial" w:hAnsi="Arial" w:cs="Arial"/>
        </w:rPr>
      </w:pPr>
    </w:p>
    <w:p w:rsidR="00FC2099" w:rsidRPr="00E53679" w:rsidRDefault="002F3CB1" w:rsidP="00932D6D">
      <w:pPr>
        <w:pStyle w:val="Nadpis3"/>
        <w:ind w:hanging="1416"/>
        <w:rPr>
          <w:rFonts w:cs="Arial"/>
          <w:sz w:val="22"/>
        </w:rPr>
      </w:pPr>
      <w:bookmarkStart w:id="528" w:name="_Toc190228768"/>
      <w:bookmarkStart w:id="529" w:name="_Toc193269813"/>
      <w:bookmarkStart w:id="530" w:name="_Toc363556664"/>
      <w:r w:rsidRPr="00E53679">
        <w:rPr>
          <w:rFonts w:cs="Arial"/>
          <w:sz w:val="22"/>
        </w:rPr>
        <w:t>1</w:t>
      </w:r>
      <w:r w:rsidR="00EE1A52" w:rsidRPr="00E53679">
        <w:rPr>
          <w:rFonts w:cs="Arial"/>
          <w:sz w:val="22"/>
        </w:rPr>
        <w:t>2</w:t>
      </w:r>
      <w:r w:rsidRPr="00E53679">
        <w:rPr>
          <w:rFonts w:cs="Arial"/>
          <w:sz w:val="22"/>
        </w:rPr>
        <w:t xml:space="preserve">.6.4 </w:t>
      </w:r>
      <w:proofErr w:type="spellStart"/>
      <w:r w:rsidR="00FC2099" w:rsidRPr="00E53679">
        <w:rPr>
          <w:rFonts w:cs="Arial"/>
          <w:sz w:val="22"/>
        </w:rPr>
        <w:t>Diak</w:t>
      </w:r>
      <w:bookmarkEnd w:id="528"/>
      <w:bookmarkEnd w:id="529"/>
      <w:bookmarkEnd w:id="530"/>
      <w:proofErr w:type="spellEnd"/>
    </w:p>
    <w:p w:rsidR="00FC2099" w:rsidRPr="00E53679" w:rsidRDefault="00FC2099" w:rsidP="00E53679">
      <w:pPr>
        <w:ind w:left="0"/>
        <w:rPr>
          <w:rFonts w:ascii="Arial" w:hAnsi="Arial" w:cs="Arial"/>
        </w:rPr>
      </w:pPr>
      <w:proofErr w:type="spellStart"/>
      <w:r w:rsidRPr="00E53679">
        <w:rPr>
          <w:rFonts w:ascii="Arial" w:hAnsi="Arial" w:cs="Arial"/>
        </w:rPr>
        <w:t>Diak</w:t>
      </w:r>
      <w:proofErr w:type="spellEnd"/>
      <w:r w:rsidRPr="00E53679">
        <w:rPr>
          <w:rFonts w:ascii="Arial" w:hAnsi="Arial" w:cs="Arial"/>
        </w:rPr>
        <w:t xml:space="preserve"> je součástka se třemi vrstvami různého typu vodivosti, u které mohou oba přechody PN pracovat v lavinovém průrazu.</w:t>
      </w:r>
      <w:r w:rsidR="00B8165B" w:rsidRPr="00E53679">
        <w:rPr>
          <w:rFonts w:ascii="Arial" w:hAnsi="Arial" w:cs="Arial"/>
        </w:rPr>
        <w:t xml:space="preserve"> </w:t>
      </w:r>
      <w:proofErr w:type="spellStart"/>
      <w:r w:rsidRPr="00E53679">
        <w:rPr>
          <w:rFonts w:ascii="Arial" w:hAnsi="Arial" w:cs="Arial"/>
        </w:rPr>
        <w:t>Diak</w:t>
      </w:r>
      <w:proofErr w:type="spellEnd"/>
      <w:r w:rsidRPr="00E53679">
        <w:rPr>
          <w:rFonts w:ascii="Arial" w:hAnsi="Arial" w:cs="Arial"/>
        </w:rPr>
        <w:t xml:space="preserve"> nemá řídící elektrodu a je spínaný přiloženým napětím.</w:t>
      </w:r>
      <w:r w:rsidR="00B8165B" w:rsidRPr="00E53679">
        <w:rPr>
          <w:rFonts w:ascii="Arial" w:hAnsi="Arial" w:cs="Arial"/>
        </w:rPr>
        <w:t xml:space="preserve"> </w:t>
      </w:r>
      <w:r w:rsidRPr="00E53679">
        <w:rPr>
          <w:rFonts w:ascii="Arial" w:hAnsi="Arial" w:cs="Arial"/>
        </w:rPr>
        <w:t xml:space="preserve">Je-li napětí na svorkách </w:t>
      </w:r>
      <w:proofErr w:type="spellStart"/>
      <w:r w:rsidRPr="00E53679">
        <w:rPr>
          <w:rFonts w:ascii="Arial" w:hAnsi="Arial" w:cs="Arial"/>
        </w:rPr>
        <w:t>diaku</w:t>
      </w:r>
      <w:proofErr w:type="spellEnd"/>
      <w:r w:rsidRPr="00E53679">
        <w:rPr>
          <w:rFonts w:ascii="Arial" w:hAnsi="Arial" w:cs="Arial"/>
        </w:rPr>
        <w:t xml:space="preserve"> menší než spínací napětí U</w:t>
      </w:r>
      <w:r w:rsidRPr="00E53679">
        <w:rPr>
          <w:rFonts w:ascii="Arial" w:hAnsi="Arial" w:cs="Arial"/>
          <w:vertAlign w:val="subscript"/>
        </w:rPr>
        <w:t>BO</w:t>
      </w:r>
      <w:r w:rsidRPr="00E53679">
        <w:rPr>
          <w:rFonts w:ascii="Arial" w:hAnsi="Arial" w:cs="Arial"/>
        </w:rPr>
        <w:t xml:space="preserve">, je jeden z přechodů zavřen a </w:t>
      </w:r>
      <w:proofErr w:type="spellStart"/>
      <w:r w:rsidRPr="00E53679">
        <w:rPr>
          <w:rFonts w:ascii="Arial" w:hAnsi="Arial" w:cs="Arial"/>
        </w:rPr>
        <w:t>diakem</w:t>
      </w:r>
      <w:proofErr w:type="spellEnd"/>
      <w:r w:rsidRPr="00E53679">
        <w:rPr>
          <w:rFonts w:ascii="Arial" w:hAnsi="Arial" w:cs="Arial"/>
        </w:rPr>
        <w:t xml:space="preserve"> prochází jen malý závěrný proud. </w:t>
      </w:r>
      <w:proofErr w:type="spellStart"/>
      <w:r w:rsidRPr="00E53679">
        <w:rPr>
          <w:rFonts w:ascii="Arial" w:hAnsi="Arial" w:cs="Arial"/>
        </w:rPr>
        <w:t>Diak</w:t>
      </w:r>
      <w:proofErr w:type="spellEnd"/>
      <w:r w:rsidRPr="00E53679">
        <w:rPr>
          <w:rFonts w:ascii="Arial" w:hAnsi="Arial" w:cs="Arial"/>
        </w:rPr>
        <w:t xml:space="preserve"> je vypnutý, a to v blokovacím stavu.</w:t>
      </w:r>
    </w:p>
    <w:p w:rsidR="00B8165B" w:rsidRPr="00E53679" w:rsidRDefault="00932D6D" w:rsidP="00932D6D">
      <w:pPr>
        <w:pStyle w:val="Nadpis4"/>
        <w:ind w:hanging="284"/>
        <w:rPr>
          <w:rFonts w:cs="Arial"/>
        </w:rPr>
      </w:pPr>
      <w:bookmarkStart w:id="531" w:name="_Toc363556665"/>
      <w:r>
        <w:rPr>
          <w:rFonts w:cs="Arial"/>
        </w:rPr>
        <w:lastRenderedPageBreak/>
        <w:t>Obrázek 10</w:t>
      </w:r>
      <w:r w:rsidR="0009193F">
        <w:rPr>
          <w:rFonts w:cs="Arial"/>
        </w:rPr>
        <w:t>2</w:t>
      </w:r>
      <w:r>
        <w:rPr>
          <w:rFonts w:cs="Arial"/>
        </w:rPr>
        <w:t>. g</w:t>
      </w:r>
      <w:r w:rsidR="00B8165B" w:rsidRPr="00E53679">
        <w:rPr>
          <w:rFonts w:cs="Arial"/>
        </w:rPr>
        <w:t xml:space="preserve">rafická značka </w:t>
      </w:r>
      <w:proofErr w:type="spellStart"/>
      <w:r w:rsidR="00B8165B" w:rsidRPr="00E53679">
        <w:rPr>
          <w:rFonts w:cs="Arial"/>
        </w:rPr>
        <w:t>diaku</w:t>
      </w:r>
      <w:bookmarkEnd w:id="531"/>
      <w:proofErr w:type="spellEnd"/>
    </w:p>
    <w:p w:rsidR="00FC2099" w:rsidRPr="00E53679" w:rsidRDefault="00B8165B" w:rsidP="00E53679">
      <w:pPr>
        <w:rPr>
          <w:rFonts w:ascii="Arial" w:hAnsi="Arial" w:cs="Arial"/>
        </w:rPr>
      </w:pPr>
      <w:r w:rsidRPr="00E53679">
        <w:rPr>
          <w:rFonts w:ascii="Arial" w:hAnsi="Arial" w:cs="Arial"/>
          <w:noProof/>
          <w:lang w:eastAsia="cs-CZ"/>
        </w:rPr>
        <w:drawing>
          <wp:inline distT="0" distB="0" distL="0" distR="0" wp14:anchorId="21A9434E" wp14:editId="7587C706">
            <wp:extent cx="1590675" cy="151447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7" cstate="email">
                      <a:extLst>
                        <a:ext uri="{28A0092B-C50C-407E-A947-70E740481C1C}">
                          <a14:useLocalDpi xmlns:a14="http://schemas.microsoft.com/office/drawing/2010/main"/>
                        </a:ext>
                      </a:extLst>
                    </a:blip>
                    <a:srcRect/>
                    <a:stretch>
                      <a:fillRect/>
                    </a:stretch>
                  </pic:blipFill>
                  <pic:spPr bwMode="auto">
                    <a:xfrm>
                      <a:off x="0" y="0"/>
                      <a:ext cx="1590675" cy="1514475"/>
                    </a:xfrm>
                    <a:prstGeom prst="rect">
                      <a:avLst/>
                    </a:prstGeom>
                    <a:noFill/>
                    <a:ln>
                      <a:noFill/>
                    </a:ln>
                  </pic:spPr>
                </pic:pic>
              </a:graphicData>
            </a:graphic>
          </wp:inline>
        </w:drawing>
      </w:r>
    </w:p>
    <w:p w:rsidR="00B8165B" w:rsidRPr="00E53679" w:rsidRDefault="00B8165B" w:rsidP="00E53679">
      <w:pPr>
        <w:rPr>
          <w:rFonts w:ascii="Arial" w:hAnsi="Arial" w:cs="Arial"/>
        </w:rPr>
      </w:pPr>
      <w:proofErr w:type="spellStart"/>
      <w:r w:rsidRPr="00E53679">
        <w:rPr>
          <w:rFonts w:ascii="Arial" w:hAnsi="Arial" w:cs="Arial"/>
        </w:rPr>
        <w:t>Bzděk</w:t>
      </w:r>
      <w:proofErr w:type="spellEnd"/>
      <w:r w:rsidRPr="00E53679">
        <w:rPr>
          <w:rFonts w:ascii="Arial" w:hAnsi="Arial" w:cs="Arial"/>
        </w:rPr>
        <w:t xml:space="preserve"> M., Elektronika I, KOPP, Č. Budějovice 2002, ISBN 80-7232-171-4</w:t>
      </w:r>
    </w:p>
    <w:p w:rsidR="00B8165B" w:rsidRPr="00E53679" w:rsidRDefault="00B8165B"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rPr>
      </w:pPr>
      <w:r w:rsidRPr="00E53679">
        <w:rPr>
          <w:rFonts w:ascii="Arial" w:hAnsi="Arial" w:cs="Arial"/>
        </w:rPr>
        <w:t xml:space="preserve">Dosáhne-li napětí na </w:t>
      </w:r>
      <w:proofErr w:type="spellStart"/>
      <w:r w:rsidRPr="00E53679">
        <w:rPr>
          <w:rFonts w:ascii="Arial" w:hAnsi="Arial" w:cs="Arial"/>
        </w:rPr>
        <w:t>diaku</w:t>
      </w:r>
      <w:proofErr w:type="spellEnd"/>
      <w:r w:rsidRPr="00E53679">
        <w:rPr>
          <w:rFonts w:ascii="Arial" w:hAnsi="Arial" w:cs="Arial"/>
        </w:rPr>
        <w:t xml:space="preserve"> spínacího napětí U</w:t>
      </w:r>
      <w:r w:rsidRPr="00E53679">
        <w:rPr>
          <w:rFonts w:ascii="Arial" w:hAnsi="Arial" w:cs="Arial"/>
          <w:vertAlign w:val="subscript"/>
        </w:rPr>
        <w:t>BO</w:t>
      </w:r>
      <w:r w:rsidRPr="00E53679">
        <w:rPr>
          <w:rFonts w:ascii="Arial" w:hAnsi="Arial" w:cs="Arial"/>
        </w:rPr>
        <w:t xml:space="preserve">, nastane nedestruktivní průraz závěrně polarizovaného přechodu a </w:t>
      </w:r>
      <w:proofErr w:type="spellStart"/>
      <w:r w:rsidRPr="00E53679">
        <w:rPr>
          <w:rFonts w:ascii="Arial" w:hAnsi="Arial" w:cs="Arial"/>
        </w:rPr>
        <w:t>diak</w:t>
      </w:r>
      <w:proofErr w:type="spellEnd"/>
      <w:r w:rsidRPr="00E53679">
        <w:rPr>
          <w:rFonts w:ascii="Arial" w:hAnsi="Arial" w:cs="Arial"/>
        </w:rPr>
        <w:t xml:space="preserve"> sepne do vodivého (propustného) stavu.</w:t>
      </w:r>
      <w:r w:rsidR="00B8165B" w:rsidRPr="00E53679">
        <w:rPr>
          <w:rFonts w:ascii="Arial" w:hAnsi="Arial" w:cs="Arial"/>
        </w:rPr>
        <w:t xml:space="preserve"> </w:t>
      </w:r>
      <w:proofErr w:type="spellStart"/>
      <w:r w:rsidRPr="00E53679">
        <w:rPr>
          <w:rFonts w:ascii="Arial" w:hAnsi="Arial" w:cs="Arial"/>
        </w:rPr>
        <w:t>Diak</w:t>
      </w:r>
      <w:proofErr w:type="spellEnd"/>
      <w:r w:rsidRPr="00E53679">
        <w:rPr>
          <w:rFonts w:ascii="Arial" w:hAnsi="Arial" w:cs="Arial"/>
        </w:rPr>
        <w:t xml:space="preserve"> se používá v zapínacích a řídících obvodech </w:t>
      </w:r>
      <w:proofErr w:type="spellStart"/>
      <w:r w:rsidRPr="00E53679">
        <w:rPr>
          <w:rFonts w:ascii="Arial" w:hAnsi="Arial" w:cs="Arial"/>
        </w:rPr>
        <w:t>triaků</w:t>
      </w:r>
      <w:proofErr w:type="spellEnd"/>
      <w:r w:rsidRPr="00E53679">
        <w:rPr>
          <w:rFonts w:ascii="Arial" w:hAnsi="Arial" w:cs="Arial"/>
        </w:rPr>
        <w:t xml:space="preserve"> a tyristorů.</w:t>
      </w:r>
    </w:p>
    <w:p w:rsidR="00FC2099" w:rsidRPr="00E53679" w:rsidRDefault="00B8165B" w:rsidP="00E53679">
      <w:pPr>
        <w:pStyle w:val="Nadpis2"/>
        <w:rPr>
          <w:sz w:val="22"/>
          <w:szCs w:val="22"/>
        </w:rPr>
      </w:pPr>
      <w:bookmarkStart w:id="532" w:name="_Toc190228769"/>
      <w:bookmarkStart w:id="533" w:name="_Toc193269814"/>
      <w:bookmarkStart w:id="534" w:name="_Toc363556666"/>
      <w:r w:rsidRPr="00E53679">
        <w:rPr>
          <w:sz w:val="22"/>
          <w:szCs w:val="22"/>
        </w:rPr>
        <w:t>1</w:t>
      </w:r>
      <w:r w:rsidR="00EE1A52" w:rsidRPr="00E53679">
        <w:rPr>
          <w:sz w:val="22"/>
          <w:szCs w:val="22"/>
        </w:rPr>
        <w:t>2</w:t>
      </w:r>
      <w:r w:rsidRPr="00E53679">
        <w:rPr>
          <w:sz w:val="22"/>
          <w:szCs w:val="22"/>
        </w:rPr>
        <w:t xml:space="preserve">.7 </w:t>
      </w:r>
      <w:r w:rsidR="00FC2099" w:rsidRPr="00E53679">
        <w:rPr>
          <w:sz w:val="22"/>
          <w:szCs w:val="22"/>
        </w:rPr>
        <w:t>Aktivní polovodičové prvky</w:t>
      </w:r>
      <w:bookmarkEnd w:id="532"/>
      <w:bookmarkEnd w:id="533"/>
      <w:bookmarkEnd w:id="534"/>
    </w:p>
    <w:p w:rsidR="00FC2099" w:rsidRPr="00E53679" w:rsidRDefault="00B8165B" w:rsidP="00932D6D">
      <w:pPr>
        <w:pStyle w:val="Nadpis3"/>
        <w:ind w:hanging="1416"/>
        <w:rPr>
          <w:rFonts w:cs="Arial"/>
          <w:sz w:val="22"/>
        </w:rPr>
      </w:pPr>
      <w:bookmarkStart w:id="535" w:name="_Toc190228770"/>
      <w:bookmarkStart w:id="536" w:name="_Toc193269815"/>
      <w:bookmarkStart w:id="537" w:name="_Toc363556667"/>
      <w:r w:rsidRPr="00E53679">
        <w:rPr>
          <w:rFonts w:cs="Arial"/>
          <w:sz w:val="22"/>
        </w:rPr>
        <w:t>1</w:t>
      </w:r>
      <w:r w:rsidR="00EE1A52" w:rsidRPr="00E53679">
        <w:rPr>
          <w:rFonts w:cs="Arial"/>
          <w:sz w:val="22"/>
        </w:rPr>
        <w:t>2</w:t>
      </w:r>
      <w:r w:rsidRPr="00E53679">
        <w:rPr>
          <w:rFonts w:cs="Arial"/>
          <w:sz w:val="22"/>
        </w:rPr>
        <w:t>.7.1</w:t>
      </w:r>
      <w:r w:rsidR="00FC2099" w:rsidRPr="00E53679">
        <w:rPr>
          <w:rFonts w:cs="Arial"/>
          <w:sz w:val="22"/>
        </w:rPr>
        <w:t>Tranzistory bipolární</w:t>
      </w:r>
      <w:bookmarkEnd w:id="535"/>
      <w:bookmarkEnd w:id="536"/>
      <w:bookmarkEnd w:id="537"/>
    </w:p>
    <w:p w:rsidR="00FC2099" w:rsidRPr="00E53679" w:rsidRDefault="00FC2099" w:rsidP="00E53679">
      <w:pPr>
        <w:shd w:val="clear" w:color="auto" w:fill="FFFFFF"/>
        <w:autoSpaceDE w:val="0"/>
        <w:autoSpaceDN w:val="0"/>
        <w:adjustRightInd w:val="0"/>
        <w:ind w:left="0"/>
        <w:rPr>
          <w:rFonts w:ascii="Arial" w:hAnsi="Arial" w:cs="Arial"/>
          <w:color w:val="000000"/>
        </w:rPr>
      </w:pPr>
      <w:r w:rsidRPr="00E53679">
        <w:rPr>
          <w:rFonts w:ascii="Arial" w:hAnsi="Arial" w:cs="Arial"/>
          <w:color w:val="000000"/>
        </w:rPr>
        <w:t xml:space="preserve">Tranzistory jsou polovodičové prvky se dvěma přechody PN. Tranzistory </w:t>
      </w:r>
      <w:r w:rsidRPr="00E53679">
        <w:rPr>
          <w:rFonts w:ascii="Arial" w:hAnsi="Arial" w:cs="Arial"/>
          <w:iCs/>
          <w:color w:val="000000"/>
        </w:rPr>
        <w:t xml:space="preserve">bipolární </w:t>
      </w:r>
      <w:r w:rsidRPr="00E53679">
        <w:rPr>
          <w:rFonts w:ascii="Arial" w:hAnsi="Arial" w:cs="Arial"/>
          <w:color w:val="000000"/>
        </w:rPr>
        <w:t xml:space="preserve">využívají oba druhy nosičů elektrického náboje, tj. elektronů a děr, kdežto tranzistory </w:t>
      </w:r>
      <w:r w:rsidRPr="00E53679">
        <w:rPr>
          <w:rFonts w:ascii="Arial" w:hAnsi="Arial" w:cs="Arial"/>
          <w:iCs/>
          <w:color w:val="000000"/>
        </w:rPr>
        <w:t xml:space="preserve">unipolární </w:t>
      </w:r>
      <w:r w:rsidRPr="00E53679">
        <w:rPr>
          <w:rFonts w:ascii="Arial" w:hAnsi="Arial" w:cs="Arial"/>
          <w:color w:val="000000"/>
        </w:rPr>
        <w:t>využívají buďto jen elektronů, nebo jen děr. Tranzistor se skládá ze tří vrstev</w:t>
      </w:r>
      <w:r w:rsidRPr="00E53679">
        <w:rPr>
          <w:rFonts w:ascii="Arial" w:hAnsi="Arial" w:cs="Arial"/>
          <w:iCs/>
          <w:color w:val="000000"/>
        </w:rPr>
        <w:t xml:space="preserve">, </w:t>
      </w:r>
      <w:r w:rsidRPr="00E53679">
        <w:rPr>
          <w:rFonts w:ascii="Arial" w:hAnsi="Arial" w:cs="Arial"/>
          <w:color w:val="000000"/>
        </w:rPr>
        <w:t>které mají různé typy vodivosti. Střední vrstva má vodivost typu P, a nazývá se báze (B). Krajní vrstvy mají vodivost typu N, přičemž jedna vrstva se nazývá emitor (E) a druhá kolektor (C). Jedná se o tranzistor typu NPN. Druhá možnost uspořádání vodivostních vrstev je PNP.</w:t>
      </w:r>
    </w:p>
    <w:p w:rsidR="00B8165B" w:rsidRPr="00E53679" w:rsidRDefault="00B8165B" w:rsidP="00E53679">
      <w:pPr>
        <w:shd w:val="clear" w:color="auto" w:fill="FFFFFF"/>
        <w:autoSpaceDE w:val="0"/>
        <w:autoSpaceDN w:val="0"/>
        <w:adjustRightInd w:val="0"/>
        <w:ind w:left="0"/>
        <w:rPr>
          <w:rFonts w:ascii="Arial" w:hAnsi="Arial" w:cs="Arial"/>
          <w:color w:val="000000"/>
        </w:rPr>
      </w:pPr>
    </w:p>
    <w:p w:rsidR="00B8165B" w:rsidRPr="00E53679" w:rsidRDefault="00B8165B" w:rsidP="00E53679">
      <w:pPr>
        <w:shd w:val="clear" w:color="auto" w:fill="FFFFFF"/>
        <w:autoSpaceDE w:val="0"/>
        <w:autoSpaceDN w:val="0"/>
        <w:adjustRightInd w:val="0"/>
        <w:ind w:left="0"/>
        <w:rPr>
          <w:rFonts w:ascii="Arial" w:hAnsi="Arial" w:cs="Arial"/>
          <w:color w:val="000000"/>
        </w:rPr>
      </w:pPr>
    </w:p>
    <w:p w:rsidR="00B8165B" w:rsidRPr="00E53679" w:rsidRDefault="00932D6D" w:rsidP="00932D6D">
      <w:pPr>
        <w:pStyle w:val="Nadpis4"/>
        <w:ind w:hanging="284"/>
        <w:rPr>
          <w:rFonts w:cs="Arial"/>
        </w:rPr>
      </w:pPr>
      <w:bookmarkStart w:id="538" w:name="_Toc363556668"/>
      <w:r>
        <w:rPr>
          <w:rFonts w:cs="Arial"/>
        </w:rPr>
        <w:lastRenderedPageBreak/>
        <w:t>Obrázek 10</w:t>
      </w:r>
      <w:r w:rsidR="0009193F">
        <w:rPr>
          <w:rFonts w:cs="Arial"/>
        </w:rPr>
        <w:t>3</w:t>
      </w:r>
      <w:r w:rsidR="00B8165B" w:rsidRPr="00E53679">
        <w:rPr>
          <w:rFonts w:cs="Arial"/>
        </w:rPr>
        <w:t xml:space="preserve">. </w:t>
      </w:r>
      <w:r>
        <w:rPr>
          <w:rFonts w:cs="Arial"/>
        </w:rPr>
        <w:t>t</w:t>
      </w:r>
      <w:r w:rsidR="00B8165B" w:rsidRPr="00E53679">
        <w:rPr>
          <w:rFonts w:cs="Arial"/>
        </w:rPr>
        <w:t>ranzistor typu NPN</w:t>
      </w:r>
      <w:bookmarkEnd w:id="538"/>
    </w:p>
    <w:p w:rsidR="00FC2099" w:rsidRPr="00E53679" w:rsidRDefault="00E11E7A" w:rsidP="00E53679">
      <w:pPr>
        <w:shd w:val="clear" w:color="auto" w:fill="FFFFFF"/>
        <w:autoSpaceDE w:val="0"/>
        <w:autoSpaceDN w:val="0"/>
        <w:adjustRightInd w:val="0"/>
        <w:rPr>
          <w:rFonts w:ascii="Arial" w:hAnsi="Arial" w:cs="Arial"/>
          <w:color w:val="000000"/>
        </w:rPr>
      </w:pPr>
      <w:r w:rsidRPr="00E53679">
        <w:rPr>
          <w:rFonts w:ascii="Arial" w:hAnsi="Arial" w:cs="Arial"/>
          <w:noProof/>
          <w:lang w:eastAsia="cs-CZ"/>
        </w:rPr>
        <w:drawing>
          <wp:inline distT="0" distB="0" distL="0" distR="0" wp14:anchorId="74EB1A27" wp14:editId="7A573670">
            <wp:extent cx="2324100" cy="1895475"/>
            <wp:effectExtent l="0" t="0" r="0" b="9525"/>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8" cstate="email">
                      <a:extLst>
                        <a:ext uri="{28A0092B-C50C-407E-A947-70E740481C1C}">
                          <a14:useLocalDpi xmlns:a14="http://schemas.microsoft.com/office/drawing/2010/main"/>
                        </a:ext>
                      </a:extLst>
                    </a:blip>
                    <a:srcRect/>
                    <a:stretch>
                      <a:fillRect/>
                    </a:stretch>
                  </pic:blipFill>
                  <pic:spPr bwMode="auto">
                    <a:xfrm>
                      <a:off x="0" y="0"/>
                      <a:ext cx="2324100" cy="1895475"/>
                    </a:xfrm>
                    <a:prstGeom prst="rect">
                      <a:avLst/>
                    </a:prstGeom>
                    <a:noFill/>
                    <a:ln>
                      <a:noFill/>
                    </a:ln>
                  </pic:spPr>
                </pic:pic>
              </a:graphicData>
            </a:graphic>
          </wp:inline>
        </w:drawing>
      </w:r>
    </w:p>
    <w:p w:rsidR="00E11E7A" w:rsidRPr="00E53679" w:rsidRDefault="00E11E7A" w:rsidP="00E53679">
      <w:pPr>
        <w:rPr>
          <w:rFonts w:ascii="Arial" w:hAnsi="Arial" w:cs="Arial"/>
        </w:rPr>
      </w:pPr>
      <w:r w:rsidRPr="00E53679">
        <w:rPr>
          <w:rFonts w:ascii="Arial" w:hAnsi="Arial" w:cs="Arial"/>
        </w:rPr>
        <w:t>B</w:t>
      </w:r>
      <w:r w:rsidR="00EE1A52" w:rsidRPr="00E53679">
        <w:rPr>
          <w:rFonts w:ascii="Arial" w:hAnsi="Arial" w:cs="Arial"/>
        </w:rPr>
        <w:t>e</w:t>
      </w:r>
      <w:r w:rsidRPr="00E53679">
        <w:rPr>
          <w:rFonts w:ascii="Arial" w:hAnsi="Arial" w:cs="Arial"/>
        </w:rPr>
        <w:t>zděk M., Elektronika I, KOPP, Č. Budějovice 2002, ISBN 80-7232-171-4</w:t>
      </w:r>
    </w:p>
    <w:p w:rsidR="00E11E7A" w:rsidRPr="00E53679" w:rsidRDefault="00E11E7A"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pStyle w:val="Obrzek"/>
        <w:numPr>
          <w:ilvl w:val="0"/>
          <w:numId w:val="0"/>
        </w:numPr>
        <w:spacing w:line="360" w:lineRule="auto"/>
        <w:jc w:val="both"/>
        <w:rPr>
          <w:rFonts w:ascii="Arial" w:hAnsi="Arial" w:cs="Arial"/>
          <w:sz w:val="22"/>
          <w:szCs w:val="22"/>
        </w:rPr>
      </w:pPr>
    </w:p>
    <w:p w:rsidR="00FC2099" w:rsidRPr="00E53679" w:rsidRDefault="00FC2099" w:rsidP="00E53679">
      <w:pPr>
        <w:shd w:val="clear" w:color="auto" w:fill="FFFFFF"/>
        <w:autoSpaceDE w:val="0"/>
        <w:autoSpaceDN w:val="0"/>
        <w:adjustRightInd w:val="0"/>
        <w:ind w:left="0"/>
        <w:rPr>
          <w:rFonts w:ascii="Arial" w:hAnsi="Arial" w:cs="Arial"/>
        </w:rPr>
      </w:pPr>
      <w:r w:rsidRPr="00E53679">
        <w:rPr>
          <w:rFonts w:ascii="Arial" w:hAnsi="Arial" w:cs="Arial"/>
          <w:color w:val="000000"/>
        </w:rPr>
        <w:t xml:space="preserve">V tranzistoru tedy vznikají dva přechody PN, a to jednak </w:t>
      </w:r>
      <w:r w:rsidRPr="00E53679">
        <w:rPr>
          <w:rFonts w:ascii="Arial" w:hAnsi="Arial" w:cs="Arial"/>
          <w:iCs/>
          <w:color w:val="000000"/>
        </w:rPr>
        <w:t xml:space="preserve">emitorový přechod </w:t>
      </w:r>
      <w:r w:rsidRPr="00E53679">
        <w:rPr>
          <w:rFonts w:ascii="Arial" w:hAnsi="Arial" w:cs="Arial"/>
          <w:color w:val="000000"/>
        </w:rPr>
        <w:t xml:space="preserve">mezi emitorem a bází, jednak </w:t>
      </w:r>
      <w:r w:rsidRPr="00E53679">
        <w:rPr>
          <w:rFonts w:ascii="Arial" w:hAnsi="Arial" w:cs="Arial"/>
          <w:iCs/>
          <w:color w:val="000000"/>
        </w:rPr>
        <w:t xml:space="preserve">kolektorový přechod </w:t>
      </w:r>
      <w:r w:rsidRPr="00E53679">
        <w:rPr>
          <w:rFonts w:ascii="Arial" w:hAnsi="Arial" w:cs="Arial"/>
          <w:color w:val="000000"/>
        </w:rPr>
        <w:t>mezi kolektorem a bází.</w:t>
      </w:r>
    </w:p>
    <w:p w:rsidR="00FC2099" w:rsidRPr="00E53679" w:rsidRDefault="00FC2099" w:rsidP="00E53679">
      <w:pPr>
        <w:shd w:val="clear" w:color="auto" w:fill="FFFFFF"/>
        <w:autoSpaceDE w:val="0"/>
        <w:autoSpaceDN w:val="0"/>
        <w:adjustRightInd w:val="0"/>
        <w:ind w:left="0"/>
        <w:rPr>
          <w:rFonts w:ascii="Arial" w:hAnsi="Arial" w:cs="Arial"/>
          <w:color w:val="000000"/>
        </w:rPr>
      </w:pPr>
      <w:r w:rsidRPr="00E53679">
        <w:rPr>
          <w:rFonts w:ascii="Arial" w:hAnsi="Arial" w:cs="Arial"/>
          <w:color w:val="000000"/>
        </w:rPr>
        <w:t>Tranzistor si proto můžeme představit jako spojení dvou polovodičových diod</w:t>
      </w:r>
      <w:r w:rsidRPr="00E53679">
        <w:rPr>
          <w:rFonts w:ascii="Arial" w:hAnsi="Arial" w:cs="Arial"/>
          <w:iCs/>
          <w:color w:val="000000"/>
        </w:rPr>
        <w:t xml:space="preserve">, </w:t>
      </w:r>
      <w:r w:rsidRPr="00E53679">
        <w:rPr>
          <w:rFonts w:ascii="Arial" w:hAnsi="Arial" w:cs="Arial"/>
          <w:color w:val="000000"/>
        </w:rPr>
        <w:t>z nichž jednu tvoří kolektor-báze a druhou emitor-báze. Samozřejmě nelze tranzistor realizovat sériovým spojením dvou diod, jedná se jen o náhradní schéma.</w:t>
      </w:r>
    </w:p>
    <w:p w:rsidR="00E11E7A" w:rsidRPr="00E53679" w:rsidRDefault="00932D6D" w:rsidP="00932D6D">
      <w:pPr>
        <w:pStyle w:val="Nadpis4"/>
        <w:ind w:hanging="284"/>
        <w:rPr>
          <w:rFonts w:cs="Arial"/>
        </w:rPr>
      </w:pPr>
      <w:bookmarkStart w:id="539" w:name="_Toc363556669"/>
      <w:r>
        <w:rPr>
          <w:rFonts w:cs="Arial"/>
        </w:rPr>
        <w:t>Obrázek 10</w:t>
      </w:r>
      <w:r w:rsidR="0009193F">
        <w:rPr>
          <w:rFonts w:cs="Arial"/>
        </w:rPr>
        <w:t>4</w:t>
      </w:r>
      <w:r w:rsidR="00E11E7A" w:rsidRPr="00E53679">
        <w:rPr>
          <w:rFonts w:cs="Arial"/>
        </w:rPr>
        <w:t xml:space="preserve">. </w:t>
      </w:r>
      <w:r>
        <w:rPr>
          <w:rFonts w:cs="Arial"/>
        </w:rPr>
        <w:t>n</w:t>
      </w:r>
      <w:r w:rsidR="00E11E7A" w:rsidRPr="00E53679">
        <w:rPr>
          <w:rFonts w:cs="Arial"/>
        </w:rPr>
        <w:t>áhradní schéma tranzistoru</w:t>
      </w:r>
      <w:bookmarkEnd w:id="539"/>
    </w:p>
    <w:p w:rsidR="00FC2099" w:rsidRPr="00E53679" w:rsidRDefault="00E11E7A" w:rsidP="00E53679">
      <w:pPr>
        <w:shd w:val="clear" w:color="auto" w:fill="FFFFFF"/>
        <w:autoSpaceDE w:val="0"/>
        <w:autoSpaceDN w:val="0"/>
        <w:adjustRightInd w:val="0"/>
        <w:rPr>
          <w:rFonts w:ascii="Arial" w:hAnsi="Arial" w:cs="Arial"/>
          <w:color w:val="000000"/>
        </w:rPr>
      </w:pPr>
      <w:r w:rsidRPr="00E53679">
        <w:rPr>
          <w:rFonts w:ascii="Arial" w:hAnsi="Arial" w:cs="Arial"/>
          <w:noProof/>
          <w:lang w:eastAsia="cs-CZ"/>
        </w:rPr>
        <w:drawing>
          <wp:inline distT="0" distB="0" distL="0" distR="0" wp14:anchorId="7ED052A8" wp14:editId="18FFED7F">
            <wp:extent cx="981075" cy="1552575"/>
            <wp:effectExtent l="0" t="0" r="9525" b="952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9" cstate="email">
                      <a:extLst>
                        <a:ext uri="{28A0092B-C50C-407E-A947-70E740481C1C}">
                          <a14:useLocalDpi xmlns:a14="http://schemas.microsoft.com/office/drawing/2010/main"/>
                        </a:ext>
                      </a:extLst>
                    </a:blip>
                    <a:srcRect/>
                    <a:stretch>
                      <a:fillRect/>
                    </a:stretch>
                  </pic:blipFill>
                  <pic:spPr bwMode="auto">
                    <a:xfrm>
                      <a:off x="0" y="0"/>
                      <a:ext cx="981075" cy="1552575"/>
                    </a:xfrm>
                    <a:prstGeom prst="rect">
                      <a:avLst/>
                    </a:prstGeom>
                    <a:noFill/>
                    <a:ln>
                      <a:noFill/>
                    </a:ln>
                  </pic:spPr>
                </pic:pic>
              </a:graphicData>
            </a:graphic>
          </wp:inline>
        </w:drawing>
      </w:r>
    </w:p>
    <w:p w:rsidR="00E11E7A" w:rsidRPr="00E53679" w:rsidRDefault="00E11E7A" w:rsidP="00E53679">
      <w:pPr>
        <w:rPr>
          <w:rFonts w:ascii="Arial" w:hAnsi="Arial" w:cs="Arial"/>
        </w:rPr>
      </w:pPr>
      <w:r w:rsidRPr="00E53679">
        <w:rPr>
          <w:rFonts w:ascii="Arial" w:hAnsi="Arial" w:cs="Arial"/>
        </w:rPr>
        <w:t>B</w:t>
      </w:r>
      <w:r w:rsidR="00EE1A52" w:rsidRPr="00E53679">
        <w:rPr>
          <w:rFonts w:ascii="Arial" w:hAnsi="Arial" w:cs="Arial"/>
        </w:rPr>
        <w:t>e</w:t>
      </w:r>
      <w:r w:rsidRPr="00E53679">
        <w:rPr>
          <w:rFonts w:ascii="Arial" w:hAnsi="Arial" w:cs="Arial"/>
        </w:rPr>
        <w:t>zděk M., Elektronika I, KOPP, Č. Budějovice 2002, ISBN 80-7232-171-4</w:t>
      </w:r>
    </w:p>
    <w:p w:rsidR="00E11E7A" w:rsidRPr="00E53679" w:rsidRDefault="00E11E7A"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shd w:val="clear" w:color="auto" w:fill="FFFFFF"/>
        <w:autoSpaceDE w:val="0"/>
        <w:autoSpaceDN w:val="0"/>
        <w:adjustRightInd w:val="0"/>
        <w:ind w:left="0"/>
        <w:rPr>
          <w:rFonts w:ascii="Arial" w:hAnsi="Arial" w:cs="Arial"/>
        </w:rPr>
      </w:pPr>
      <w:r w:rsidRPr="00E53679">
        <w:rPr>
          <w:rFonts w:ascii="Arial" w:hAnsi="Arial" w:cs="Arial"/>
        </w:rPr>
        <w:lastRenderedPageBreak/>
        <w:t>Rozlišujeme dva druhy tranzistorů jejichž princip je stejný:</w:t>
      </w:r>
    </w:p>
    <w:p w:rsidR="00FC2099" w:rsidRPr="00E53679" w:rsidRDefault="00FC2099" w:rsidP="00E53679">
      <w:pPr>
        <w:pStyle w:val="Odstavecseseznamem"/>
        <w:numPr>
          <w:ilvl w:val="0"/>
          <w:numId w:val="46"/>
        </w:numPr>
        <w:shd w:val="clear" w:color="auto" w:fill="FFFFFF"/>
        <w:autoSpaceDE w:val="0"/>
        <w:autoSpaceDN w:val="0"/>
        <w:adjustRightInd w:val="0"/>
        <w:spacing w:before="0" w:after="0"/>
        <w:rPr>
          <w:rFonts w:ascii="Arial" w:hAnsi="Arial" w:cs="Arial"/>
        </w:rPr>
      </w:pPr>
      <w:r w:rsidRPr="00E53679">
        <w:rPr>
          <w:rFonts w:ascii="Arial" w:hAnsi="Arial" w:cs="Arial"/>
        </w:rPr>
        <w:t>tranzistory typu NPN</w:t>
      </w:r>
    </w:p>
    <w:p w:rsidR="00FC2099" w:rsidRPr="00E53679" w:rsidRDefault="00FC2099" w:rsidP="00E53679">
      <w:pPr>
        <w:pStyle w:val="Odstavecseseznamem"/>
        <w:numPr>
          <w:ilvl w:val="0"/>
          <w:numId w:val="46"/>
        </w:numPr>
        <w:shd w:val="clear" w:color="auto" w:fill="FFFFFF"/>
        <w:autoSpaceDE w:val="0"/>
        <w:autoSpaceDN w:val="0"/>
        <w:adjustRightInd w:val="0"/>
        <w:spacing w:before="0" w:after="0"/>
        <w:rPr>
          <w:rFonts w:ascii="Arial" w:hAnsi="Arial" w:cs="Arial"/>
        </w:rPr>
      </w:pPr>
      <w:r w:rsidRPr="00E53679">
        <w:rPr>
          <w:rFonts w:ascii="Arial" w:hAnsi="Arial" w:cs="Arial"/>
        </w:rPr>
        <w:t>tranzistory typu PNP</w:t>
      </w:r>
    </w:p>
    <w:p w:rsidR="00FC2099" w:rsidRPr="00E53679" w:rsidRDefault="00FC2099" w:rsidP="00E53679">
      <w:pPr>
        <w:shd w:val="clear" w:color="auto" w:fill="FFFFFF"/>
        <w:autoSpaceDE w:val="0"/>
        <w:autoSpaceDN w:val="0"/>
        <w:adjustRightInd w:val="0"/>
        <w:ind w:left="0"/>
        <w:rPr>
          <w:rFonts w:ascii="Arial" w:hAnsi="Arial" w:cs="Arial"/>
        </w:rPr>
      </w:pPr>
      <w:r w:rsidRPr="00E53679">
        <w:rPr>
          <w:rFonts w:ascii="Arial" w:hAnsi="Arial" w:cs="Arial"/>
        </w:rPr>
        <w:t>Liší se uspořádáním vodivostních oblastí a zapojením napájecího napětí. Není-li splněna podmínka správného zapojení, tranzistor se zničí.</w:t>
      </w:r>
    </w:p>
    <w:p w:rsidR="00E11E7A" w:rsidRPr="00E53679" w:rsidRDefault="00932D6D" w:rsidP="00932D6D">
      <w:pPr>
        <w:pStyle w:val="Nadpis4"/>
        <w:ind w:hanging="284"/>
        <w:rPr>
          <w:rFonts w:cs="Arial"/>
        </w:rPr>
      </w:pPr>
      <w:bookmarkStart w:id="540" w:name="_Toc363556670"/>
      <w:r>
        <w:rPr>
          <w:rFonts w:cs="Arial"/>
        </w:rPr>
        <w:t>Obrázek 10</w:t>
      </w:r>
      <w:r w:rsidR="0009193F">
        <w:rPr>
          <w:rFonts w:cs="Arial"/>
        </w:rPr>
        <w:t>5</w:t>
      </w:r>
      <w:r w:rsidR="00E11E7A" w:rsidRPr="00E53679">
        <w:rPr>
          <w:rFonts w:cs="Arial"/>
        </w:rPr>
        <w:t xml:space="preserve">. </w:t>
      </w:r>
      <w:r>
        <w:rPr>
          <w:rFonts w:cs="Arial"/>
        </w:rPr>
        <w:t>t</w:t>
      </w:r>
      <w:r w:rsidR="00E11E7A" w:rsidRPr="00E53679">
        <w:rPr>
          <w:rFonts w:cs="Arial"/>
        </w:rPr>
        <w:t>ranzistor typu NPN a schematická značka</w:t>
      </w:r>
      <w:bookmarkEnd w:id="540"/>
    </w:p>
    <w:p w:rsidR="00FC2099" w:rsidRPr="00E53679" w:rsidRDefault="00FC2099" w:rsidP="00E53679">
      <w:pPr>
        <w:shd w:val="clear" w:color="auto" w:fill="FFFFFF"/>
        <w:autoSpaceDE w:val="0"/>
        <w:autoSpaceDN w:val="0"/>
        <w:adjustRightInd w:val="0"/>
        <w:rPr>
          <w:rFonts w:ascii="Arial" w:hAnsi="Arial" w:cs="Arial"/>
        </w:rPr>
      </w:pPr>
      <w:r w:rsidRPr="00E53679">
        <w:rPr>
          <w:rFonts w:ascii="Arial" w:hAnsi="Arial" w:cs="Arial"/>
          <w:noProof/>
          <w:lang w:eastAsia="cs-CZ"/>
        </w:rPr>
        <w:drawing>
          <wp:inline distT="0" distB="0" distL="0" distR="0" wp14:anchorId="2D46DB5C" wp14:editId="125A1112">
            <wp:extent cx="3667125" cy="1895475"/>
            <wp:effectExtent l="0" t="0" r="9525"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0" cstate="email">
                      <a:extLst>
                        <a:ext uri="{28A0092B-C50C-407E-A947-70E740481C1C}">
                          <a14:useLocalDpi xmlns:a14="http://schemas.microsoft.com/office/drawing/2010/main"/>
                        </a:ext>
                      </a:extLst>
                    </a:blip>
                    <a:srcRect/>
                    <a:stretch>
                      <a:fillRect/>
                    </a:stretch>
                  </pic:blipFill>
                  <pic:spPr bwMode="auto">
                    <a:xfrm>
                      <a:off x="0" y="0"/>
                      <a:ext cx="3667125" cy="1895475"/>
                    </a:xfrm>
                    <a:prstGeom prst="rect">
                      <a:avLst/>
                    </a:prstGeom>
                    <a:noFill/>
                    <a:ln>
                      <a:noFill/>
                    </a:ln>
                  </pic:spPr>
                </pic:pic>
              </a:graphicData>
            </a:graphic>
          </wp:inline>
        </w:drawing>
      </w:r>
    </w:p>
    <w:p w:rsidR="00E11E7A" w:rsidRPr="00E53679" w:rsidRDefault="00E11E7A" w:rsidP="00E53679">
      <w:pPr>
        <w:rPr>
          <w:rFonts w:ascii="Arial" w:hAnsi="Arial" w:cs="Arial"/>
        </w:rPr>
      </w:pPr>
      <w:r w:rsidRPr="00E53679">
        <w:rPr>
          <w:rFonts w:ascii="Arial" w:hAnsi="Arial" w:cs="Arial"/>
        </w:rPr>
        <w:t>B</w:t>
      </w:r>
      <w:r w:rsidR="00EE1A52" w:rsidRPr="00E53679">
        <w:rPr>
          <w:rFonts w:ascii="Arial" w:hAnsi="Arial" w:cs="Arial"/>
        </w:rPr>
        <w:t>e</w:t>
      </w:r>
      <w:r w:rsidRPr="00E53679">
        <w:rPr>
          <w:rFonts w:ascii="Arial" w:hAnsi="Arial" w:cs="Arial"/>
        </w:rPr>
        <w:t>zděk M., Elektronika I, KOPP, Č. Budějovice 2002, ISBN 80-7232-171-4</w:t>
      </w:r>
    </w:p>
    <w:p w:rsidR="00FC2099" w:rsidRPr="00E53679" w:rsidRDefault="00E11E7A" w:rsidP="00E53679">
      <w:pPr>
        <w:rPr>
          <w:rFonts w:ascii="Arial" w:hAnsi="Arial" w:cs="Arial"/>
        </w:rPr>
      </w:pPr>
      <w:r w:rsidRPr="00E53679">
        <w:rPr>
          <w:rFonts w:ascii="Arial" w:hAnsi="Arial" w:cs="Arial"/>
        </w:rPr>
        <w:t>Kesl J., Elektronika I, BEN,</w:t>
      </w:r>
      <w:r w:rsidR="003A5AE9" w:rsidRPr="00E53679">
        <w:rPr>
          <w:rFonts w:ascii="Arial" w:hAnsi="Arial" w:cs="Arial"/>
        </w:rPr>
        <w:t xml:space="preserve"> Praha 2003, ISBN 80-7300-074-1</w:t>
      </w:r>
    </w:p>
    <w:p w:rsidR="00FC2099" w:rsidRPr="00E53679" w:rsidRDefault="0009193F" w:rsidP="00932D6D">
      <w:pPr>
        <w:pStyle w:val="Nadpis4"/>
        <w:ind w:hanging="284"/>
        <w:rPr>
          <w:rFonts w:cs="Arial"/>
        </w:rPr>
      </w:pPr>
      <w:bookmarkStart w:id="541" w:name="_Toc363556671"/>
      <w:r>
        <w:rPr>
          <w:rFonts w:cs="Arial"/>
        </w:rPr>
        <w:t>Obrázek 106</w:t>
      </w:r>
      <w:r w:rsidR="00E11E7A" w:rsidRPr="00E53679">
        <w:rPr>
          <w:rFonts w:cs="Arial"/>
        </w:rPr>
        <w:t xml:space="preserve">. </w:t>
      </w:r>
      <w:r w:rsidR="00932D6D">
        <w:rPr>
          <w:rFonts w:cs="Arial"/>
        </w:rPr>
        <w:t>t</w:t>
      </w:r>
      <w:r w:rsidR="00E11E7A" w:rsidRPr="00E53679">
        <w:rPr>
          <w:rFonts w:cs="Arial"/>
        </w:rPr>
        <w:t>ranzistor typu PNP a schematická značka</w:t>
      </w:r>
      <w:bookmarkEnd w:id="541"/>
    </w:p>
    <w:p w:rsidR="00FC2099" w:rsidRPr="00E53679" w:rsidRDefault="00FC2099" w:rsidP="00E53679">
      <w:pPr>
        <w:shd w:val="clear" w:color="auto" w:fill="FFFFFF"/>
        <w:autoSpaceDE w:val="0"/>
        <w:autoSpaceDN w:val="0"/>
        <w:adjustRightInd w:val="0"/>
        <w:rPr>
          <w:rFonts w:ascii="Arial" w:hAnsi="Arial" w:cs="Arial"/>
        </w:rPr>
      </w:pPr>
      <w:r w:rsidRPr="00E53679">
        <w:rPr>
          <w:rFonts w:ascii="Arial" w:hAnsi="Arial" w:cs="Arial"/>
          <w:noProof/>
          <w:lang w:eastAsia="cs-CZ"/>
        </w:rPr>
        <w:drawing>
          <wp:inline distT="0" distB="0" distL="0" distR="0" wp14:anchorId="244D9F4E" wp14:editId="50E53CEA">
            <wp:extent cx="3181350" cy="1673093"/>
            <wp:effectExtent l="0" t="0" r="0" b="381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1" cstate="email">
                      <a:extLst>
                        <a:ext uri="{28A0092B-C50C-407E-A947-70E740481C1C}">
                          <a14:useLocalDpi xmlns:a14="http://schemas.microsoft.com/office/drawing/2010/main"/>
                        </a:ext>
                      </a:extLst>
                    </a:blip>
                    <a:srcRect/>
                    <a:stretch>
                      <a:fillRect/>
                    </a:stretch>
                  </pic:blipFill>
                  <pic:spPr bwMode="auto">
                    <a:xfrm>
                      <a:off x="0" y="0"/>
                      <a:ext cx="3181350" cy="1673093"/>
                    </a:xfrm>
                    <a:prstGeom prst="rect">
                      <a:avLst/>
                    </a:prstGeom>
                    <a:noFill/>
                    <a:ln>
                      <a:noFill/>
                    </a:ln>
                  </pic:spPr>
                </pic:pic>
              </a:graphicData>
            </a:graphic>
          </wp:inline>
        </w:drawing>
      </w:r>
    </w:p>
    <w:p w:rsidR="00E11E7A" w:rsidRPr="00E53679" w:rsidRDefault="00E11E7A" w:rsidP="00E53679">
      <w:pPr>
        <w:rPr>
          <w:rFonts w:ascii="Arial" w:hAnsi="Arial" w:cs="Arial"/>
        </w:rPr>
      </w:pPr>
      <w:r w:rsidRPr="00E53679">
        <w:rPr>
          <w:rFonts w:ascii="Arial" w:hAnsi="Arial" w:cs="Arial"/>
        </w:rPr>
        <w:t>B</w:t>
      </w:r>
      <w:r w:rsidR="00EE1A52" w:rsidRPr="00E53679">
        <w:rPr>
          <w:rFonts w:ascii="Arial" w:hAnsi="Arial" w:cs="Arial"/>
        </w:rPr>
        <w:t>e</w:t>
      </w:r>
      <w:r w:rsidRPr="00E53679">
        <w:rPr>
          <w:rFonts w:ascii="Arial" w:hAnsi="Arial" w:cs="Arial"/>
        </w:rPr>
        <w:t>zděk M., Elektronika I, KOPP, Č. Budějovice 2002, ISBN 80-7232-171-4</w:t>
      </w:r>
    </w:p>
    <w:p w:rsidR="00E11E7A" w:rsidRPr="00E53679" w:rsidRDefault="00E11E7A"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shd w:val="clear" w:color="auto" w:fill="FFFFFF"/>
        <w:autoSpaceDE w:val="0"/>
        <w:autoSpaceDN w:val="0"/>
        <w:adjustRightInd w:val="0"/>
        <w:ind w:left="0"/>
        <w:rPr>
          <w:rFonts w:ascii="Arial" w:hAnsi="Arial" w:cs="Arial"/>
        </w:rPr>
      </w:pPr>
      <w:r w:rsidRPr="00E53679">
        <w:rPr>
          <w:rFonts w:ascii="Arial" w:hAnsi="Arial" w:cs="Arial"/>
        </w:rPr>
        <w:lastRenderedPageBreak/>
        <w:t>Vlastnosti tranzistorů NPN a PNP jsou jinak stejné. Dvojici stejných tranzistorů, které mají prakticky stejnou charakteristiku i stejné zesílení, ale jeden je typu NPN a druhý PNP, nazýváme komplementární (doplňkové tranzistory).</w:t>
      </w:r>
    </w:p>
    <w:p w:rsidR="00FC2099" w:rsidRPr="00E53679" w:rsidRDefault="0009193F" w:rsidP="00932D6D">
      <w:pPr>
        <w:pStyle w:val="Nadpis4"/>
        <w:ind w:hanging="284"/>
        <w:rPr>
          <w:rFonts w:cs="Arial"/>
        </w:rPr>
      </w:pPr>
      <w:bookmarkStart w:id="542" w:name="_Toc190228772"/>
      <w:bookmarkStart w:id="543" w:name="_Toc193269817"/>
      <w:bookmarkStart w:id="544" w:name="_Toc363556672"/>
      <w:r>
        <w:rPr>
          <w:rFonts w:eastAsiaTheme="minorHAnsi" w:cs="Arial"/>
        </w:rPr>
        <w:t>Obrázek 107</w:t>
      </w:r>
      <w:r w:rsidR="00E11E7A" w:rsidRPr="00E53679">
        <w:rPr>
          <w:rFonts w:eastAsiaTheme="minorHAnsi" w:cs="Arial"/>
        </w:rPr>
        <w:t xml:space="preserve">. </w:t>
      </w:r>
      <w:r w:rsidR="00932D6D">
        <w:rPr>
          <w:rFonts w:eastAsiaTheme="minorHAnsi" w:cs="Arial"/>
        </w:rPr>
        <w:t>m</w:t>
      </w:r>
      <w:r w:rsidR="00FC2099" w:rsidRPr="00E53679">
        <w:rPr>
          <w:rFonts w:cs="Arial"/>
        </w:rPr>
        <w:t>ožná zapojení tranzistorů</w:t>
      </w:r>
      <w:bookmarkEnd w:id="542"/>
      <w:bookmarkEnd w:id="543"/>
      <w:bookmarkEnd w:id="544"/>
    </w:p>
    <w:p w:rsidR="00FC2099" w:rsidRPr="00E53679" w:rsidRDefault="00E11E7A" w:rsidP="00E53679">
      <w:pPr>
        <w:rPr>
          <w:rFonts w:ascii="Arial" w:hAnsi="Arial" w:cs="Arial"/>
        </w:rPr>
      </w:pPr>
      <w:r w:rsidRPr="00E53679">
        <w:rPr>
          <w:rFonts w:ascii="Arial" w:hAnsi="Arial" w:cs="Arial"/>
          <w:noProof/>
          <w:lang w:eastAsia="cs-CZ"/>
        </w:rPr>
        <w:drawing>
          <wp:inline distT="0" distB="0" distL="0" distR="0" wp14:anchorId="055EC516" wp14:editId="1FBB9BEF">
            <wp:extent cx="2181225" cy="834693"/>
            <wp:effectExtent l="0" t="0" r="0" b="3810"/>
            <wp:docPr id="5183" name="Obrázek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2" cstate="email">
                      <a:extLst>
                        <a:ext uri="{28A0092B-C50C-407E-A947-70E740481C1C}">
                          <a14:useLocalDpi xmlns:a14="http://schemas.microsoft.com/office/drawing/2010/main"/>
                        </a:ext>
                      </a:extLst>
                    </a:blip>
                    <a:srcRect/>
                    <a:stretch>
                      <a:fillRect/>
                    </a:stretch>
                  </pic:blipFill>
                  <pic:spPr bwMode="auto">
                    <a:xfrm>
                      <a:off x="0" y="0"/>
                      <a:ext cx="2181225" cy="834693"/>
                    </a:xfrm>
                    <a:prstGeom prst="rect">
                      <a:avLst/>
                    </a:prstGeom>
                    <a:noFill/>
                    <a:ln>
                      <a:noFill/>
                    </a:ln>
                  </pic:spPr>
                </pic:pic>
              </a:graphicData>
            </a:graphic>
          </wp:inline>
        </w:drawing>
      </w:r>
    </w:p>
    <w:p w:rsidR="00FC2099" w:rsidRPr="00E53679" w:rsidRDefault="00FC2099" w:rsidP="00E53679">
      <w:pPr>
        <w:ind w:left="0"/>
        <w:rPr>
          <w:rFonts w:ascii="Arial" w:hAnsi="Arial" w:cs="Arial"/>
        </w:rPr>
      </w:pPr>
      <w:r w:rsidRPr="00E53679">
        <w:rPr>
          <w:rFonts w:ascii="Arial" w:hAnsi="Arial" w:cs="Arial"/>
        </w:rPr>
        <w:t>se společným emitorem</w:t>
      </w:r>
      <w:r w:rsidRPr="00E53679">
        <w:rPr>
          <w:rFonts w:ascii="Arial" w:hAnsi="Arial" w:cs="Arial"/>
        </w:rPr>
        <w:tab/>
        <w:t xml:space="preserve"> se společnou bází </w:t>
      </w:r>
    </w:p>
    <w:p w:rsidR="00FC2099" w:rsidRPr="00E53679" w:rsidRDefault="00FC2099" w:rsidP="00E53679">
      <w:pPr>
        <w:rPr>
          <w:rFonts w:ascii="Arial" w:hAnsi="Arial" w:cs="Arial"/>
        </w:rPr>
      </w:pPr>
      <w:r w:rsidRPr="00E53679">
        <w:rPr>
          <w:rFonts w:ascii="Arial" w:hAnsi="Arial" w:cs="Arial"/>
        </w:rPr>
        <w:t>(SE)</w:t>
      </w:r>
      <w:r w:rsidRPr="00E53679">
        <w:rPr>
          <w:rFonts w:ascii="Arial" w:hAnsi="Arial" w:cs="Arial"/>
        </w:rPr>
        <w:tab/>
      </w:r>
      <w:r w:rsidRPr="00E53679">
        <w:rPr>
          <w:rFonts w:ascii="Arial" w:hAnsi="Arial" w:cs="Arial"/>
        </w:rPr>
        <w:tab/>
      </w:r>
      <w:r w:rsidRPr="00E53679">
        <w:rPr>
          <w:rFonts w:ascii="Arial" w:hAnsi="Arial" w:cs="Arial"/>
        </w:rPr>
        <w:tab/>
      </w:r>
      <w:r w:rsidRPr="00E53679">
        <w:rPr>
          <w:rFonts w:ascii="Arial" w:hAnsi="Arial" w:cs="Arial"/>
        </w:rPr>
        <w:tab/>
        <w:t xml:space="preserve"> </w:t>
      </w:r>
      <w:r w:rsidR="00E11E7A" w:rsidRPr="00E53679">
        <w:rPr>
          <w:rFonts w:ascii="Arial" w:hAnsi="Arial" w:cs="Arial"/>
        </w:rPr>
        <w:t>(SB)</w:t>
      </w:r>
    </w:p>
    <w:p w:rsidR="00FC2099" w:rsidRPr="00E53679" w:rsidRDefault="00FC2099" w:rsidP="00E53679">
      <w:pPr>
        <w:rPr>
          <w:rFonts w:ascii="Arial" w:hAnsi="Arial" w:cs="Arial"/>
        </w:rPr>
      </w:pPr>
      <w:r w:rsidRPr="00E53679">
        <w:rPr>
          <w:rFonts w:ascii="Arial" w:hAnsi="Arial" w:cs="Arial"/>
          <w:noProof/>
          <w:lang w:eastAsia="cs-CZ"/>
        </w:rPr>
        <w:drawing>
          <wp:inline distT="0" distB="0" distL="0" distR="0" wp14:anchorId="7B59E97A" wp14:editId="435EDC5D">
            <wp:extent cx="2181225" cy="976433"/>
            <wp:effectExtent l="0" t="0" r="0" b="0"/>
            <wp:docPr id="5182" name="Obrázek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3" cstate="email">
                      <a:extLst>
                        <a:ext uri="{28A0092B-C50C-407E-A947-70E740481C1C}">
                          <a14:useLocalDpi xmlns:a14="http://schemas.microsoft.com/office/drawing/2010/main"/>
                        </a:ext>
                      </a:extLst>
                    </a:blip>
                    <a:srcRect/>
                    <a:stretch>
                      <a:fillRect/>
                    </a:stretch>
                  </pic:blipFill>
                  <pic:spPr bwMode="auto">
                    <a:xfrm>
                      <a:off x="0" y="0"/>
                      <a:ext cx="2181225" cy="976433"/>
                    </a:xfrm>
                    <a:prstGeom prst="rect">
                      <a:avLst/>
                    </a:prstGeom>
                    <a:noFill/>
                    <a:ln>
                      <a:noFill/>
                    </a:ln>
                  </pic:spPr>
                </pic:pic>
              </a:graphicData>
            </a:graphic>
          </wp:inline>
        </w:drawing>
      </w:r>
    </w:p>
    <w:p w:rsidR="00FC2099" w:rsidRPr="00E53679" w:rsidRDefault="00FC2099" w:rsidP="00E53679">
      <w:pPr>
        <w:rPr>
          <w:rFonts w:ascii="Arial" w:hAnsi="Arial" w:cs="Arial"/>
        </w:rPr>
      </w:pPr>
      <w:r w:rsidRPr="00E53679">
        <w:rPr>
          <w:rFonts w:ascii="Arial" w:hAnsi="Arial" w:cs="Arial"/>
        </w:rPr>
        <w:t>Se společným kolektorem (SC)</w:t>
      </w:r>
      <w:r w:rsidR="00E11E7A" w:rsidRPr="00E53679">
        <w:rPr>
          <w:rFonts w:ascii="Arial" w:hAnsi="Arial" w:cs="Arial"/>
        </w:rPr>
        <w:t xml:space="preserve">  Emitorový sledovač</w:t>
      </w:r>
    </w:p>
    <w:p w:rsidR="00074A92" w:rsidRPr="00E53679" w:rsidRDefault="00074A92" w:rsidP="00E53679">
      <w:pPr>
        <w:rPr>
          <w:rFonts w:ascii="Arial" w:hAnsi="Arial" w:cs="Arial"/>
        </w:rPr>
      </w:pPr>
      <w:r w:rsidRPr="00E53679">
        <w:rPr>
          <w:rFonts w:ascii="Arial" w:hAnsi="Arial" w:cs="Arial"/>
        </w:rPr>
        <w:t>B</w:t>
      </w:r>
      <w:r w:rsidR="00EE1A52" w:rsidRPr="00E53679">
        <w:rPr>
          <w:rFonts w:ascii="Arial" w:hAnsi="Arial" w:cs="Arial"/>
        </w:rPr>
        <w:t>e</w:t>
      </w:r>
      <w:r w:rsidRPr="00E53679">
        <w:rPr>
          <w:rFonts w:ascii="Arial" w:hAnsi="Arial" w:cs="Arial"/>
        </w:rPr>
        <w:t>zděk M., Elektronika I, KOPP, Č. Budějovice 2002, ISBN 80-7232-171-4</w:t>
      </w:r>
    </w:p>
    <w:p w:rsidR="00074A92" w:rsidRPr="00E53679" w:rsidRDefault="00074A92" w:rsidP="00E53679">
      <w:pPr>
        <w:rPr>
          <w:rFonts w:ascii="Arial" w:hAnsi="Arial" w:cs="Arial"/>
        </w:rPr>
      </w:pPr>
      <w:r w:rsidRPr="00E53679">
        <w:rPr>
          <w:rFonts w:ascii="Arial" w:hAnsi="Arial" w:cs="Arial"/>
        </w:rPr>
        <w:t>Kesl J., Elektronika I, BEN, Praha 2003, ISBN 80-7300-074-1</w:t>
      </w:r>
    </w:p>
    <w:p w:rsidR="003A5AE9" w:rsidRPr="00E53679" w:rsidRDefault="003A5AE9" w:rsidP="00E53679">
      <w:pPr>
        <w:rPr>
          <w:rFonts w:ascii="Arial" w:hAnsi="Arial" w:cs="Arial"/>
        </w:rPr>
      </w:pPr>
    </w:p>
    <w:p w:rsidR="00FC2099" w:rsidRPr="00E53679" w:rsidRDefault="00932D6D" w:rsidP="00932D6D">
      <w:pPr>
        <w:pStyle w:val="Nadpis4"/>
        <w:ind w:hanging="284"/>
        <w:rPr>
          <w:rFonts w:cs="Arial"/>
        </w:rPr>
      </w:pPr>
      <w:bookmarkStart w:id="545" w:name="_Toc190228776"/>
      <w:bookmarkStart w:id="546" w:name="_Toc193269821"/>
      <w:bookmarkStart w:id="547" w:name="_Toc363556673"/>
      <w:r>
        <w:rPr>
          <w:rFonts w:cs="Arial"/>
        </w:rPr>
        <w:t>Obrázek 10</w:t>
      </w:r>
      <w:r w:rsidR="0009193F">
        <w:rPr>
          <w:rFonts w:cs="Arial"/>
        </w:rPr>
        <w:t>8</w:t>
      </w:r>
      <w:r w:rsidR="00074A92" w:rsidRPr="00E53679">
        <w:rPr>
          <w:rFonts w:cs="Arial"/>
        </w:rPr>
        <w:t xml:space="preserve">. </w:t>
      </w:r>
      <w:r>
        <w:rPr>
          <w:rFonts w:cs="Arial"/>
        </w:rPr>
        <w:t>k</w:t>
      </w:r>
      <w:r w:rsidR="00FC2099" w:rsidRPr="00E53679">
        <w:rPr>
          <w:rFonts w:cs="Arial"/>
        </w:rPr>
        <w:t>onstrukce plošného tranzistoru</w:t>
      </w:r>
      <w:bookmarkEnd w:id="545"/>
      <w:bookmarkEnd w:id="546"/>
      <w:bookmarkEnd w:id="547"/>
    </w:p>
    <w:p w:rsidR="00FC2099" w:rsidRPr="00E53679" w:rsidRDefault="00FC2099" w:rsidP="00E53679">
      <w:pPr>
        <w:rPr>
          <w:rFonts w:ascii="Arial" w:hAnsi="Arial" w:cs="Arial"/>
        </w:rPr>
      </w:pPr>
      <w:r w:rsidRPr="00E53679">
        <w:rPr>
          <w:rFonts w:ascii="Arial" w:hAnsi="Arial" w:cs="Arial"/>
          <w:noProof/>
          <w:lang w:eastAsia="cs-CZ"/>
        </w:rPr>
        <w:drawing>
          <wp:inline distT="0" distB="0" distL="0" distR="0" wp14:anchorId="2938BD1E" wp14:editId="00BBFFDE">
            <wp:extent cx="4343400" cy="1390650"/>
            <wp:effectExtent l="0" t="0" r="0" b="0"/>
            <wp:docPr id="5178" name="Obrázek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4" cstate="email">
                      <a:extLst>
                        <a:ext uri="{28A0092B-C50C-407E-A947-70E740481C1C}">
                          <a14:useLocalDpi xmlns:a14="http://schemas.microsoft.com/office/drawing/2010/main"/>
                        </a:ext>
                      </a:extLst>
                    </a:blip>
                    <a:srcRect/>
                    <a:stretch>
                      <a:fillRect/>
                    </a:stretch>
                  </pic:blipFill>
                  <pic:spPr bwMode="auto">
                    <a:xfrm>
                      <a:off x="0" y="0"/>
                      <a:ext cx="4343400" cy="1390650"/>
                    </a:xfrm>
                    <a:prstGeom prst="rect">
                      <a:avLst/>
                    </a:prstGeom>
                    <a:noFill/>
                    <a:ln>
                      <a:noFill/>
                    </a:ln>
                  </pic:spPr>
                </pic:pic>
              </a:graphicData>
            </a:graphic>
          </wp:inline>
        </w:drawing>
      </w:r>
    </w:p>
    <w:p w:rsidR="00074A92" w:rsidRPr="00E53679" w:rsidRDefault="00074A92" w:rsidP="00E53679">
      <w:pPr>
        <w:rPr>
          <w:rFonts w:ascii="Arial" w:hAnsi="Arial" w:cs="Arial"/>
        </w:rPr>
      </w:pPr>
      <w:r w:rsidRPr="00E53679">
        <w:rPr>
          <w:rFonts w:ascii="Arial" w:hAnsi="Arial" w:cs="Arial"/>
        </w:rPr>
        <w:t>B</w:t>
      </w:r>
      <w:r w:rsidR="00EE1A52" w:rsidRPr="00E53679">
        <w:rPr>
          <w:rFonts w:ascii="Arial" w:hAnsi="Arial" w:cs="Arial"/>
        </w:rPr>
        <w:t>e</w:t>
      </w:r>
      <w:r w:rsidRPr="00E53679">
        <w:rPr>
          <w:rFonts w:ascii="Arial" w:hAnsi="Arial" w:cs="Arial"/>
        </w:rPr>
        <w:t>zděk M., Elektronika I, KOPP, Č. Budějovice 2002, ISBN 80-7232-171-4</w:t>
      </w:r>
    </w:p>
    <w:p w:rsidR="00074A92" w:rsidRPr="00E53679" w:rsidRDefault="00074A92" w:rsidP="00E53679">
      <w:pPr>
        <w:rPr>
          <w:rFonts w:ascii="Arial" w:hAnsi="Arial" w:cs="Arial"/>
        </w:rPr>
      </w:pPr>
      <w:r w:rsidRPr="00E53679">
        <w:rPr>
          <w:rFonts w:ascii="Arial" w:hAnsi="Arial" w:cs="Arial"/>
        </w:rPr>
        <w:lastRenderedPageBreak/>
        <w:t>Kesl J., Elektronika I, BEN, Praha 2003, ISBN 80-7300-074-1</w:t>
      </w:r>
    </w:p>
    <w:p w:rsidR="00FC2099" w:rsidRPr="00E53679" w:rsidRDefault="00FC2099" w:rsidP="00E53679">
      <w:pPr>
        <w:ind w:left="0"/>
        <w:rPr>
          <w:rFonts w:ascii="Arial" w:hAnsi="Arial" w:cs="Arial"/>
          <w:b/>
        </w:rPr>
      </w:pPr>
      <w:bookmarkStart w:id="548" w:name="_Toc190228777"/>
      <w:bookmarkStart w:id="549" w:name="_Toc193269822"/>
      <w:r w:rsidRPr="00E53679">
        <w:rPr>
          <w:rFonts w:ascii="Arial" w:hAnsi="Arial" w:cs="Arial"/>
          <w:b/>
        </w:rPr>
        <w:t>Výhody tranzistorů vzhledem k elektronkám</w:t>
      </w:r>
      <w:bookmarkEnd w:id="548"/>
      <w:bookmarkEnd w:id="549"/>
    </w:p>
    <w:p w:rsidR="00FC2099" w:rsidRPr="00E53679" w:rsidRDefault="00FC2099" w:rsidP="00E53679">
      <w:pPr>
        <w:pStyle w:val="Odstavecseseznamem"/>
        <w:numPr>
          <w:ilvl w:val="0"/>
          <w:numId w:val="47"/>
        </w:numPr>
        <w:spacing w:before="0" w:after="0"/>
        <w:rPr>
          <w:rFonts w:ascii="Arial" w:hAnsi="Arial" w:cs="Arial"/>
        </w:rPr>
      </w:pPr>
      <w:r w:rsidRPr="00E53679">
        <w:rPr>
          <w:rFonts w:ascii="Arial" w:hAnsi="Arial" w:cs="Arial"/>
        </w:rPr>
        <w:t>nepotřebují žhavení</w:t>
      </w:r>
    </w:p>
    <w:p w:rsidR="00FC2099" w:rsidRPr="00E53679" w:rsidRDefault="00FC2099" w:rsidP="00E53679">
      <w:pPr>
        <w:pStyle w:val="Odstavecseseznamem"/>
        <w:numPr>
          <w:ilvl w:val="0"/>
          <w:numId w:val="47"/>
        </w:numPr>
        <w:spacing w:before="0" w:after="0"/>
        <w:rPr>
          <w:rFonts w:ascii="Arial" w:hAnsi="Arial" w:cs="Arial"/>
        </w:rPr>
      </w:pPr>
      <w:r w:rsidRPr="00E53679">
        <w:rPr>
          <w:rFonts w:ascii="Arial" w:hAnsi="Arial" w:cs="Arial"/>
        </w:rPr>
        <w:t>menší rozměry</w:t>
      </w:r>
    </w:p>
    <w:p w:rsidR="00FC2099" w:rsidRPr="00E53679" w:rsidRDefault="00FC2099" w:rsidP="00E53679">
      <w:pPr>
        <w:pStyle w:val="Odstavecseseznamem"/>
        <w:numPr>
          <w:ilvl w:val="0"/>
          <w:numId w:val="47"/>
        </w:numPr>
        <w:spacing w:before="0" w:after="0"/>
        <w:rPr>
          <w:rFonts w:ascii="Arial" w:hAnsi="Arial" w:cs="Arial"/>
        </w:rPr>
      </w:pPr>
      <w:r w:rsidRPr="00E53679">
        <w:rPr>
          <w:rFonts w:ascii="Arial" w:hAnsi="Arial" w:cs="Arial"/>
        </w:rPr>
        <w:t>podstatně delší životnost</w:t>
      </w:r>
    </w:p>
    <w:p w:rsidR="00FC2099" w:rsidRPr="00E53679" w:rsidRDefault="00FC2099" w:rsidP="00E53679">
      <w:pPr>
        <w:pStyle w:val="Odstavecseseznamem"/>
        <w:numPr>
          <w:ilvl w:val="0"/>
          <w:numId w:val="47"/>
        </w:numPr>
        <w:spacing w:before="0" w:after="0"/>
        <w:rPr>
          <w:rFonts w:ascii="Arial" w:hAnsi="Arial" w:cs="Arial"/>
        </w:rPr>
      </w:pPr>
      <w:r w:rsidRPr="00E53679">
        <w:rPr>
          <w:rFonts w:ascii="Arial" w:hAnsi="Arial" w:cs="Arial"/>
        </w:rPr>
        <w:t xml:space="preserve">velká </w:t>
      </w:r>
      <w:proofErr w:type="spellStart"/>
      <w:r w:rsidRPr="00E53679">
        <w:rPr>
          <w:rFonts w:ascii="Arial" w:hAnsi="Arial" w:cs="Arial"/>
        </w:rPr>
        <w:t>otřesuvzdornost</w:t>
      </w:r>
      <w:proofErr w:type="spellEnd"/>
    </w:p>
    <w:p w:rsidR="00FC2099" w:rsidRPr="00E53679" w:rsidRDefault="00FC2099" w:rsidP="00E53679">
      <w:pPr>
        <w:pStyle w:val="Odstavecseseznamem"/>
        <w:numPr>
          <w:ilvl w:val="0"/>
          <w:numId w:val="47"/>
        </w:numPr>
        <w:spacing w:before="0" w:after="0"/>
        <w:rPr>
          <w:rFonts w:ascii="Arial" w:hAnsi="Arial" w:cs="Arial"/>
        </w:rPr>
      </w:pPr>
      <w:r w:rsidRPr="00E53679">
        <w:rPr>
          <w:rFonts w:ascii="Arial" w:hAnsi="Arial" w:cs="Arial"/>
        </w:rPr>
        <w:t>menší napájecí napětí</w:t>
      </w:r>
    </w:p>
    <w:p w:rsidR="00FC2099" w:rsidRPr="00E53679" w:rsidRDefault="00FC2099" w:rsidP="00E53679">
      <w:pPr>
        <w:pStyle w:val="Odstavecseseznamem"/>
        <w:numPr>
          <w:ilvl w:val="0"/>
          <w:numId w:val="47"/>
        </w:numPr>
        <w:spacing w:before="0" w:after="0"/>
        <w:rPr>
          <w:rFonts w:ascii="Arial" w:hAnsi="Arial" w:cs="Arial"/>
        </w:rPr>
      </w:pPr>
      <w:r w:rsidRPr="00E53679">
        <w:rPr>
          <w:rFonts w:ascii="Arial" w:hAnsi="Arial" w:cs="Arial"/>
        </w:rPr>
        <w:t>větší účinnost</w:t>
      </w:r>
    </w:p>
    <w:p w:rsidR="00FC2099" w:rsidRPr="00E53679" w:rsidRDefault="00FC2099" w:rsidP="00E53679">
      <w:pPr>
        <w:pStyle w:val="Odstavecseseznamem"/>
        <w:numPr>
          <w:ilvl w:val="0"/>
          <w:numId w:val="47"/>
        </w:numPr>
        <w:spacing w:before="0" w:after="0"/>
        <w:rPr>
          <w:rFonts w:ascii="Arial" w:hAnsi="Arial" w:cs="Arial"/>
        </w:rPr>
      </w:pPr>
      <w:r w:rsidRPr="00E53679">
        <w:rPr>
          <w:rFonts w:ascii="Arial" w:hAnsi="Arial" w:cs="Arial"/>
        </w:rPr>
        <w:t>jednodušší odvod tepla</w:t>
      </w:r>
    </w:p>
    <w:p w:rsidR="00FC2099" w:rsidRPr="00E53679" w:rsidRDefault="00FC2099" w:rsidP="00E53679">
      <w:pPr>
        <w:ind w:left="0"/>
        <w:rPr>
          <w:rFonts w:ascii="Arial" w:hAnsi="Arial" w:cs="Arial"/>
          <w:b/>
        </w:rPr>
      </w:pPr>
      <w:bookmarkStart w:id="550" w:name="_Toc190228778"/>
      <w:bookmarkStart w:id="551" w:name="_Toc193269823"/>
      <w:r w:rsidRPr="00E53679">
        <w:rPr>
          <w:rFonts w:ascii="Arial" w:hAnsi="Arial" w:cs="Arial"/>
          <w:b/>
        </w:rPr>
        <w:t>Nevýhody tranzistorů</w:t>
      </w:r>
      <w:bookmarkEnd w:id="550"/>
      <w:bookmarkEnd w:id="551"/>
    </w:p>
    <w:p w:rsidR="00FC2099" w:rsidRPr="00E53679" w:rsidRDefault="00FC2099" w:rsidP="00E53679">
      <w:pPr>
        <w:pStyle w:val="Odstavecseseznamem"/>
        <w:numPr>
          <w:ilvl w:val="0"/>
          <w:numId w:val="48"/>
        </w:numPr>
        <w:spacing w:before="0" w:after="0"/>
        <w:rPr>
          <w:rFonts w:ascii="Arial" w:hAnsi="Arial" w:cs="Arial"/>
        </w:rPr>
      </w:pPr>
      <w:r w:rsidRPr="00E53679">
        <w:rPr>
          <w:rFonts w:ascii="Arial" w:hAnsi="Arial" w:cs="Arial"/>
        </w:rPr>
        <w:t>parametry závislé na teplotě</w:t>
      </w:r>
    </w:p>
    <w:p w:rsidR="00FC2099" w:rsidRPr="00E53679" w:rsidRDefault="00FC2099" w:rsidP="00E53679">
      <w:pPr>
        <w:pStyle w:val="Odstavecseseznamem"/>
        <w:numPr>
          <w:ilvl w:val="0"/>
          <w:numId w:val="48"/>
        </w:numPr>
        <w:spacing w:before="0" w:after="0"/>
        <w:rPr>
          <w:rFonts w:ascii="Arial" w:hAnsi="Arial" w:cs="Arial"/>
        </w:rPr>
      </w:pPr>
      <w:r w:rsidRPr="00E53679">
        <w:rPr>
          <w:rFonts w:ascii="Arial" w:hAnsi="Arial" w:cs="Arial"/>
        </w:rPr>
        <w:t>jsou náchylné na přetížení</w:t>
      </w:r>
    </w:p>
    <w:p w:rsidR="00FC2099" w:rsidRPr="00E53679" w:rsidRDefault="00FC2099" w:rsidP="00E53679">
      <w:pPr>
        <w:pStyle w:val="Odstavecseseznamem"/>
        <w:numPr>
          <w:ilvl w:val="0"/>
          <w:numId w:val="48"/>
        </w:numPr>
        <w:spacing w:before="0" w:after="0"/>
        <w:rPr>
          <w:rFonts w:ascii="Arial" w:hAnsi="Arial" w:cs="Arial"/>
        </w:rPr>
      </w:pPr>
      <w:r w:rsidRPr="00E53679">
        <w:rPr>
          <w:rFonts w:ascii="Arial" w:hAnsi="Arial" w:cs="Arial"/>
        </w:rPr>
        <w:t>mají zbytkový proud</w:t>
      </w:r>
    </w:p>
    <w:p w:rsidR="00FC2099" w:rsidRPr="00E53679" w:rsidRDefault="00FC2099" w:rsidP="00E53679">
      <w:pPr>
        <w:pStyle w:val="Odstavecseseznamem"/>
        <w:numPr>
          <w:ilvl w:val="0"/>
          <w:numId w:val="48"/>
        </w:numPr>
        <w:spacing w:before="0" w:after="0"/>
        <w:rPr>
          <w:rFonts w:ascii="Arial" w:hAnsi="Arial" w:cs="Arial"/>
        </w:rPr>
      </w:pPr>
      <w:r w:rsidRPr="00E53679">
        <w:rPr>
          <w:rFonts w:ascii="Arial" w:hAnsi="Arial" w:cs="Arial"/>
        </w:rPr>
        <w:t>při jaderném ozáření ztrácejí funkčnost</w:t>
      </w:r>
    </w:p>
    <w:p w:rsidR="00FC2099" w:rsidRPr="00E53679" w:rsidRDefault="00FC2099" w:rsidP="00E53679">
      <w:pPr>
        <w:rPr>
          <w:rFonts w:ascii="Arial" w:hAnsi="Arial" w:cs="Arial"/>
        </w:rPr>
      </w:pPr>
    </w:p>
    <w:p w:rsidR="00FC2099" w:rsidRPr="00E53679" w:rsidRDefault="00074A92" w:rsidP="00932D6D">
      <w:pPr>
        <w:pStyle w:val="Nadpis3"/>
        <w:ind w:hanging="1416"/>
        <w:rPr>
          <w:rFonts w:cs="Arial"/>
          <w:sz w:val="22"/>
        </w:rPr>
      </w:pPr>
      <w:bookmarkStart w:id="552" w:name="_Toc190228779"/>
      <w:bookmarkStart w:id="553" w:name="_Toc193269824"/>
      <w:bookmarkStart w:id="554" w:name="_Toc363556674"/>
      <w:r w:rsidRPr="00E53679">
        <w:rPr>
          <w:rFonts w:cs="Arial"/>
          <w:sz w:val="22"/>
        </w:rPr>
        <w:t>1</w:t>
      </w:r>
      <w:r w:rsidR="00EE1A52" w:rsidRPr="00E53679">
        <w:rPr>
          <w:rFonts w:cs="Arial"/>
          <w:sz w:val="22"/>
        </w:rPr>
        <w:t>2</w:t>
      </w:r>
      <w:r w:rsidRPr="00E53679">
        <w:rPr>
          <w:rFonts w:cs="Arial"/>
          <w:sz w:val="22"/>
        </w:rPr>
        <w:t xml:space="preserve">.7.2 </w:t>
      </w:r>
      <w:r w:rsidR="00FC2099" w:rsidRPr="00E53679">
        <w:rPr>
          <w:rFonts w:cs="Arial"/>
          <w:sz w:val="22"/>
        </w:rPr>
        <w:t>Tranzistory unipolární</w:t>
      </w:r>
      <w:bookmarkEnd w:id="552"/>
      <w:bookmarkEnd w:id="553"/>
      <w:bookmarkEnd w:id="554"/>
    </w:p>
    <w:p w:rsidR="00074A92" w:rsidRPr="00E53679" w:rsidRDefault="00FC2099" w:rsidP="00E53679">
      <w:pPr>
        <w:ind w:left="0"/>
        <w:rPr>
          <w:rFonts w:ascii="Arial" w:hAnsi="Arial" w:cs="Arial"/>
        </w:rPr>
      </w:pPr>
      <w:r w:rsidRPr="00E53679">
        <w:rPr>
          <w:rFonts w:ascii="Arial" w:hAnsi="Arial" w:cs="Arial"/>
        </w:rPr>
        <w:t xml:space="preserve">Jsou to moderní tranzistory používané hlavně v integrovaných obvodech. Unipolární znamená, že na vedení proudu se podílí jen jeden druh nosičů proudu, a to buď elektrony </w:t>
      </w:r>
    </w:p>
    <w:p w:rsidR="00FC2099" w:rsidRPr="00E53679" w:rsidRDefault="00FC2099" w:rsidP="00E53679">
      <w:pPr>
        <w:ind w:left="0"/>
        <w:rPr>
          <w:rFonts w:ascii="Arial" w:hAnsi="Arial" w:cs="Arial"/>
        </w:rPr>
      </w:pPr>
      <w:r w:rsidRPr="00E53679">
        <w:rPr>
          <w:rFonts w:ascii="Arial" w:hAnsi="Arial" w:cs="Arial"/>
        </w:rPr>
        <w:t>nebo díry.</w:t>
      </w:r>
      <w:r w:rsidR="00074A92" w:rsidRPr="00E53679">
        <w:rPr>
          <w:rFonts w:ascii="Arial" w:hAnsi="Arial" w:cs="Arial"/>
        </w:rPr>
        <w:t xml:space="preserve"> </w:t>
      </w:r>
      <w:r w:rsidRPr="00E53679">
        <w:rPr>
          <w:rFonts w:ascii="Arial" w:hAnsi="Arial" w:cs="Arial"/>
        </w:rPr>
        <w:t>K řízení velikosti proudu mezi emitorem E(S) a kolektorem C(D) se využívá elektrostatické pole, kterým se mění vodivost tzv. kanálu mezi E a C.</w:t>
      </w:r>
    </w:p>
    <w:p w:rsidR="00FC2099" w:rsidRPr="00E53679" w:rsidRDefault="00FC2099" w:rsidP="00E53679">
      <w:pPr>
        <w:ind w:left="0"/>
        <w:rPr>
          <w:rFonts w:ascii="Arial" w:hAnsi="Arial" w:cs="Arial"/>
        </w:rPr>
      </w:pPr>
      <w:r w:rsidRPr="00E53679">
        <w:rPr>
          <w:rFonts w:ascii="Arial" w:hAnsi="Arial" w:cs="Arial"/>
        </w:rPr>
        <w:t>Z dvou hlavních druhů těchto tranzistorů J-FET a MOS-FET se právě v integrovaných obvodech využívá MOS-FET.</w:t>
      </w:r>
    </w:p>
    <w:p w:rsidR="00074A92" w:rsidRPr="00E53679" w:rsidRDefault="00932D6D" w:rsidP="00932D6D">
      <w:pPr>
        <w:pStyle w:val="Nadpis4"/>
        <w:ind w:hanging="284"/>
        <w:rPr>
          <w:rFonts w:cs="Arial"/>
        </w:rPr>
      </w:pPr>
      <w:bookmarkStart w:id="555" w:name="_Toc363556675"/>
      <w:r>
        <w:rPr>
          <w:rFonts w:cs="Arial"/>
        </w:rPr>
        <w:lastRenderedPageBreak/>
        <w:t xml:space="preserve">Obrázek </w:t>
      </w:r>
      <w:r w:rsidR="00074A92" w:rsidRPr="00E53679">
        <w:rPr>
          <w:rFonts w:cs="Arial"/>
        </w:rPr>
        <w:t>1</w:t>
      </w:r>
      <w:r>
        <w:rPr>
          <w:rFonts w:cs="Arial"/>
        </w:rPr>
        <w:t>0</w:t>
      </w:r>
      <w:r w:rsidR="0009193F">
        <w:rPr>
          <w:rFonts w:cs="Arial"/>
        </w:rPr>
        <w:t>9</w:t>
      </w:r>
      <w:r w:rsidR="00074A92" w:rsidRPr="00E53679">
        <w:rPr>
          <w:rFonts w:cs="Arial"/>
        </w:rPr>
        <w:t>.</w:t>
      </w:r>
      <w:r>
        <w:rPr>
          <w:rFonts w:cs="Arial"/>
        </w:rPr>
        <w:t xml:space="preserve"> </w:t>
      </w:r>
      <w:r w:rsidR="00074A92" w:rsidRPr="00E53679">
        <w:rPr>
          <w:rFonts w:cs="Arial"/>
        </w:rPr>
        <w:t>princip funkce tranzistoru MOS-FET</w:t>
      </w:r>
      <w:bookmarkEnd w:id="555"/>
    </w:p>
    <w:p w:rsidR="00FC2099" w:rsidRPr="00E53679" w:rsidRDefault="00C04FA3" w:rsidP="00E53679">
      <w:pPr>
        <w:rPr>
          <w:rFonts w:ascii="Arial" w:hAnsi="Arial" w:cs="Arial"/>
        </w:rPr>
      </w:pPr>
      <w:r w:rsidRPr="00E53679">
        <w:rPr>
          <w:rFonts w:ascii="Arial" w:hAnsi="Arial" w:cs="Arial"/>
          <w:noProof/>
          <w:lang w:eastAsia="cs-CZ"/>
        </w:rPr>
        <w:drawing>
          <wp:inline distT="0" distB="0" distL="0" distR="0" wp14:anchorId="4753A491" wp14:editId="6EDD1C00">
            <wp:extent cx="2038350" cy="1838325"/>
            <wp:effectExtent l="0" t="0" r="0" b="9525"/>
            <wp:docPr id="5177" name="Obrázek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5" cstate="email">
                      <a:extLst>
                        <a:ext uri="{28A0092B-C50C-407E-A947-70E740481C1C}">
                          <a14:useLocalDpi xmlns:a14="http://schemas.microsoft.com/office/drawing/2010/main"/>
                        </a:ext>
                      </a:extLst>
                    </a:blip>
                    <a:srcRect/>
                    <a:stretch>
                      <a:fillRect/>
                    </a:stretch>
                  </pic:blipFill>
                  <pic:spPr bwMode="auto">
                    <a:xfrm>
                      <a:off x="0" y="0"/>
                      <a:ext cx="2038350" cy="1838325"/>
                    </a:xfrm>
                    <a:prstGeom prst="rect">
                      <a:avLst/>
                    </a:prstGeom>
                    <a:noFill/>
                    <a:ln>
                      <a:noFill/>
                    </a:ln>
                  </pic:spPr>
                </pic:pic>
              </a:graphicData>
            </a:graphic>
          </wp:inline>
        </w:drawing>
      </w:r>
    </w:p>
    <w:p w:rsidR="00074A92" w:rsidRPr="00E53679" w:rsidRDefault="00074A92" w:rsidP="00E53679">
      <w:pPr>
        <w:ind w:left="0"/>
        <w:rPr>
          <w:rFonts w:ascii="Arial" w:hAnsi="Arial" w:cs="Arial"/>
        </w:rPr>
      </w:pPr>
      <w:r w:rsidRPr="00E53679">
        <w:rPr>
          <w:rFonts w:ascii="Arial" w:hAnsi="Arial" w:cs="Arial"/>
        </w:rPr>
        <w:t>B</w:t>
      </w:r>
      <w:r w:rsidR="00EE1A52" w:rsidRPr="00E53679">
        <w:rPr>
          <w:rFonts w:ascii="Arial" w:hAnsi="Arial" w:cs="Arial"/>
        </w:rPr>
        <w:t>e</w:t>
      </w:r>
      <w:r w:rsidRPr="00E53679">
        <w:rPr>
          <w:rFonts w:ascii="Arial" w:hAnsi="Arial" w:cs="Arial"/>
        </w:rPr>
        <w:t>zděk M., Elektronika I, KOPP, Č. Budějovice 2002, ISBN 80-7232-171-4</w:t>
      </w:r>
    </w:p>
    <w:p w:rsidR="00074A92" w:rsidRPr="00E53679" w:rsidRDefault="00074A92" w:rsidP="00E53679">
      <w:pPr>
        <w:ind w:left="0"/>
        <w:rPr>
          <w:rFonts w:ascii="Arial" w:hAnsi="Arial" w:cs="Arial"/>
        </w:rPr>
      </w:pPr>
      <w:r w:rsidRPr="00E53679">
        <w:rPr>
          <w:rFonts w:ascii="Arial" w:hAnsi="Arial" w:cs="Arial"/>
        </w:rPr>
        <w:t>Kesl J., Elektronika I, BEN, Praha 2003, ISBN 80-7300-074-1</w:t>
      </w:r>
    </w:p>
    <w:p w:rsidR="003A5AE9" w:rsidRPr="00E53679" w:rsidRDefault="003A5AE9" w:rsidP="00E53679">
      <w:pPr>
        <w:ind w:left="0"/>
        <w:rPr>
          <w:rFonts w:ascii="Arial" w:hAnsi="Arial" w:cs="Arial"/>
        </w:rPr>
      </w:pPr>
    </w:p>
    <w:p w:rsidR="00FC2099" w:rsidRPr="00E53679" w:rsidRDefault="00FC2099" w:rsidP="00E53679">
      <w:pPr>
        <w:ind w:left="0"/>
        <w:rPr>
          <w:rFonts w:ascii="Arial" w:hAnsi="Arial" w:cs="Arial"/>
        </w:rPr>
      </w:pPr>
      <w:r w:rsidRPr="00E53679">
        <w:rPr>
          <w:rFonts w:ascii="Arial" w:hAnsi="Arial" w:cs="Arial"/>
        </w:rPr>
        <w:t>Základem je polovodičová křemíková destička s vodivostí typu P(substrát), v níž jsou nosičem elektrického proudu díry. V křemíkové destičce jsou vytvořeny difuzí (vnikáním) donoru do krystalické mřížky křemíku dvě oblasti s vodivostí typu N (emitor a kolektor), v níž jsou nosičem elektrického proudu elektrony.</w:t>
      </w:r>
      <w:r w:rsidR="006D1459" w:rsidRPr="00E53679">
        <w:rPr>
          <w:rFonts w:ascii="Arial" w:hAnsi="Arial" w:cs="Arial"/>
        </w:rPr>
        <w:t xml:space="preserve"> </w:t>
      </w:r>
      <w:r w:rsidRPr="00E53679">
        <w:rPr>
          <w:rFonts w:ascii="Arial" w:hAnsi="Arial" w:cs="Arial"/>
        </w:rPr>
        <w:t>Rozdíl od běžného tranzistoru NPN je v tom že ovládací proudový obvod tvoří kovový ovládací prvek G zvaný hradlo, od polovodičového substrátu oddělený izolujícím oxidem křemičitým SiO</w:t>
      </w:r>
      <w:r w:rsidRPr="00E53679">
        <w:rPr>
          <w:rFonts w:ascii="Arial" w:hAnsi="Arial" w:cs="Arial"/>
          <w:vertAlign w:val="subscript"/>
        </w:rPr>
        <w:t>2</w:t>
      </w:r>
      <w:r w:rsidRPr="00E53679">
        <w:rPr>
          <w:rFonts w:ascii="Arial" w:hAnsi="Arial" w:cs="Arial"/>
        </w:rPr>
        <w:t xml:space="preserve">. </w:t>
      </w:r>
    </w:p>
    <w:p w:rsidR="00FC2099" w:rsidRPr="00E53679" w:rsidRDefault="00FC2099" w:rsidP="00E53679">
      <w:pPr>
        <w:ind w:left="0"/>
        <w:rPr>
          <w:rFonts w:ascii="Arial" w:hAnsi="Arial" w:cs="Arial"/>
        </w:rPr>
      </w:pPr>
      <w:r w:rsidRPr="00E53679">
        <w:rPr>
          <w:rFonts w:ascii="Arial" w:hAnsi="Arial" w:cs="Arial"/>
        </w:rPr>
        <w:t>Mezi kolektor a emitor je připojeno napětí, na hradle G není žádné napětí. Díry jsou přitahovány k emitoru, od kolektoru jsou odpuzovány, takže proud obvodem neprochází.</w:t>
      </w:r>
    </w:p>
    <w:p w:rsidR="00FC2099" w:rsidRPr="00E53679" w:rsidRDefault="00FC2099" w:rsidP="00E53679">
      <w:pPr>
        <w:ind w:left="0"/>
        <w:rPr>
          <w:rFonts w:ascii="Arial" w:hAnsi="Arial" w:cs="Arial"/>
        </w:rPr>
      </w:pPr>
      <w:r w:rsidRPr="00E53679">
        <w:rPr>
          <w:rFonts w:ascii="Arial" w:hAnsi="Arial" w:cs="Arial"/>
        </w:rPr>
        <w:t>Připojením kladného napětí na hradlo G se mezi emitorem a kolektorem vytvoří vodivý kanál, jímž mohou elektrony procházet, a tak je průchod elektrického proudu mezi emitorem a kolektorem otevřen.</w:t>
      </w:r>
    </w:p>
    <w:p w:rsidR="00FC2099" w:rsidRPr="00E53679" w:rsidRDefault="00FC2099" w:rsidP="00E53679">
      <w:pPr>
        <w:ind w:left="0"/>
        <w:rPr>
          <w:rFonts w:ascii="Arial" w:hAnsi="Arial" w:cs="Arial"/>
        </w:rPr>
      </w:pPr>
      <w:r w:rsidRPr="00E53679">
        <w:rPr>
          <w:rFonts w:ascii="Arial" w:hAnsi="Arial" w:cs="Arial"/>
        </w:rPr>
        <w:t>Čím větší bude napětí na hradle G, tím bude kanál širší a tím bude větší proud kolektor-emitor.</w:t>
      </w:r>
    </w:p>
    <w:p w:rsidR="00FC2099" w:rsidRPr="00E53679" w:rsidRDefault="00FC2099" w:rsidP="00E53679">
      <w:pPr>
        <w:ind w:left="0"/>
        <w:rPr>
          <w:rFonts w:ascii="Arial" w:hAnsi="Arial" w:cs="Arial"/>
        </w:rPr>
      </w:pPr>
      <w:r w:rsidRPr="00E53679">
        <w:rPr>
          <w:rFonts w:ascii="Arial" w:hAnsi="Arial" w:cs="Arial"/>
        </w:rPr>
        <w:t>Z uvedeného vyplývá že</w:t>
      </w:r>
      <w:r w:rsidR="006D1459" w:rsidRPr="00E53679">
        <w:rPr>
          <w:rFonts w:ascii="Arial" w:hAnsi="Arial" w:cs="Arial"/>
        </w:rPr>
        <w:t xml:space="preserve">, </w:t>
      </w:r>
      <w:r w:rsidRPr="00E53679">
        <w:rPr>
          <w:rFonts w:ascii="Arial" w:hAnsi="Arial" w:cs="Arial"/>
        </w:rPr>
        <w:t xml:space="preserve">ovládání kolektorového proudu  je uskutečňováno pouze napětím bez proudu, tudíž prakticky s nulovým výkonem vstupního řídícího obvodu. To je velkou </w:t>
      </w:r>
      <w:r w:rsidRPr="00E53679">
        <w:rPr>
          <w:rFonts w:ascii="Arial" w:hAnsi="Arial" w:cs="Arial"/>
        </w:rPr>
        <w:lastRenderedPageBreak/>
        <w:t>výhodou tranzistoru MOS-FET, rovněž tak z toho plynoucí velká hodnota odporu. Další výhodou je minimální rozměr umožňující velkou hustotu při výrobě IO.</w:t>
      </w:r>
    </w:p>
    <w:p w:rsidR="006D1459" w:rsidRPr="00E53679" w:rsidRDefault="0009193F" w:rsidP="00932D6D">
      <w:pPr>
        <w:pStyle w:val="Nadpis4"/>
        <w:ind w:hanging="284"/>
        <w:rPr>
          <w:rFonts w:cs="Arial"/>
        </w:rPr>
      </w:pPr>
      <w:bookmarkStart w:id="556" w:name="_Toc363556676"/>
      <w:r>
        <w:rPr>
          <w:rFonts w:cs="Arial"/>
        </w:rPr>
        <w:t>Obrázek 110</w:t>
      </w:r>
      <w:r w:rsidR="006D1459" w:rsidRPr="00E53679">
        <w:rPr>
          <w:rFonts w:cs="Arial"/>
        </w:rPr>
        <w:t xml:space="preserve">. </w:t>
      </w:r>
      <w:r w:rsidR="00932D6D">
        <w:rPr>
          <w:rFonts w:cs="Arial"/>
        </w:rPr>
        <w:t>g</w:t>
      </w:r>
      <w:r w:rsidR="006D1459" w:rsidRPr="00E53679">
        <w:rPr>
          <w:rFonts w:cs="Arial"/>
        </w:rPr>
        <w:t>rafické značky tranzistorů FET</w:t>
      </w:r>
      <w:bookmarkEnd w:id="556"/>
    </w:p>
    <w:p w:rsidR="00FC2099" w:rsidRPr="00E53679" w:rsidRDefault="00FC2099" w:rsidP="00E53679">
      <w:pPr>
        <w:rPr>
          <w:rFonts w:ascii="Arial" w:hAnsi="Arial" w:cs="Arial"/>
        </w:rPr>
      </w:pPr>
    </w:p>
    <w:p w:rsidR="00FC2099" w:rsidRPr="00E53679" w:rsidRDefault="00FC2099" w:rsidP="00E53679">
      <w:pPr>
        <w:rPr>
          <w:rFonts w:ascii="Arial" w:hAnsi="Arial" w:cs="Arial"/>
        </w:rPr>
      </w:pPr>
      <w:r w:rsidRPr="00E53679">
        <w:rPr>
          <w:rFonts w:ascii="Arial" w:hAnsi="Arial" w:cs="Arial"/>
          <w:noProof/>
          <w:lang w:eastAsia="cs-CZ"/>
        </w:rPr>
        <w:drawing>
          <wp:inline distT="0" distB="0" distL="0" distR="0" wp14:anchorId="338822B0" wp14:editId="08A788FE">
            <wp:extent cx="2238375" cy="628650"/>
            <wp:effectExtent l="0" t="0" r="9525"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6" cstate="email">
                      <a:extLst>
                        <a:ext uri="{28A0092B-C50C-407E-A947-70E740481C1C}">
                          <a14:useLocalDpi xmlns:a14="http://schemas.microsoft.com/office/drawing/2010/main"/>
                        </a:ext>
                      </a:extLst>
                    </a:blip>
                    <a:srcRect/>
                    <a:stretch>
                      <a:fillRect/>
                    </a:stretch>
                  </pic:blipFill>
                  <pic:spPr bwMode="auto">
                    <a:xfrm>
                      <a:off x="0" y="0"/>
                      <a:ext cx="2238375" cy="628650"/>
                    </a:xfrm>
                    <a:prstGeom prst="rect">
                      <a:avLst/>
                    </a:prstGeom>
                    <a:noFill/>
                    <a:ln>
                      <a:noFill/>
                    </a:ln>
                  </pic:spPr>
                </pic:pic>
              </a:graphicData>
            </a:graphic>
          </wp:inline>
        </w:drawing>
      </w:r>
    </w:p>
    <w:p w:rsidR="00FC2099" w:rsidRPr="00E53679" w:rsidRDefault="00FC2099" w:rsidP="00E53679">
      <w:pPr>
        <w:rPr>
          <w:rFonts w:ascii="Arial" w:hAnsi="Arial" w:cs="Arial"/>
        </w:rPr>
      </w:pPr>
      <w:r w:rsidRPr="00E53679">
        <w:rPr>
          <w:rFonts w:ascii="Arial" w:hAnsi="Arial" w:cs="Arial"/>
        </w:rPr>
        <w:t>J-FET</w:t>
      </w:r>
      <w:r w:rsidRPr="00E53679">
        <w:rPr>
          <w:rFonts w:ascii="Arial" w:hAnsi="Arial" w:cs="Arial"/>
        </w:rPr>
        <w:tab/>
      </w:r>
      <w:r w:rsidRPr="00E53679">
        <w:rPr>
          <w:rFonts w:ascii="Arial" w:hAnsi="Arial" w:cs="Arial"/>
        </w:rPr>
        <w:tab/>
      </w:r>
      <w:r w:rsidRPr="00E53679">
        <w:rPr>
          <w:rFonts w:ascii="Arial" w:hAnsi="Arial" w:cs="Arial"/>
        </w:rPr>
        <w:tab/>
        <w:t>MOS-FET</w:t>
      </w:r>
    </w:p>
    <w:p w:rsidR="006D1459" w:rsidRPr="00E53679" w:rsidRDefault="006D1459" w:rsidP="00E53679">
      <w:pPr>
        <w:rPr>
          <w:rFonts w:ascii="Arial" w:hAnsi="Arial" w:cs="Arial"/>
        </w:rPr>
      </w:pPr>
      <w:r w:rsidRPr="00E53679">
        <w:rPr>
          <w:rFonts w:ascii="Arial" w:hAnsi="Arial" w:cs="Arial"/>
        </w:rPr>
        <w:t>B</w:t>
      </w:r>
      <w:r w:rsidR="00EE1A52" w:rsidRPr="00E53679">
        <w:rPr>
          <w:rFonts w:ascii="Arial" w:hAnsi="Arial" w:cs="Arial"/>
        </w:rPr>
        <w:t>e</w:t>
      </w:r>
      <w:r w:rsidRPr="00E53679">
        <w:rPr>
          <w:rFonts w:ascii="Arial" w:hAnsi="Arial" w:cs="Arial"/>
        </w:rPr>
        <w:t>zděk M., Elektronika I, KOPP, Č. Budějovice 2002, ISBN 80-7232-171-4</w:t>
      </w:r>
    </w:p>
    <w:p w:rsidR="006D1459" w:rsidRPr="00E53679" w:rsidRDefault="006D1459"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rPr>
      </w:pPr>
    </w:p>
    <w:p w:rsidR="00FC2099" w:rsidRPr="00E53679" w:rsidRDefault="006D1459" w:rsidP="00932D6D">
      <w:pPr>
        <w:pStyle w:val="Nadpis3"/>
        <w:ind w:hanging="1416"/>
        <w:rPr>
          <w:rFonts w:cs="Arial"/>
          <w:sz w:val="22"/>
        </w:rPr>
      </w:pPr>
      <w:bookmarkStart w:id="557" w:name="_Toc190228780"/>
      <w:bookmarkStart w:id="558" w:name="_Toc193269825"/>
      <w:bookmarkStart w:id="559" w:name="_Toc363556677"/>
      <w:r w:rsidRPr="00E53679">
        <w:rPr>
          <w:rFonts w:cs="Arial"/>
          <w:sz w:val="22"/>
        </w:rPr>
        <w:t>1</w:t>
      </w:r>
      <w:r w:rsidR="00EE1A52" w:rsidRPr="00E53679">
        <w:rPr>
          <w:rFonts w:cs="Arial"/>
          <w:sz w:val="22"/>
        </w:rPr>
        <w:t>2</w:t>
      </w:r>
      <w:r w:rsidRPr="00E53679">
        <w:rPr>
          <w:rFonts w:cs="Arial"/>
          <w:sz w:val="22"/>
        </w:rPr>
        <w:t xml:space="preserve">.7.3 </w:t>
      </w:r>
      <w:r w:rsidR="00FC2099" w:rsidRPr="00E53679">
        <w:rPr>
          <w:rFonts w:cs="Arial"/>
          <w:sz w:val="22"/>
        </w:rPr>
        <w:t>Integrované obvody</w:t>
      </w:r>
      <w:bookmarkEnd w:id="557"/>
      <w:bookmarkEnd w:id="558"/>
      <w:bookmarkEnd w:id="559"/>
    </w:p>
    <w:p w:rsidR="00FC2099" w:rsidRPr="00E53679" w:rsidRDefault="00FC2099" w:rsidP="00E53679">
      <w:pPr>
        <w:ind w:left="0"/>
        <w:rPr>
          <w:rFonts w:ascii="Arial" w:hAnsi="Arial" w:cs="Arial"/>
        </w:rPr>
      </w:pPr>
      <w:r w:rsidRPr="00E53679">
        <w:rPr>
          <w:rFonts w:ascii="Arial" w:hAnsi="Arial" w:cs="Arial"/>
        </w:rPr>
        <w:t xml:space="preserve">Integrovaný obvod (IO) je mikroelektronický celek s pasivními i aktivními </w:t>
      </w:r>
      <w:proofErr w:type="spellStart"/>
      <w:r w:rsidRPr="00E53679">
        <w:rPr>
          <w:rFonts w:ascii="Arial" w:hAnsi="Arial" w:cs="Arial"/>
        </w:rPr>
        <w:t>prky</w:t>
      </w:r>
      <w:proofErr w:type="spellEnd"/>
      <w:r w:rsidRPr="00E53679">
        <w:rPr>
          <w:rFonts w:ascii="Arial" w:hAnsi="Arial" w:cs="Arial"/>
        </w:rPr>
        <w:t>, který tvoří určitý funkční obvod a je umístěný na jedné křemíkové destičce (čipu).</w:t>
      </w:r>
    </w:p>
    <w:p w:rsidR="00FC2099" w:rsidRPr="00E53679" w:rsidRDefault="00FC2099" w:rsidP="00E53679">
      <w:pPr>
        <w:ind w:left="0"/>
        <w:rPr>
          <w:rFonts w:ascii="Arial" w:hAnsi="Arial" w:cs="Arial"/>
        </w:rPr>
      </w:pPr>
      <w:r w:rsidRPr="00E53679">
        <w:rPr>
          <w:rFonts w:ascii="Arial" w:hAnsi="Arial" w:cs="Arial"/>
        </w:rPr>
        <w:t>Podstatné vlastnosti jsou:</w:t>
      </w:r>
    </w:p>
    <w:p w:rsidR="00FC2099" w:rsidRPr="00E53679" w:rsidRDefault="00FC2099" w:rsidP="00E53679">
      <w:pPr>
        <w:pStyle w:val="Odstavecseseznamem"/>
        <w:numPr>
          <w:ilvl w:val="0"/>
          <w:numId w:val="49"/>
        </w:numPr>
        <w:spacing w:before="0" w:after="0"/>
        <w:rPr>
          <w:rFonts w:ascii="Arial" w:hAnsi="Arial" w:cs="Arial"/>
        </w:rPr>
      </w:pPr>
      <w:r w:rsidRPr="00E53679">
        <w:rPr>
          <w:rFonts w:ascii="Arial" w:hAnsi="Arial" w:cs="Arial"/>
        </w:rPr>
        <w:t>velká spolehlivost</w:t>
      </w:r>
    </w:p>
    <w:p w:rsidR="00FC2099" w:rsidRPr="00E53679" w:rsidRDefault="00FC2099" w:rsidP="00E53679">
      <w:pPr>
        <w:pStyle w:val="Odstavecseseznamem"/>
        <w:numPr>
          <w:ilvl w:val="0"/>
          <w:numId w:val="49"/>
        </w:numPr>
        <w:spacing w:before="0" w:after="0"/>
        <w:rPr>
          <w:rFonts w:ascii="Arial" w:hAnsi="Arial" w:cs="Arial"/>
        </w:rPr>
      </w:pPr>
      <w:r w:rsidRPr="00E53679">
        <w:rPr>
          <w:rFonts w:ascii="Arial" w:hAnsi="Arial" w:cs="Arial"/>
        </w:rPr>
        <w:t>malé rozměry</w:t>
      </w:r>
    </w:p>
    <w:p w:rsidR="00FC2099" w:rsidRPr="00E53679" w:rsidRDefault="00FC2099" w:rsidP="00E53679">
      <w:pPr>
        <w:pStyle w:val="Odstavecseseznamem"/>
        <w:numPr>
          <w:ilvl w:val="0"/>
          <w:numId w:val="49"/>
        </w:numPr>
        <w:spacing w:before="0" w:after="0"/>
        <w:rPr>
          <w:rFonts w:ascii="Arial" w:hAnsi="Arial" w:cs="Arial"/>
        </w:rPr>
      </w:pPr>
      <w:r w:rsidRPr="00E53679">
        <w:rPr>
          <w:rFonts w:ascii="Arial" w:hAnsi="Arial" w:cs="Arial"/>
        </w:rPr>
        <w:t>malá váha</w:t>
      </w:r>
    </w:p>
    <w:p w:rsidR="00FC2099" w:rsidRPr="00E53679" w:rsidRDefault="00FC2099" w:rsidP="00E53679">
      <w:pPr>
        <w:pStyle w:val="Odstavecseseznamem"/>
        <w:numPr>
          <w:ilvl w:val="0"/>
          <w:numId w:val="49"/>
        </w:numPr>
        <w:spacing w:before="0" w:after="0"/>
        <w:rPr>
          <w:rFonts w:ascii="Arial" w:hAnsi="Arial" w:cs="Arial"/>
        </w:rPr>
      </w:pPr>
      <w:r w:rsidRPr="00E53679">
        <w:rPr>
          <w:rFonts w:ascii="Arial" w:hAnsi="Arial" w:cs="Arial"/>
        </w:rPr>
        <w:t>nízká spotřeba energie</w:t>
      </w:r>
    </w:p>
    <w:p w:rsidR="00FC2099" w:rsidRPr="00E53679" w:rsidRDefault="00FC2099" w:rsidP="00E53679">
      <w:pPr>
        <w:ind w:left="0"/>
        <w:rPr>
          <w:rFonts w:ascii="Arial" w:hAnsi="Arial" w:cs="Arial"/>
        </w:rPr>
      </w:pPr>
      <w:r w:rsidRPr="00E53679">
        <w:rPr>
          <w:rFonts w:ascii="Arial" w:hAnsi="Arial" w:cs="Arial"/>
        </w:rPr>
        <w:t>Druhy IO:</w:t>
      </w:r>
    </w:p>
    <w:p w:rsidR="00FC2099" w:rsidRPr="00E53679" w:rsidRDefault="006D1459" w:rsidP="00E53679">
      <w:pPr>
        <w:spacing w:before="0" w:after="0"/>
        <w:ind w:left="0"/>
        <w:rPr>
          <w:rFonts w:ascii="Arial" w:hAnsi="Arial" w:cs="Arial"/>
        </w:rPr>
      </w:pPr>
      <w:r w:rsidRPr="00E53679">
        <w:rPr>
          <w:rFonts w:ascii="Arial" w:hAnsi="Arial" w:cs="Arial"/>
        </w:rPr>
        <w:t>-</w:t>
      </w:r>
      <w:r w:rsidR="00FC2099" w:rsidRPr="00E53679">
        <w:rPr>
          <w:rFonts w:ascii="Arial" w:hAnsi="Arial" w:cs="Arial"/>
        </w:rPr>
        <w:t>dle funkce</w:t>
      </w:r>
    </w:p>
    <w:p w:rsidR="00FC2099" w:rsidRPr="00E53679" w:rsidRDefault="00FC2099" w:rsidP="00E53679">
      <w:pPr>
        <w:pStyle w:val="Odstavecseseznamem"/>
        <w:numPr>
          <w:ilvl w:val="0"/>
          <w:numId w:val="50"/>
        </w:numPr>
        <w:spacing w:before="0" w:after="0"/>
        <w:rPr>
          <w:rFonts w:ascii="Arial" w:hAnsi="Arial" w:cs="Arial"/>
        </w:rPr>
      </w:pPr>
      <w:r w:rsidRPr="00E53679">
        <w:rPr>
          <w:rFonts w:ascii="Arial" w:hAnsi="Arial" w:cs="Arial"/>
        </w:rPr>
        <w:t>analogové (zpracovávají signál spojitě se měnící)</w:t>
      </w:r>
    </w:p>
    <w:p w:rsidR="00FC2099" w:rsidRPr="00E53679" w:rsidRDefault="00FC2099" w:rsidP="00E53679">
      <w:pPr>
        <w:pStyle w:val="Odstavecseseznamem"/>
        <w:numPr>
          <w:ilvl w:val="0"/>
          <w:numId w:val="50"/>
        </w:numPr>
        <w:spacing w:before="0" w:after="0"/>
        <w:rPr>
          <w:rFonts w:ascii="Arial" w:hAnsi="Arial" w:cs="Arial"/>
        </w:rPr>
      </w:pPr>
      <w:r w:rsidRPr="00E53679">
        <w:rPr>
          <w:rFonts w:ascii="Arial" w:hAnsi="Arial" w:cs="Arial"/>
        </w:rPr>
        <w:t>číslicové (signál může mít jen dvě napěťové úrovně nula a jedna)</w:t>
      </w:r>
    </w:p>
    <w:p w:rsidR="00BC4BCE" w:rsidRPr="00E53679" w:rsidRDefault="00BC4BCE" w:rsidP="00E53679">
      <w:pPr>
        <w:spacing w:before="0" w:after="0"/>
        <w:rPr>
          <w:rFonts w:ascii="Arial" w:hAnsi="Arial" w:cs="Arial"/>
        </w:rPr>
      </w:pPr>
    </w:p>
    <w:p w:rsidR="00FC2099" w:rsidRPr="00E53679" w:rsidRDefault="006D1459" w:rsidP="00E53679">
      <w:pPr>
        <w:spacing w:before="0" w:after="0"/>
        <w:ind w:left="0"/>
        <w:rPr>
          <w:rFonts w:ascii="Arial" w:hAnsi="Arial" w:cs="Arial"/>
        </w:rPr>
      </w:pPr>
      <w:r w:rsidRPr="00E53679">
        <w:rPr>
          <w:rFonts w:ascii="Arial" w:hAnsi="Arial" w:cs="Arial"/>
        </w:rPr>
        <w:t>-</w:t>
      </w:r>
      <w:r w:rsidR="00FC2099" w:rsidRPr="00E53679">
        <w:rPr>
          <w:rFonts w:ascii="Arial" w:hAnsi="Arial" w:cs="Arial"/>
        </w:rPr>
        <w:t>dle stup</w:t>
      </w:r>
      <w:r w:rsidR="00BC4BCE" w:rsidRPr="00E53679">
        <w:rPr>
          <w:rFonts w:ascii="Arial" w:hAnsi="Arial" w:cs="Arial"/>
        </w:rPr>
        <w:t>n</w:t>
      </w:r>
      <w:r w:rsidR="00FC2099" w:rsidRPr="00E53679">
        <w:rPr>
          <w:rFonts w:ascii="Arial" w:hAnsi="Arial" w:cs="Arial"/>
        </w:rPr>
        <w:t>ě integrace</w:t>
      </w:r>
    </w:p>
    <w:p w:rsidR="00FC2099" w:rsidRPr="00E53679" w:rsidRDefault="00FC2099" w:rsidP="00E53679">
      <w:pPr>
        <w:pStyle w:val="Odstavecseseznamem"/>
        <w:numPr>
          <w:ilvl w:val="0"/>
          <w:numId w:val="50"/>
        </w:numPr>
        <w:spacing w:before="0" w:after="0"/>
        <w:rPr>
          <w:rFonts w:ascii="Arial" w:hAnsi="Arial" w:cs="Arial"/>
        </w:rPr>
      </w:pPr>
      <w:r w:rsidRPr="00E53679">
        <w:rPr>
          <w:rFonts w:ascii="Arial" w:hAnsi="Arial" w:cs="Arial"/>
        </w:rPr>
        <w:t>s malým stupněm integrace</w:t>
      </w:r>
    </w:p>
    <w:p w:rsidR="00FC2099" w:rsidRPr="00E53679" w:rsidRDefault="00FC2099" w:rsidP="00E53679">
      <w:pPr>
        <w:pStyle w:val="Odstavecseseznamem"/>
        <w:numPr>
          <w:ilvl w:val="0"/>
          <w:numId w:val="50"/>
        </w:numPr>
        <w:spacing w:before="0" w:after="0"/>
        <w:rPr>
          <w:rFonts w:ascii="Arial" w:hAnsi="Arial" w:cs="Arial"/>
        </w:rPr>
      </w:pPr>
      <w:r w:rsidRPr="00E53679">
        <w:rPr>
          <w:rFonts w:ascii="Arial" w:hAnsi="Arial" w:cs="Arial"/>
        </w:rPr>
        <w:lastRenderedPageBreak/>
        <w:t>se středním stupněm integrace</w:t>
      </w:r>
    </w:p>
    <w:p w:rsidR="00FC2099" w:rsidRPr="00E53679" w:rsidRDefault="00FC2099" w:rsidP="00E53679">
      <w:pPr>
        <w:pStyle w:val="Odstavecseseznamem"/>
        <w:numPr>
          <w:ilvl w:val="0"/>
          <w:numId w:val="50"/>
        </w:numPr>
        <w:spacing w:before="0" w:after="0"/>
        <w:rPr>
          <w:rFonts w:ascii="Arial" w:hAnsi="Arial" w:cs="Arial"/>
        </w:rPr>
      </w:pPr>
      <w:r w:rsidRPr="00E53679">
        <w:rPr>
          <w:rFonts w:ascii="Arial" w:hAnsi="Arial" w:cs="Arial"/>
        </w:rPr>
        <w:t>s velkým stupněm integrace</w:t>
      </w:r>
    </w:p>
    <w:p w:rsidR="00FC2099" w:rsidRPr="00E53679" w:rsidRDefault="00FC2099" w:rsidP="00E53679">
      <w:pPr>
        <w:pStyle w:val="Odstavecseseznamem"/>
        <w:numPr>
          <w:ilvl w:val="0"/>
          <w:numId w:val="50"/>
        </w:numPr>
        <w:spacing w:before="0" w:after="0"/>
        <w:rPr>
          <w:rFonts w:ascii="Arial" w:hAnsi="Arial" w:cs="Arial"/>
        </w:rPr>
      </w:pPr>
      <w:r w:rsidRPr="00E53679">
        <w:rPr>
          <w:rFonts w:ascii="Arial" w:hAnsi="Arial" w:cs="Arial"/>
        </w:rPr>
        <w:t>s velmi velkým stupněm integrace</w:t>
      </w:r>
    </w:p>
    <w:p w:rsidR="00BC4BCE" w:rsidRPr="00E53679" w:rsidRDefault="00BC4BCE" w:rsidP="00E53679">
      <w:pPr>
        <w:spacing w:before="0" w:after="0"/>
        <w:ind w:left="360"/>
        <w:rPr>
          <w:rFonts w:ascii="Arial" w:hAnsi="Arial" w:cs="Arial"/>
        </w:rPr>
      </w:pPr>
    </w:p>
    <w:p w:rsidR="00FC2099" w:rsidRPr="00E53679" w:rsidRDefault="006D1459" w:rsidP="00E53679">
      <w:pPr>
        <w:spacing w:before="0" w:after="0"/>
        <w:ind w:left="0"/>
        <w:rPr>
          <w:rFonts w:ascii="Arial" w:hAnsi="Arial" w:cs="Arial"/>
        </w:rPr>
      </w:pPr>
      <w:r w:rsidRPr="00E53679">
        <w:rPr>
          <w:rFonts w:ascii="Arial" w:hAnsi="Arial" w:cs="Arial"/>
        </w:rPr>
        <w:t>-</w:t>
      </w:r>
      <w:r w:rsidR="00FC2099" w:rsidRPr="00E53679">
        <w:rPr>
          <w:rFonts w:ascii="Arial" w:hAnsi="Arial" w:cs="Arial"/>
        </w:rPr>
        <w:t>dle použité technologie</w:t>
      </w:r>
    </w:p>
    <w:p w:rsidR="00FC2099" w:rsidRPr="00E53679" w:rsidRDefault="00FC2099" w:rsidP="00E53679">
      <w:pPr>
        <w:pStyle w:val="Odstavecseseznamem"/>
        <w:numPr>
          <w:ilvl w:val="0"/>
          <w:numId w:val="51"/>
        </w:numPr>
        <w:spacing w:before="0" w:after="0"/>
        <w:rPr>
          <w:rFonts w:ascii="Arial" w:hAnsi="Arial" w:cs="Arial"/>
        </w:rPr>
      </w:pPr>
      <w:r w:rsidRPr="00E53679">
        <w:rPr>
          <w:rFonts w:ascii="Arial" w:hAnsi="Arial" w:cs="Arial"/>
        </w:rPr>
        <w:t>monolitické (nejprve se na jedné desce monokrystalu křemíku připraví R, C, D, T. Ty se potom navzájem propojí do uceleného obvodu.)</w:t>
      </w:r>
    </w:p>
    <w:p w:rsidR="00FC2099" w:rsidRPr="00E53679" w:rsidRDefault="00FC2099" w:rsidP="00E53679">
      <w:pPr>
        <w:pStyle w:val="Odstavecseseznamem"/>
        <w:numPr>
          <w:ilvl w:val="0"/>
          <w:numId w:val="51"/>
        </w:numPr>
        <w:spacing w:before="0" w:after="0"/>
        <w:rPr>
          <w:rFonts w:ascii="Arial" w:hAnsi="Arial" w:cs="Arial"/>
        </w:rPr>
      </w:pPr>
      <w:r w:rsidRPr="00E53679">
        <w:rPr>
          <w:rFonts w:ascii="Arial" w:hAnsi="Arial" w:cs="Arial"/>
        </w:rPr>
        <w:t>vrstvové (na izolační destičce se nanášením vrstev vytvoří MOS-</w:t>
      </w:r>
      <w:proofErr w:type="spellStart"/>
      <w:r w:rsidRPr="00E53679">
        <w:rPr>
          <w:rFonts w:ascii="Arial" w:hAnsi="Arial" w:cs="Arial"/>
        </w:rPr>
        <w:t>FETy</w:t>
      </w:r>
      <w:proofErr w:type="spellEnd"/>
      <w:r w:rsidRPr="00E53679">
        <w:rPr>
          <w:rFonts w:ascii="Arial" w:hAnsi="Arial" w:cs="Arial"/>
        </w:rPr>
        <w:t>, pasivní prvky, izolační a vodivé cesty, jako materiál na izolační destičky se používá sklo a keramika)</w:t>
      </w:r>
    </w:p>
    <w:p w:rsidR="00FC2099" w:rsidRPr="00E53679" w:rsidRDefault="00FC2099" w:rsidP="00E53679">
      <w:pPr>
        <w:pStyle w:val="Odstavecseseznamem"/>
        <w:numPr>
          <w:ilvl w:val="0"/>
          <w:numId w:val="51"/>
        </w:numPr>
        <w:spacing w:before="0" w:after="0"/>
        <w:rPr>
          <w:rFonts w:ascii="Arial" w:hAnsi="Arial" w:cs="Arial"/>
        </w:rPr>
      </w:pPr>
      <w:r w:rsidRPr="00E53679">
        <w:rPr>
          <w:rFonts w:ascii="Arial" w:hAnsi="Arial" w:cs="Arial"/>
        </w:rPr>
        <w:t>hybridní (vrstvovou technikou se vyrobí R a C a do toho se vsadí monolitickou technikou D a T)</w:t>
      </w:r>
    </w:p>
    <w:p w:rsidR="00FC2099" w:rsidRPr="00E53679" w:rsidRDefault="00FC2099" w:rsidP="00E53679">
      <w:pPr>
        <w:rPr>
          <w:rFonts w:ascii="Arial" w:hAnsi="Arial" w:cs="Arial"/>
        </w:rPr>
      </w:pPr>
    </w:p>
    <w:p w:rsidR="00FC2099" w:rsidRPr="00E53679" w:rsidRDefault="00FC2099" w:rsidP="00E53679">
      <w:pPr>
        <w:ind w:left="0"/>
        <w:rPr>
          <w:rFonts w:ascii="Arial" w:hAnsi="Arial" w:cs="Arial"/>
          <w:b/>
        </w:rPr>
      </w:pPr>
      <w:bookmarkStart w:id="560" w:name="_Toc190228781"/>
      <w:bookmarkStart w:id="561" w:name="_Toc193269826"/>
      <w:r w:rsidRPr="00E53679">
        <w:rPr>
          <w:rFonts w:ascii="Arial" w:hAnsi="Arial" w:cs="Arial"/>
          <w:b/>
        </w:rPr>
        <w:t>Výroba IO</w:t>
      </w:r>
      <w:bookmarkEnd w:id="560"/>
      <w:bookmarkEnd w:id="561"/>
      <w:r w:rsidR="00BC4BCE" w:rsidRPr="00E53679">
        <w:rPr>
          <w:rFonts w:ascii="Arial" w:hAnsi="Arial" w:cs="Arial"/>
          <w:b/>
        </w:rPr>
        <w:t>:</w:t>
      </w:r>
    </w:p>
    <w:p w:rsidR="00FC2099" w:rsidRPr="00E53679" w:rsidRDefault="00FC2099" w:rsidP="00E53679">
      <w:pPr>
        <w:ind w:left="0"/>
        <w:rPr>
          <w:rFonts w:ascii="Arial" w:hAnsi="Arial" w:cs="Arial"/>
        </w:rPr>
      </w:pPr>
      <w:r w:rsidRPr="00E53679">
        <w:rPr>
          <w:rFonts w:ascii="Arial" w:hAnsi="Arial" w:cs="Arial"/>
        </w:rPr>
        <w:t>Nejrozšířenější výrobní technologií je tzv. planární technologie.</w:t>
      </w:r>
    </w:p>
    <w:p w:rsidR="00FC2099" w:rsidRPr="00E53679" w:rsidRDefault="00FC2099" w:rsidP="00E53679">
      <w:pPr>
        <w:ind w:left="0"/>
        <w:rPr>
          <w:rFonts w:ascii="Arial" w:hAnsi="Arial" w:cs="Arial"/>
        </w:rPr>
      </w:pPr>
      <w:r w:rsidRPr="00E53679">
        <w:rPr>
          <w:rFonts w:ascii="Arial" w:hAnsi="Arial" w:cs="Arial"/>
        </w:rPr>
        <w:t>Základní surovinou je křemík, ze kterého se po složitém zpracování a čištění získá tzv. monokrystal křemíku. Ten se nařeže na tenké destičky, dále brousí, naleští a na povrchu uměle zoxiduje (oxid křemíku je dielektrikum, čili izolant). Na jednu takovou destičku se umístí asi sto čipů IO. Celá destička se zpracuje dále uvedeným způsobem.</w:t>
      </w:r>
    </w:p>
    <w:p w:rsidR="00BC4BCE" w:rsidRPr="00E53679" w:rsidRDefault="0009193F" w:rsidP="00932D6D">
      <w:pPr>
        <w:pStyle w:val="Nadpis4"/>
        <w:ind w:hanging="284"/>
        <w:rPr>
          <w:rFonts w:cs="Arial"/>
        </w:rPr>
      </w:pPr>
      <w:bookmarkStart w:id="562" w:name="_Toc363556678"/>
      <w:r>
        <w:rPr>
          <w:rFonts w:cs="Arial"/>
        </w:rPr>
        <w:t>Obrázek 111</w:t>
      </w:r>
      <w:r w:rsidR="00BC4BCE" w:rsidRPr="00E53679">
        <w:rPr>
          <w:rFonts w:cs="Arial"/>
        </w:rPr>
        <w:t xml:space="preserve">. </w:t>
      </w:r>
      <w:r w:rsidR="00932D6D">
        <w:rPr>
          <w:rFonts w:cs="Arial"/>
        </w:rPr>
        <w:t>d</w:t>
      </w:r>
      <w:r w:rsidR="00BC4BCE" w:rsidRPr="00E53679">
        <w:rPr>
          <w:rFonts w:cs="Arial"/>
        </w:rPr>
        <w:t>estička křemíku</w:t>
      </w:r>
      <w:bookmarkEnd w:id="562"/>
    </w:p>
    <w:p w:rsidR="00FC2099" w:rsidRPr="00E53679" w:rsidRDefault="00FC2099" w:rsidP="00E53679">
      <w:pPr>
        <w:rPr>
          <w:rFonts w:ascii="Arial" w:hAnsi="Arial" w:cs="Arial"/>
        </w:rPr>
      </w:pPr>
    </w:p>
    <w:p w:rsidR="00FC2099" w:rsidRPr="00E53679" w:rsidRDefault="00FC2099" w:rsidP="00E53679">
      <w:pPr>
        <w:rPr>
          <w:rFonts w:ascii="Arial" w:hAnsi="Arial" w:cs="Arial"/>
        </w:rPr>
      </w:pPr>
      <w:r w:rsidRPr="00E53679">
        <w:rPr>
          <w:rFonts w:ascii="Arial" w:hAnsi="Arial" w:cs="Arial"/>
          <w:noProof/>
          <w:lang w:eastAsia="cs-CZ"/>
        </w:rPr>
        <w:drawing>
          <wp:inline distT="0" distB="0" distL="0" distR="0" wp14:anchorId="1E3F1D97" wp14:editId="765EEEDD">
            <wp:extent cx="1628775" cy="1181100"/>
            <wp:effectExtent l="0" t="0" r="9525"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7" cstate="email">
                      <a:extLst>
                        <a:ext uri="{28A0092B-C50C-407E-A947-70E740481C1C}">
                          <a14:useLocalDpi xmlns:a14="http://schemas.microsoft.com/office/drawing/2010/main"/>
                        </a:ext>
                      </a:extLst>
                    </a:blip>
                    <a:srcRect/>
                    <a:stretch>
                      <a:fillRect/>
                    </a:stretch>
                  </pic:blipFill>
                  <pic:spPr bwMode="auto">
                    <a:xfrm>
                      <a:off x="0" y="0"/>
                      <a:ext cx="1628775" cy="1181100"/>
                    </a:xfrm>
                    <a:prstGeom prst="rect">
                      <a:avLst/>
                    </a:prstGeom>
                    <a:noFill/>
                    <a:ln>
                      <a:noFill/>
                    </a:ln>
                  </pic:spPr>
                </pic:pic>
              </a:graphicData>
            </a:graphic>
          </wp:inline>
        </w:drawing>
      </w:r>
    </w:p>
    <w:p w:rsidR="00BC4BCE" w:rsidRPr="00E53679" w:rsidRDefault="00BC4BCE" w:rsidP="00E53679">
      <w:pPr>
        <w:rPr>
          <w:rFonts w:ascii="Arial" w:hAnsi="Arial" w:cs="Arial"/>
        </w:rPr>
      </w:pPr>
      <w:r w:rsidRPr="00E53679">
        <w:rPr>
          <w:rFonts w:ascii="Arial" w:hAnsi="Arial" w:cs="Arial"/>
        </w:rPr>
        <w:t>B</w:t>
      </w:r>
      <w:r w:rsidR="004E48F6" w:rsidRPr="00E53679">
        <w:rPr>
          <w:rFonts w:ascii="Arial" w:hAnsi="Arial" w:cs="Arial"/>
        </w:rPr>
        <w:t>e</w:t>
      </w:r>
      <w:r w:rsidRPr="00E53679">
        <w:rPr>
          <w:rFonts w:ascii="Arial" w:hAnsi="Arial" w:cs="Arial"/>
        </w:rPr>
        <w:t>zděk M., Elektronika I, KOPP, Č. Budějovice 2002, ISBN 80-7232-171-4</w:t>
      </w:r>
    </w:p>
    <w:p w:rsidR="00BC4BCE" w:rsidRPr="00E53679" w:rsidRDefault="00BC4BCE"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rPr>
      </w:pPr>
      <w:r w:rsidRPr="00E53679">
        <w:rPr>
          <w:rFonts w:ascii="Arial" w:hAnsi="Arial" w:cs="Arial"/>
        </w:rPr>
        <w:lastRenderedPageBreak/>
        <w:t>Úprava celé destičky (plátku) probíhá fotografickou cestou, jak je znázorněno a obrázcích:</w:t>
      </w:r>
    </w:p>
    <w:p w:rsidR="00FC2099" w:rsidRPr="00E53679" w:rsidRDefault="00FC2099" w:rsidP="00E53679">
      <w:pPr>
        <w:numPr>
          <w:ilvl w:val="1"/>
          <w:numId w:val="38"/>
        </w:numPr>
        <w:tabs>
          <w:tab w:val="clear" w:pos="2490"/>
        </w:tabs>
        <w:spacing w:before="0" w:after="0"/>
        <w:ind w:left="0" w:firstLine="0"/>
        <w:rPr>
          <w:rFonts w:ascii="Arial" w:hAnsi="Arial" w:cs="Arial"/>
        </w:rPr>
      </w:pPr>
      <w:r w:rsidRPr="00E53679">
        <w:rPr>
          <w:rFonts w:ascii="Arial" w:hAnsi="Arial" w:cs="Arial"/>
        </w:rPr>
        <w:t>vytvoření vrstvy oxidu křemičitého na povrchu křemíkové destičky</w:t>
      </w:r>
    </w:p>
    <w:p w:rsidR="00FC2099" w:rsidRPr="00E53679" w:rsidRDefault="00FC2099" w:rsidP="00E53679">
      <w:pPr>
        <w:numPr>
          <w:ilvl w:val="1"/>
          <w:numId w:val="38"/>
        </w:numPr>
        <w:tabs>
          <w:tab w:val="clear" w:pos="2490"/>
        </w:tabs>
        <w:spacing w:before="0" w:after="0"/>
        <w:ind w:left="0" w:firstLine="0"/>
        <w:rPr>
          <w:rFonts w:ascii="Arial" w:hAnsi="Arial" w:cs="Arial"/>
        </w:rPr>
      </w:pPr>
      <w:r w:rsidRPr="00E53679">
        <w:rPr>
          <w:rFonts w:ascii="Arial" w:hAnsi="Arial" w:cs="Arial"/>
        </w:rPr>
        <w:t>nanesení vrstvy citlivé na světlo (</w:t>
      </w:r>
      <w:proofErr w:type="spellStart"/>
      <w:r w:rsidRPr="00E53679">
        <w:rPr>
          <w:rFonts w:ascii="Arial" w:hAnsi="Arial" w:cs="Arial"/>
        </w:rPr>
        <w:t>fotoemulze</w:t>
      </w:r>
      <w:proofErr w:type="spellEnd"/>
      <w:r w:rsidRPr="00E53679">
        <w:rPr>
          <w:rFonts w:ascii="Arial" w:hAnsi="Arial" w:cs="Arial"/>
        </w:rPr>
        <w:t>)</w:t>
      </w:r>
    </w:p>
    <w:p w:rsidR="00FC2099" w:rsidRPr="00E53679" w:rsidRDefault="00FC2099" w:rsidP="00E53679">
      <w:pPr>
        <w:numPr>
          <w:ilvl w:val="1"/>
          <w:numId w:val="38"/>
        </w:numPr>
        <w:tabs>
          <w:tab w:val="clear" w:pos="2490"/>
        </w:tabs>
        <w:spacing w:before="0" w:after="0"/>
        <w:ind w:left="0" w:firstLine="0"/>
        <w:rPr>
          <w:rFonts w:ascii="Arial" w:hAnsi="Arial" w:cs="Arial"/>
        </w:rPr>
      </w:pPr>
      <w:r w:rsidRPr="00E53679">
        <w:rPr>
          <w:rFonts w:ascii="Arial" w:hAnsi="Arial" w:cs="Arial"/>
        </w:rPr>
        <w:t xml:space="preserve">osvětlení </w:t>
      </w:r>
      <w:proofErr w:type="spellStart"/>
      <w:r w:rsidRPr="00E53679">
        <w:rPr>
          <w:rFonts w:ascii="Arial" w:hAnsi="Arial" w:cs="Arial"/>
        </w:rPr>
        <w:t>fotoemulze</w:t>
      </w:r>
      <w:proofErr w:type="spellEnd"/>
      <w:r w:rsidRPr="00E53679">
        <w:rPr>
          <w:rFonts w:ascii="Arial" w:hAnsi="Arial" w:cs="Arial"/>
        </w:rPr>
        <w:t xml:space="preserve"> přes masku</w:t>
      </w:r>
    </w:p>
    <w:p w:rsidR="00FC2099" w:rsidRPr="00E53679" w:rsidRDefault="00FC2099" w:rsidP="00E53679">
      <w:pPr>
        <w:numPr>
          <w:ilvl w:val="1"/>
          <w:numId w:val="38"/>
        </w:numPr>
        <w:tabs>
          <w:tab w:val="clear" w:pos="2490"/>
        </w:tabs>
        <w:spacing w:before="0" w:after="0"/>
        <w:ind w:left="0" w:firstLine="0"/>
        <w:rPr>
          <w:rFonts w:ascii="Arial" w:hAnsi="Arial" w:cs="Arial"/>
        </w:rPr>
      </w:pPr>
      <w:r w:rsidRPr="00E53679">
        <w:rPr>
          <w:rFonts w:ascii="Arial" w:hAnsi="Arial" w:cs="Arial"/>
        </w:rPr>
        <w:t xml:space="preserve">vyvolání a následné rozpuštění vyvolané </w:t>
      </w:r>
      <w:proofErr w:type="spellStart"/>
      <w:r w:rsidRPr="00E53679">
        <w:rPr>
          <w:rFonts w:ascii="Arial" w:hAnsi="Arial" w:cs="Arial"/>
        </w:rPr>
        <w:t>fotoemulze</w:t>
      </w:r>
      <w:proofErr w:type="spellEnd"/>
    </w:p>
    <w:p w:rsidR="00FC2099" w:rsidRPr="00E53679" w:rsidRDefault="00FC2099" w:rsidP="00E53679">
      <w:pPr>
        <w:numPr>
          <w:ilvl w:val="1"/>
          <w:numId w:val="38"/>
        </w:numPr>
        <w:tabs>
          <w:tab w:val="clear" w:pos="2490"/>
        </w:tabs>
        <w:spacing w:before="0" w:after="0"/>
        <w:ind w:left="0" w:firstLine="0"/>
        <w:rPr>
          <w:rFonts w:ascii="Arial" w:hAnsi="Arial" w:cs="Arial"/>
        </w:rPr>
      </w:pPr>
      <w:r w:rsidRPr="00E53679">
        <w:rPr>
          <w:rFonts w:ascii="Arial" w:hAnsi="Arial" w:cs="Arial"/>
        </w:rPr>
        <w:t>leptání oxidu křemíku</w:t>
      </w:r>
    </w:p>
    <w:p w:rsidR="00BC4BCE" w:rsidRPr="00E53679" w:rsidRDefault="00FC2099" w:rsidP="00E53679">
      <w:pPr>
        <w:numPr>
          <w:ilvl w:val="1"/>
          <w:numId w:val="38"/>
        </w:numPr>
        <w:tabs>
          <w:tab w:val="clear" w:pos="2490"/>
        </w:tabs>
        <w:spacing w:before="0" w:after="0"/>
        <w:ind w:left="0" w:firstLine="0"/>
        <w:rPr>
          <w:rFonts w:ascii="Arial" w:hAnsi="Arial" w:cs="Arial"/>
        </w:rPr>
      </w:pPr>
      <w:r w:rsidRPr="00E53679">
        <w:rPr>
          <w:rFonts w:ascii="Arial" w:hAnsi="Arial" w:cs="Arial"/>
        </w:rPr>
        <w:t xml:space="preserve">odstranění zbylé (nevyvolané) </w:t>
      </w:r>
      <w:proofErr w:type="spellStart"/>
      <w:r w:rsidRPr="00E53679">
        <w:rPr>
          <w:rFonts w:ascii="Arial" w:hAnsi="Arial" w:cs="Arial"/>
        </w:rPr>
        <w:t>fotoemulze</w:t>
      </w:r>
      <w:proofErr w:type="spellEnd"/>
    </w:p>
    <w:p w:rsidR="00BC4BCE" w:rsidRPr="00E53679" w:rsidRDefault="0009193F" w:rsidP="00932D6D">
      <w:pPr>
        <w:pStyle w:val="Nadpis4"/>
        <w:ind w:hanging="284"/>
        <w:rPr>
          <w:rFonts w:cs="Arial"/>
        </w:rPr>
      </w:pPr>
      <w:bookmarkStart w:id="563" w:name="_Toc363556679"/>
      <w:r>
        <w:rPr>
          <w:rFonts w:cs="Arial"/>
        </w:rPr>
        <w:t>Obrázek 112</w:t>
      </w:r>
      <w:r w:rsidR="00932D6D">
        <w:rPr>
          <w:rFonts w:cs="Arial"/>
        </w:rPr>
        <w:t>. f</w:t>
      </w:r>
      <w:r w:rsidR="00BC4BCE" w:rsidRPr="00E53679">
        <w:rPr>
          <w:rFonts w:cs="Arial"/>
        </w:rPr>
        <w:t>otografické zpracování křemíkové destičky</w:t>
      </w:r>
      <w:bookmarkEnd w:id="563"/>
    </w:p>
    <w:p w:rsidR="00FC2099" w:rsidRPr="00E53679" w:rsidRDefault="00FC2099" w:rsidP="00E53679">
      <w:pPr>
        <w:rPr>
          <w:rFonts w:ascii="Arial" w:hAnsi="Arial" w:cs="Arial"/>
        </w:rPr>
      </w:pPr>
    </w:p>
    <w:p w:rsidR="00FC2099" w:rsidRPr="00E53679" w:rsidRDefault="00FC2099" w:rsidP="00E53679">
      <w:pPr>
        <w:rPr>
          <w:rFonts w:ascii="Arial" w:hAnsi="Arial" w:cs="Arial"/>
        </w:rPr>
      </w:pPr>
      <w:r w:rsidRPr="00E53679">
        <w:rPr>
          <w:rFonts w:ascii="Arial" w:hAnsi="Arial" w:cs="Arial"/>
          <w:noProof/>
          <w:lang w:eastAsia="cs-CZ"/>
        </w:rPr>
        <w:drawing>
          <wp:inline distT="0" distB="0" distL="0" distR="0" wp14:anchorId="32FE794A" wp14:editId="677FE006">
            <wp:extent cx="2695575" cy="4400550"/>
            <wp:effectExtent l="0" t="0" r="9525"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8" cstate="email">
                      <a:extLst>
                        <a:ext uri="{28A0092B-C50C-407E-A947-70E740481C1C}">
                          <a14:useLocalDpi xmlns:a14="http://schemas.microsoft.com/office/drawing/2010/main"/>
                        </a:ext>
                      </a:extLst>
                    </a:blip>
                    <a:srcRect/>
                    <a:stretch>
                      <a:fillRect/>
                    </a:stretch>
                  </pic:blipFill>
                  <pic:spPr bwMode="auto">
                    <a:xfrm>
                      <a:off x="0" y="0"/>
                      <a:ext cx="2695575" cy="4400550"/>
                    </a:xfrm>
                    <a:prstGeom prst="rect">
                      <a:avLst/>
                    </a:prstGeom>
                    <a:noFill/>
                    <a:ln>
                      <a:noFill/>
                    </a:ln>
                  </pic:spPr>
                </pic:pic>
              </a:graphicData>
            </a:graphic>
          </wp:inline>
        </w:drawing>
      </w:r>
    </w:p>
    <w:p w:rsidR="00BC4BCE" w:rsidRPr="00E53679" w:rsidRDefault="00BC4BCE" w:rsidP="00E53679">
      <w:pPr>
        <w:rPr>
          <w:rFonts w:ascii="Arial" w:hAnsi="Arial" w:cs="Arial"/>
        </w:rPr>
      </w:pPr>
      <w:r w:rsidRPr="00E53679">
        <w:rPr>
          <w:rFonts w:ascii="Arial" w:hAnsi="Arial" w:cs="Arial"/>
        </w:rPr>
        <w:t>B</w:t>
      </w:r>
      <w:r w:rsidR="004E48F6" w:rsidRPr="00E53679">
        <w:rPr>
          <w:rFonts w:ascii="Arial" w:hAnsi="Arial" w:cs="Arial"/>
        </w:rPr>
        <w:t>e</w:t>
      </w:r>
      <w:r w:rsidRPr="00E53679">
        <w:rPr>
          <w:rFonts w:ascii="Arial" w:hAnsi="Arial" w:cs="Arial"/>
        </w:rPr>
        <w:t>zděk M., Elektronika I, KOPP, Č. Budějovice 2002, ISBN 80-7232-171-4</w:t>
      </w:r>
    </w:p>
    <w:p w:rsidR="00BC4BCE" w:rsidRPr="00E53679" w:rsidRDefault="00BC4BCE"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rPr>
          <w:rFonts w:ascii="Arial" w:hAnsi="Arial" w:cs="Arial"/>
        </w:rPr>
      </w:pPr>
    </w:p>
    <w:p w:rsidR="00FC2099" w:rsidRPr="00E53679" w:rsidRDefault="00FC2099" w:rsidP="00E53679">
      <w:pPr>
        <w:ind w:left="0"/>
        <w:rPr>
          <w:rFonts w:ascii="Arial" w:hAnsi="Arial" w:cs="Arial"/>
        </w:rPr>
      </w:pPr>
      <w:r w:rsidRPr="00E53679">
        <w:rPr>
          <w:rFonts w:ascii="Arial" w:hAnsi="Arial" w:cs="Arial"/>
        </w:rPr>
        <w:t>Na destičce s takto vytvořenými cestami se tzv. fotolitografickou cestou v odleptaných místech vytvoří difuzí donorů a akceptorů polovodiče typu P a N.</w:t>
      </w:r>
    </w:p>
    <w:p w:rsidR="00FC2099" w:rsidRPr="00E53679" w:rsidRDefault="00FC2099" w:rsidP="00E53679">
      <w:pPr>
        <w:ind w:left="0"/>
        <w:rPr>
          <w:rFonts w:ascii="Arial" w:hAnsi="Arial" w:cs="Arial"/>
        </w:rPr>
      </w:pPr>
      <w:r w:rsidRPr="00E53679">
        <w:rPr>
          <w:rFonts w:ascii="Arial" w:hAnsi="Arial" w:cs="Arial"/>
        </w:rPr>
        <w:t>Destička se po proměření funkčnosti rozežere na jednotlivé čipy a ty se nalepí na nosné podložky.</w:t>
      </w:r>
    </w:p>
    <w:p w:rsidR="00FC2099" w:rsidRPr="00E53679" w:rsidRDefault="00FC2099" w:rsidP="00E53679">
      <w:pPr>
        <w:ind w:left="0"/>
        <w:rPr>
          <w:rFonts w:ascii="Arial" w:hAnsi="Arial" w:cs="Arial"/>
        </w:rPr>
      </w:pPr>
      <w:r w:rsidRPr="00E53679">
        <w:rPr>
          <w:rFonts w:ascii="Arial" w:hAnsi="Arial" w:cs="Arial"/>
        </w:rPr>
        <w:t>Vývody čipu se propojují zlatými, měděnými nebo hliníkovými drátky k vývodům pouzdra.</w:t>
      </w:r>
    </w:p>
    <w:p w:rsidR="00BC4BCE" w:rsidRPr="00E53679" w:rsidRDefault="00932D6D" w:rsidP="00932D6D">
      <w:pPr>
        <w:pStyle w:val="Nadpis4"/>
        <w:ind w:hanging="284"/>
        <w:rPr>
          <w:rFonts w:cs="Arial"/>
        </w:rPr>
      </w:pPr>
      <w:bookmarkStart w:id="564" w:name="_Toc363556680"/>
      <w:r>
        <w:rPr>
          <w:rFonts w:cs="Arial"/>
        </w:rPr>
        <w:t>Obr</w:t>
      </w:r>
      <w:r w:rsidR="0009193F">
        <w:rPr>
          <w:rFonts w:cs="Arial"/>
        </w:rPr>
        <w:t>ázek 113</w:t>
      </w:r>
      <w:r w:rsidR="00BC4BCE" w:rsidRPr="00E53679">
        <w:rPr>
          <w:rFonts w:cs="Arial"/>
        </w:rPr>
        <w:t xml:space="preserve">. </w:t>
      </w:r>
      <w:r>
        <w:rPr>
          <w:rFonts w:cs="Arial"/>
        </w:rPr>
        <w:t>p</w:t>
      </w:r>
      <w:r w:rsidR="00BC4BCE" w:rsidRPr="00E53679">
        <w:rPr>
          <w:rFonts w:cs="Arial"/>
        </w:rPr>
        <w:t>ropojení čipu</w:t>
      </w:r>
      <w:bookmarkEnd w:id="564"/>
    </w:p>
    <w:p w:rsidR="00FC2099" w:rsidRPr="00E53679" w:rsidRDefault="00FC2099" w:rsidP="00E53679">
      <w:pPr>
        <w:rPr>
          <w:rFonts w:ascii="Arial" w:hAnsi="Arial" w:cs="Arial"/>
        </w:rPr>
      </w:pPr>
    </w:p>
    <w:p w:rsidR="00FC2099" w:rsidRPr="00E53679" w:rsidRDefault="00FC2099" w:rsidP="00E53679">
      <w:pPr>
        <w:rPr>
          <w:rFonts w:ascii="Arial" w:hAnsi="Arial" w:cs="Arial"/>
        </w:rPr>
      </w:pPr>
      <w:r w:rsidRPr="00E53679">
        <w:rPr>
          <w:rFonts w:ascii="Arial" w:hAnsi="Arial" w:cs="Arial"/>
          <w:noProof/>
          <w:lang w:eastAsia="cs-CZ"/>
        </w:rPr>
        <w:drawing>
          <wp:inline distT="0" distB="0" distL="0" distR="0" wp14:anchorId="2FC245B5" wp14:editId="4AF91070">
            <wp:extent cx="2066925" cy="157162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9" cstate="email">
                      <a:extLst>
                        <a:ext uri="{28A0092B-C50C-407E-A947-70E740481C1C}">
                          <a14:useLocalDpi xmlns:a14="http://schemas.microsoft.com/office/drawing/2010/main"/>
                        </a:ext>
                      </a:extLst>
                    </a:blip>
                    <a:srcRect/>
                    <a:stretch>
                      <a:fillRect/>
                    </a:stretch>
                  </pic:blipFill>
                  <pic:spPr bwMode="auto">
                    <a:xfrm>
                      <a:off x="0" y="0"/>
                      <a:ext cx="2066925" cy="1571625"/>
                    </a:xfrm>
                    <a:prstGeom prst="rect">
                      <a:avLst/>
                    </a:prstGeom>
                    <a:noFill/>
                    <a:ln>
                      <a:noFill/>
                    </a:ln>
                  </pic:spPr>
                </pic:pic>
              </a:graphicData>
            </a:graphic>
          </wp:inline>
        </w:drawing>
      </w:r>
    </w:p>
    <w:p w:rsidR="00BC4BCE" w:rsidRPr="00E53679" w:rsidRDefault="00BC4BCE" w:rsidP="00E53679">
      <w:pPr>
        <w:rPr>
          <w:rFonts w:ascii="Arial" w:hAnsi="Arial" w:cs="Arial"/>
        </w:rPr>
      </w:pPr>
      <w:r w:rsidRPr="00E53679">
        <w:rPr>
          <w:rFonts w:ascii="Arial" w:hAnsi="Arial" w:cs="Arial"/>
        </w:rPr>
        <w:t>B</w:t>
      </w:r>
      <w:r w:rsidR="004E48F6" w:rsidRPr="00E53679">
        <w:rPr>
          <w:rFonts w:ascii="Arial" w:hAnsi="Arial" w:cs="Arial"/>
        </w:rPr>
        <w:t>e</w:t>
      </w:r>
      <w:r w:rsidRPr="00E53679">
        <w:rPr>
          <w:rFonts w:ascii="Arial" w:hAnsi="Arial" w:cs="Arial"/>
        </w:rPr>
        <w:t>zděk M., Elektronika I, KOPP, Č. Budějovice 2002, ISBN 80-7232-171-4</w:t>
      </w:r>
    </w:p>
    <w:p w:rsidR="00BC4BCE" w:rsidRPr="00E53679" w:rsidRDefault="00BC4BCE" w:rsidP="00E53679">
      <w:pPr>
        <w:rPr>
          <w:rFonts w:ascii="Arial" w:hAnsi="Arial" w:cs="Arial"/>
        </w:rPr>
      </w:pPr>
      <w:r w:rsidRPr="00E53679">
        <w:rPr>
          <w:rFonts w:ascii="Arial" w:hAnsi="Arial" w:cs="Arial"/>
        </w:rPr>
        <w:t>Kesl J., Elektronika I, BEN, Praha 2003, ISBN 80-7300-074-1</w:t>
      </w:r>
    </w:p>
    <w:p w:rsidR="00FC2099" w:rsidRPr="00E53679" w:rsidRDefault="00FC2099" w:rsidP="00E53679">
      <w:pPr>
        <w:ind w:left="0"/>
        <w:rPr>
          <w:rFonts w:ascii="Arial" w:hAnsi="Arial" w:cs="Arial"/>
          <w:b/>
        </w:rPr>
      </w:pPr>
      <w:r w:rsidRPr="00E53679">
        <w:rPr>
          <w:rFonts w:ascii="Arial" w:hAnsi="Arial" w:cs="Arial"/>
          <w:b/>
        </w:rPr>
        <w:t>Zapouzdření</w:t>
      </w:r>
      <w:r w:rsidR="00BC4BCE" w:rsidRPr="00E53679">
        <w:rPr>
          <w:rFonts w:ascii="Arial" w:hAnsi="Arial" w:cs="Arial"/>
          <w:b/>
        </w:rPr>
        <w:t>:</w:t>
      </w:r>
    </w:p>
    <w:p w:rsidR="00FC2099" w:rsidRPr="00E53679" w:rsidRDefault="00FC2099" w:rsidP="00E53679">
      <w:pPr>
        <w:ind w:left="0"/>
        <w:rPr>
          <w:rFonts w:ascii="Arial" w:hAnsi="Arial" w:cs="Arial"/>
        </w:rPr>
      </w:pPr>
      <w:r w:rsidRPr="00E53679">
        <w:rPr>
          <w:rFonts w:ascii="Arial" w:hAnsi="Arial" w:cs="Arial"/>
        </w:rPr>
        <w:t xml:space="preserve">Celek se hermeticky umístí do </w:t>
      </w:r>
      <w:r w:rsidR="00E57D63" w:rsidRPr="00E53679">
        <w:rPr>
          <w:rFonts w:ascii="Arial" w:hAnsi="Arial" w:cs="Arial"/>
        </w:rPr>
        <w:t xml:space="preserve">ochranného pouzdra (zapouzdří). </w:t>
      </w:r>
      <w:r w:rsidRPr="00E53679">
        <w:rPr>
          <w:rFonts w:ascii="Arial" w:hAnsi="Arial" w:cs="Arial"/>
        </w:rPr>
        <w:t>Pouzdra mohou být buď kovová jako u tranzistorů nebo umělohmotná typu DIL (</w:t>
      </w:r>
      <w:proofErr w:type="spellStart"/>
      <w:r w:rsidRPr="00E53679">
        <w:rPr>
          <w:rFonts w:ascii="Arial" w:hAnsi="Arial" w:cs="Arial"/>
        </w:rPr>
        <w:t>dual</w:t>
      </w:r>
      <w:proofErr w:type="spellEnd"/>
      <w:r w:rsidRPr="00E53679">
        <w:rPr>
          <w:rFonts w:ascii="Arial" w:hAnsi="Arial" w:cs="Arial"/>
        </w:rPr>
        <w:t>-in-line).</w:t>
      </w:r>
    </w:p>
    <w:p w:rsidR="00BC4BCE" w:rsidRPr="00E53679" w:rsidRDefault="0009193F" w:rsidP="00932D6D">
      <w:pPr>
        <w:pStyle w:val="Nadpis4"/>
        <w:ind w:hanging="284"/>
        <w:rPr>
          <w:rFonts w:cs="Arial"/>
        </w:rPr>
      </w:pPr>
      <w:bookmarkStart w:id="565" w:name="_Toc363556681"/>
      <w:r>
        <w:rPr>
          <w:rFonts w:cs="Arial"/>
        </w:rPr>
        <w:t>Obrázek 114</w:t>
      </w:r>
      <w:r w:rsidR="00BC4BCE" w:rsidRPr="00E53679">
        <w:rPr>
          <w:rFonts w:cs="Arial"/>
        </w:rPr>
        <w:t xml:space="preserve">. </w:t>
      </w:r>
      <w:r w:rsidR="00932D6D">
        <w:rPr>
          <w:rFonts w:cs="Arial"/>
        </w:rPr>
        <w:t>p</w:t>
      </w:r>
      <w:r w:rsidR="00BC4BCE" w:rsidRPr="00E53679">
        <w:rPr>
          <w:rFonts w:cs="Arial"/>
        </w:rPr>
        <w:t>ouzdro typu DIL</w:t>
      </w:r>
      <w:bookmarkEnd w:id="565"/>
    </w:p>
    <w:p w:rsidR="00FC2099" w:rsidRPr="00E53679" w:rsidRDefault="00BC4BCE" w:rsidP="00E53679">
      <w:pPr>
        <w:rPr>
          <w:rFonts w:ascii="Arial" w:hAnsi="Arial" w:cs="Arial"/>
        </w:rPr>
      </w:pPr>
      <w:r w:rsidRPr="00E53679">
        <w:rPr>
          <w:rFonts w:ascii="Arial" w:hAnsi="Arial" w:cs="Arial"/>
          <w:noProof/>
          <w:lang w:eastAsia="cs-CZ"/>
        </w:rPr>
        <w:drawing>
          <wp:inline distT="0" distB="0" distL="0" distR="0" wp14:anchorId="4FF870CD" wp14:editId="090C59B1">
            <wp:extent cx="1819275" cy="942975"/>
            <wp:effectExtent l="0" t="0" r="9525" b="9525"/>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0" cstate="email">
                      <a:extLst>
                        <a:ext uri="{28A0092B-C50C-407E-A947-70E740481C1C}">
                          <a14:useLocalDpi xmlns:a14="http://schemas.microsoft.com/office/drawing/2010/main"/>
                        </a:ext>
                      </a:extLst>
                    </a:blip>
                    <a:srcRect/>
                    <a:stretch>
                      <a:fillRect/>
                    </a:stretch>
                  </pic:blipFill>
                  <pic:spPr bwMode="auto">
                    <a:xfrm>
                      <a:off x="0" y="0"/>
                      <a:ext cx="1819275" cy="942975"/>
                    </a:xfrm>
                    <a:prstGeom prst="rect">
                      <a:avLst/>
                    </a:prstGeom>
                    <a:noFill/>
                    <a:ln>
                      <a:noFill/>
                    </a:ln>
                  </pic:spPr>
                </pic:pic>
              </a:graphicData>
            </a:graphic>
          </wp:inline>
        </w:drawing>
      </w:r>
    </w:p>
    <w:p w:rsidR="00BC4BCE" w:rsidRPr="00E53679" w:rsidRDefault="00BC4BCE" w:rsidP="00E53679">
      <w:pPr>
        <w:ind w:left="0"/>
        <w:rPr>
          <w:rFonts w:ascii="Arial" w:hAnsi="Arial" w:cs="Arial"/>
        </w:rPr>
      </w:pPr>
      <w:r w:rsidRPr="00E53679">
        <w:rPr>
          <w:rFonts w:ascii="Arial" w:hAnsi="Arial" w:cs="Arial"/>
        </w:rPr>
        <w:t>B</w:t>
      </w:r>
      <w:r w:rsidR="004E48F6" w:rsidRPr="00E53679">
        <w:rPr>
          <w:rFonts w:ascii="Arial" w:hAnsi="Arial" w:cs="Arial"/>
        </w:rPr>
        <w:t>e</w:t>
      </w:r>
      <w:r w:rsidRPr="00E53679">
        <w:rPr>
          <w:rFonts w:ascii="Arial" w:hAnsi="Arial" w:cs="Arial"/>
        </w:rPr>
        <w:t>zděk M., Elektronika I, KOPP, Č. Budějovice 2002, ISBN 80-7232-171-4</w:t>
      </w:r>
    </w:p>
    <w:p w:rsidR="00BC4BCE" w:rsidRPr="00E53679" w:rsidRDefault="00BC4BCE" w:rsidP="00E53679">
      <w:pPr>
        <w:ind w:left="0"/>
        <w:rPr>
          <w:rFonts w:ascii="Arial" w:hAnsi="Arial" w:cs="Arial"/>
        </w:rPr>
      </w:pPr>
      <w:r w:rsidRPr="00E53679">
        <w:rPr>
          <w:rFonts w:ascii="Arial" w:hAnsi="Arial" w:cs="Arial"/>
        </w:rPr>
        <w:lastRenderedPageBreak/>
        <w:t>Kesl J., Elektronika I, BEN, Praha 2003, ISBN 80-7300-074-1</w:t>
      </w:r>
    </w:p>
    <w:p w:rsidR="004B19A4" w:rsidRPr="00E53679" w:rsidRDefault="004B19A4" w:rsidP="00E53679">
      <w:pPr>
        <w:ind w:left="0"/>
        <w:rPr>
          <w:rFonts w:ascii="Arial" w:hAnsi="Arial" w:cs="Arial"/>
        </w:rPr>
      </w:pPr>
    </w:p>
    <w:p w:rsidR="004B19A4" w:rsidRPr="00E53679" w:rsidRDefault="004B19A4" w:rsidP="00E53679">
      <w:pPr>
        <w:ind w:left="0"/>
        <w:rPr>
          <w:rFonts w:ascii="Arial" w:hAnsi="Arial" w:cs="Arial"/>
        </w:rPr>
      </w:pPr>
    </w:p>
    <w:p w:rsidR="004B19A4" w:rsidRPr="00E53679" w:rsidRDefault="004B19A4" w:rsidP="00E53679">
      <w:pPr>
        <w:ind w:left="0"/>
        <w:rPr>
          <w:rFonts w:ascii="Arial" w:hAnsi="Arial" w:cs="Arial"/>
        </w:rPr>
      </w:pPr>
    </w:p>
    <w:p w:rsidR="004B19A4" w:rsidRPr="00E53679" w:rsidRDefault="004B19A4" w:rsidP="00E53679">
      <w:pPr>
        <w:ind w:left="0"/>
        <w:rPr>
          <w:rFonts w:ascii="Arial" w:hAnsi="Arial" w:cs="Arial"/>
        </w:rPr>
      </w:pPr>
    </w:p>
    <w:p w:rsidR="000818E5" w:rsidRPr="00E53679" w:rsidRDefault="000818E5" w:rsidP="00E53679">
      <w:pPr>
        <w:ind w:left="0"/>
        <w:rPr>
          <w:rFonts w:ascii="Arial" w:hAnsi="Arial" w:cs="Arial"/>
        </w:rPr>
      </w:pPr>
      <w:r w:rsidRPr="00E53679">
        <w:rPr>
          <w:rFonts w:ascii="Arial" w:hAnsi="Arial" w:cs="Arial"/>
        </w:rPr>
        <w:t xml:space="preserve">    </w:t>
      </w:r>
      <w:r w:rsidRPr="00E53679">
        <w:rPr>
          <w:rFonts w:ascii="Arial" w:hAnsi="Arial" w:cs="Arial"/>
          <w:noProof/>
          <w:lang w:eastAsia="cs-CZ"/>
        </w:rPr>
        <w:drawing>
          <wp:inline distT="0" distB="0" distL="0" distR="0" wp14:anchorId="39D9A063" wp14:editId="6CEABB92">
            <wp:extent cx="450215" cy="450215"/>
            <wp:effectExtent l="0" t="0" r="6985" b="6985"/>
            <wp:docPr id="5181" name="obrázek 6" descr="Literatura"/>
            <wp:cNvGraphicFramePr/>
            <a:graphic xmlns:a="http://schemas.openxmlformats.org/drawingml/2006/main">
              <a:graphicData uri="http://schemas.openxmlformats.org/drawingml/2006/picture">
                <pic:pic xmlns:pic="http://schemas.openxmlformats.org/drawingml/2006/picture">
                  <pic:nvPicPr>
                    <pic:cNvPr id="6" name="obrázek 6" descr="Literatura"/>
                    <pic:cNvPicPr/>
                  </pic:nvPicPr>
                  <pic:blipFill>
                    <a:blip r:embed="rId561" cstate="email">
                      <a:extLst>
                        <a:ext uri="{28A0092B-C50C-407E-A947-70E740481C1C}">
                          <a14:useLocalDpi xmlns:a14="http://schemas.microsoft.com/office/drawing/2010/main"/>
                        </a:ext>
                      </a:extLst>
                    </a:blip>
                    <a:srcRect/>
                    <a:stretch>
                      <a:fillRect/>
                    </a:stretch>
                  </pic:blipFill>
                  <pic:spPr bwMode="auto">
                    <a:xfrm>
                      <a:off x="0" y="0"/>
                      <a:ext cx="450215" cy="450215"/>
                    </a:xfrm>
                    <a:prstGeom prst="rect">
                      <a:avLst/>
                    </a:prstGeom>
                    <a:noFill/>
                    <a:ln w="9525">
                      <a:noFill/>
                      <a:miter lim="800000"/>
                      <a:headEnd/>
                      <a:tailEnd/>
                    </a:ln>
                  </pic:spPr>
                </pic:pic>
              </a:graphicData>
            </a:graphic>
          </wp:inline>
        </w:drawing>
      </w:r>
    </w:p>
    <w:p w:rsidR="000818E5" w:rsidRPr="00E53679" w:rsidRDefault="000818E5" w:rsidP="00E53679">
      <w:pPr>
        <w:pStyle w:val="Nadpis2"/>
        <w:rPr>
          <w:sz w:val="22"/>
          <w:szCs w:val="22"/>
        </w:rPr>
      </w:pPr>
      <w:r w:rsidRPr="00E53679">
        <w:rPr>
          <w:sz w:val="22"/>
          <w:szCs w:val="22"/>
        </w:rPr>
        <w:t>Použitá literatura:</w:t>
      </w:r>
    </w:p>
    <w:p w:rsidR="000818E5" w:rsidRPr="00E53679" w:rsidRDefault="000818E5" w:rsidP="00F94AAF">
      <w:pPr>
        <w:ind w:left="0"/>
        <w:rPr>
          <w:rFonts w:ascii="Arial" w:hAnsi="Arial" w:cs="Arial"/>
        </w:rPr>
      </w:pPr>
    </w:p>
    <w:p w:rsidR="000818E5" w:rsidRPr="00E53679" w:rsidRDefault="000A6234" w:rsidP="00F94AAF">
      <w:pPr>
        <w:ind w:left="0"/>
        <w:rPr>
          <w:rFonts w:ascii="Arial" w:hAnsi="Arial" w:cs="Arial"/>
        </w:rPr>
      </w:pPr>
      <w:r w:rsidRPr="00793C61">
        <w:rPr>
          <w:rFonts w:ascii="Arial" w:hAnsi="Arial" w:cs="Arial"/>
          <w:caps/>
        </w:rPr>
        <w:t>Pláteník</w:t>
      </w:r>
      <w:r w:rsidR="00793C61">
        <w:rPr>
          <w:rFonts w:ascii="Arial" w:hAnsi="Arial" w:cs="Arial"/>
        </w:rPr>
        <w:t>,</w:t>
      </w:r>
      <w:r>
        <w:rPr>
          <w:rFonts w:ascii="Arial" w:hAnsi="Arial" w:cs="Arial"/>
        </w:rPr>
        <w:t xml:space="preserve"> V</w:t>
      </w:r>
      <w:r w:rsidR="00793C61">
        <w:rPr>
          <w:rFonts w:ascii="Arial" w:hAnsi="Arial" w:cs="Arial"/>
        </w:rPr>
        <w:t>. –</w:t>
      </w:r>
      <w:r>
        <w:rPr>
          <w:rFonts w:ascii="Arial" w:hAnsi="Arial" w:cs="Arial"/>
        </w:rPr>
        <w:t xml:space="preserve"> </w:t>
      </w:r>
      <w:r w:rsidRPr="00793C61">
        <w:rPr>
          <w:rFonts w:ascii="Arial" w:hAnsi="Arial" w:cs="Arial"/>
          <w:caps/>
        </w:rPr>
        <w:t>Brutovský</w:t>
      </w:r>
      <w:r w:rsidR="00793C61">
        <w:rPr>
          <w:rFonts w:ascii="Arial" w:hAnsi="Arial" w:cs="Arial"/>
          <w:caps/>
        </w:rPr>
        <w:t>,</w:t>
      </w:r>
      <w:r w:rsidRPr="000A6234">
        <w:rPr>
          <w:rFonts w:ascii="Arial" w:hAnsi="Arial" w:cs="Arial"/>
        </w:rPr>
        <w:t xml:space="preserve"> </w:t>
      </w:r>
      <w:r>
        <w:rPr>
          <w:rFonts w:ascii="Arial" w:hAnsi="Arial" w:cs="Arial"/>
        </w:rPr>
        <w:t>E</w:t>
      </w:r>
      <w:r w:rsidR="00793C61">
        <w:rPr>
          <w:rFonts w:ascii="Arial" w:hAnsi="Arial" w:cs="Arial"/>
        </w:rPr>
        <w:t>.</w:t>
      </w:r>
      <w:r>
        <w:rPr>
          <w:rFonts w:ascii="Arial" w:hAnsi="Arial" w:cs="Arial"/>
        </w:rPr>
        <w:t xml:space="preserve"> </w:t>
      </w:r>
      <w:r w:rsidR="000818E5" w:rsidRPr="00793C61">
        <w:rPr>
          <w:rFonts w:ascii="Arial" w:hAnsi="Arial" w:cs="Arial"/>
          <w:i/>
        </w:rPr>
        <w:t>Využití elektrické energie</w:t>
      </w:r>
      <w:r>
        <w:rPr>
          <w:rFonts w:ascii="Arial" w:hAnsi="Arial" w:cs="Arial"/>
        </w:rPr>
        <w:t>, SNTL 1987</w:t>
      </w:r>
    </w:p>
    <w:p w:rsidR="00F94AAF" w:rsidRPr="00F94AAF" w:rsidRDefault="00F94AAF" w:rsidP="00F94AAF">
      <w:pPr>
        <w:ind w:left="0"/>
        <w:rPr>
          <w:rFonts w:ascii="Arial" w:hAnsi="Arial" w:cs="Arial"/>
        </w:rPr>
      </w:pPr>
      <w:r w:rsidRPr="00793C61">
        <w:rPr>
          <w:rFonts w:ascii="Arial" w:hAnsi="Arial" w:cs="Arial"/>
          <w:caps/>
        </w:rPr>
        <w:t>Heřman</w:t>
      </w:r>
      <w:r w:rsidR="00793C61">
        <w:rPr>
          <w:rFonts w:ascii="Arial" w:hAnsi="Arial" w:cs="Arial"/>
          <w:caps/>
        </w:rPr>
        <w:t>,</w:t>
      </w:r>
      <w:r w:rsidR="00793C61">
        <w:rPr>
          <w:rFonts w:ascii="Arial" w:hAnsi="Arial" w:cs="Arial"/>
        </w:rPr>
        <w:t xml:space="preserve"> Josef a kol.</w:t>
      </w:r>
      <w:r w:rsidRPr="00F94AAF">
        <w:rPr>
          <w:rFonts w:ascii="Arial" w:hAnsi="Arial" w:cs="Arial"/>
        </w:rPr>
        <w:t xml:space="preserve"> </w:t>
      </w:r>
      <w:r w:rsidRPr="00793C61">
        <w:rPr>
          <w:rFonts w:ascii="Arial" w:hAnsi="Arial" w:cs="Arial"/>
          <w:i/>
        </w:rPr>
        <w:t>Elektrotechnické</w:t>
      </w:r>
      <w:r w:rsidRPr="00F94AAF">
        <w:rPr>
          <w:rFonts w:ascii="Arial" w:hAnsi="Arial" w:cs="Arial"/>
        </w:rPr>
        <w:t xml:space="preserve"> </w:t>
      </w:r>
      <w:r w:rsidRPr="00793C61">
        <w:rPr>
          <w:rFonts w:ascii="Arial" w:hAnsi="Arial" w:cs="Arial"/>
          <w:i/>
        </w:rPr>
        <w:t>a</w:t>
      </w:r>
      <w:r w:rsidRPr="00F94AAF">
        <w:rPr>
          <w:rFonts w:ascii="Arial" w:hAnsi="Arial" w:cs="Arial"/>
        </w:rPr>
        <w:t xml:space="preserve"> </w:t>
      </w:r>
      <w:r w:rsidRPr="00793C61">
        <w:rPr>
          <w:rFonts w:ascii="Arial" w:hAnsi="Arial" w:cs="Arial"/>
          <w:i/>
        </w:rPr>
        <w:t>telekomunikační</w:t>
      </w:r>
      <w:r w:rsidRPr="00F94AAF">
        <w:rPr>
          <w:rFonts w:ascii="Arial" w:hAnsi="Arial" w:cs="Arial"/>
        </w:rPr>
        <w:t xml:space="preserve"> </w:t>
      </w:r>
      <w:r w:rsidRPr="00793C61">
        <w:rPr>
          <w:rFonts w:ascii="Arial" w:hAnsi="Arial" w:cs="Arial"/>
          <w:i/>
        </w:rPr>
        <w:t>instalace</w:t>
      </w:r>
      <w:r w:rsidR="00793C61">
        <w:rPr>
          <w:rFonts w:ascii="Arial" w:hAnsi="Arial" w:cs="Arial"/>
        </w:rPr>
        <w:t>.</w:t>
      </w:r>
      <w:r w:rsidRPr="00F94AAF">
        <w:rPr>
          <w:rFonts w:ascii="Arial" w:hAnsi="Arial" w:cs="Arial"/>
        </w:rPr>
        <w:t xml:space="preserve"> </w:t>
      </w:r>
      <w:proofErr w:type="spellStart"/>
      <w:r w:rsidRPr="00F94AAF">
        <w:rPr>
          <w:rFonts w:ascii="Arial" w:hAnsi="Arial" w:cs="Arial"/>
        </w:rPr>
        <w:t>Verlag</w:t>
      </w:r>
      <w:proofErr w:type="spellEnd"/>
      <w:r w:rsidRPr="00F94AAF">
        <w:rPr>
          <w:rFonts w:ascii="Arial" w:hAnsi="Arial" w:cs="Arial"/>
        </w:rPr>
        <w:t xml:space="preserve"> </w:t>
      </w:r>
      <w:proofErr w:type="spellStart"/>
      <w:r w:rsidRPr="00F94AAF">
        <w:rPr>
          <w:rFonts w:ascii="Arial" w:hAnsi="Arial" w:cs="Arial"/>
        </w:rPr>
        <w:t>Dashöfer</w:t>
      </w:r>
      <w:proofErr w:type="spellEnd"/>
      <w:r w:rsidRPr="00F94AAF">
        <w:rPr>
          <w:rFonts w:ascii="Arial" w:hAnsi="Arial" w:cs="Arial"/>
        </w:rPr>
        <w:t>, Praha 2006</w:t>
      </w:r>
      <w:r>
        <w:rPr>
          <w:rFonts w:ascii="Arial" w:hAnsi="Arial" w:cs="Arial"/>
        </w:rPr>
        <w:t>,</w:t>
      </w:r>
      <w:r w:rsidRPr="00F94AAF">
        <w:rPr>
          <w:rFonts w:ascii="Arial" w:hAnsi="Arial" w:cs="Arial"/>
        </w:rPr>
        <w:t xml:space="preserve"> ISBN 80-86897-06-0</w:t>
      </w:r>
    </w:p>
    <w:p w:rsidR="000818E5" w:rsidRPr="00E53679" w:rsidRDefault="000818E5" w:rsidP="00F94AAF">
      <w:pPr>
        <w:ind w:left="0"/>
        <w:rPr>
          <w:rFonts w:ascii="Arial" w:hAnsi="Arial" w:cs="Arial"/>
        </w:rPr>
      </w:pPr>
      <w:r w:rsidRPr="00793C61">
        <w:rPr>
          <w:rFonts w:ascii="Arial" w:hAnsi="Arial" w:cs="Arial"/>
          <w:caps/>
        </w:rPr>
        <w:t>Lochman</w:t>
      </w:r>
      <w:r w:rsidR="00793C61">
        <w:rPr>
          <w:rFonts w:ascii="Arial" w:hAnsi="Arial" w:cs="Arial"/>
          <w:caps/>
        </w:rPr>
        <w:t>,</w:t>
      </w:r>
      <w:r w:rsidR="00BB6C49">
        <w:rPr>
          <w:rFonts w:ascii="Arial" w:hAnsi="Arial" w:cs="Arial"/>
        </w:rPr>
        <w:t xml:space="preserve"> J</w:t>
      </w:r>
      <w:r w:rsidR="00793C61">
        <w:rPr>
          <w:rFonts w:ascii="Arial" w:hAnsi="Arial" w:cs="Arial"/>
        </w:rPr>
        <w:t>. –</w:t>
      </w:r>
      <w:r w:rsidR="00BB6C49">
        <w:rPr>
          <w:rFonts w:ascii="Arial" w:hAnsi="Arial" w:cs="Arial"/>
        </w:rPr>
        <w:t xml:space="preserve"> </w:t>
      </w:r>
      <w:r w:rsidRPr="00793C61">
        <w:rPr>
          <w:rFonts w:ascii="Arial" w:hAnsi="Arial" w:cs="Arial"/>
          <w:caps/>
        </w:rPr>
        <w:t>Hrdina</w:t>
      </w:r>
      <w:r w:rsidR="00793C61">
        <w:rPr>
          <w:rFonts w:ascii="Arial" w:hAnsi="Arial" w:cs="Arial"/>
          <w:caps/>
        </w:rPr>
        <w:t>,</w:t>
      </w:r>
      <w:r w:rsidR="00BB6C49">
        <w:rPr>
          <w:rFonts w:ascii="Arial" w:hAnsi="Arial" w:cs="Arial"/>
        </w:rPr>
        <w:t xml:space="preserve"> P</w:t>
      </w:r>
      <w:r w:rsidR="00793C61">
        <w:rPr>
          <w:rFonts w:ascii="Arial" w:hAnsi="Arial" w:cs="Arial"/>
        </w:rPr>
        <w:t>.</w:t>
      </w:r>
      <w:r w:rsidR="00BB6C49">
        <w:rPr>
          <w:rFonts w:ascii="Arial" w:hAnsi="Arial" w:cs="Arial"/>
        </w:rPr>
        <w:t xml:space="preserve"> </w:t>
      </w:r>
      <w:r w:rsidRPr="00793C61">
        <w:rPr>
          <w:rFonts w:ascii="Arial" w:hAnsi="Arial" w:cs="Arial"/>
          <w:i/>
        </w:rPr>
        <w:t>Speciální</w:t>
      </w:r>
      <w:r w:rsidRPr="00E53679">
        <w:rPr>
          <w:rFonts w:ascii="Arial" w:hAnsi="Arial" w:cs="Arial"/>
        </w:rPr>
        <w:t xml:space="preserve"> </w:t>
      </w:r>
      <w:r w:rsidRPr="00793C61">
        <w:rPr>
          <w:rFonts w:ascii="Arial" w:hAnsi="Arial" w:cs="Arial"/>
          <w:i/>
        </w:rPr>
        <w:t>elektrotechnika</w:t>
      </w:r>
      <w:r w:rsidR="00BB6C49">
        <w:rPr>
          <w:rFonts w:ascii="Arial" w:hAnsi="Arial" w:cs="Arial"/>
        </w:rPr>
        <w:t>, SNTL 1985</w:t>
      </w:r>
    </w:p>
    <w:p w:rsidR="006D6F3B" w:rsidRDefault="000818E5" w:rsidP="00F94AAF">
      <w:pPr>
        <w:ind w:left="0"/>
        <w:rPr>
          <w:rFonts w:ascii="Arial" w:hAnsi="Arial" w:cs="Arial"/>
        </w:rPr>
      </w:pPr>
      <w:r w:rsidRPr="00793C61">
        <w:rPr>
          <w:rFonts w:ascii="Arial" w:hAnsi="Arial" w:cs="Arial"/>
          <w:caps/>
        </w:rPr>
        <w:t>Fiala</w:t>
      </w:r>
      <w:r w:rsidR="00793C61">
        <w:rPr>
          <w:rFonts w:ascii="Arial" w:hAnsi="Arial" w:cs="Arial"/>
          <w:caps/>
        </w:rPr>
        <w:t>,</w:t>
      </w:r>
      <w:r w:rsidR="00BB6C49">
        <w:rPr>
          <w:rFonts w:ascii="Arial" w:hAnsi="Arial" w:cs="Arial"/>
        </w:rPr>
        <w:t xml:space="preserve"> M</w:t>
      </w:r>
      <w:r w:rsidR="00793C61">
        <w:rPr>
          <w:rFonts w:ascii="Arial" w:hAnsi="Arial" w:cs="Arial"/>
        </w:rPr>
        <w:t>. -</w:t>
      </w:r>
      <w:r w:rsidR="00BB6C49">
        <w:rPr>
          <w:rFonts w:ascii="Arial" w:hAnsi="Arial" w:cs="Arial"/>
        </w:rPr>
        <w:t xml:space="preserve"> </w:t>
      </w:r>
      <w:r w:rsidRPr="00793C61">
        <w:rPr>
          <w:rFonts w:ascii="Arial" w:hAnsi="Arial" w:cs="Arial"/>
          <w:caps/>
        </w:rPr>
        <w:t>Vrožina</w:t>
      </w:r>
      <w:r w:rsidR="00793C61">
        <w:rPr>
          <w:rFonts w:ascii="Arial" w:hAnsi="Arial" w:cs="Arial"/>
          <w:caps/>
        </w:rPr>
        <w:t>,</w:t>
      </w:r>
      <w:r w:rsidR="00793C61">
        <w:rPr>
          <w:rFonts w:ascii="Arial" w:hAnsi="Arial" w:cs="Arial"/>
        </w:rPr>
        <w:t xml:space="preserve"> M. -</w:t>
      </w:r>
      <w:r w:rsidR="00BB6C49">
        <w:rPr>
          <w:rFonts w:ascii="Arial" w:hAnsi="Arial" w:cs="Arial"/>
        </w:rPr>
        <w:t xml:space="preserve"> </w:t>
      </w:r>
      <w:r w:rsidRPr="00793C61">
        <w:rPr>
          <w:rFonts w:ascii="Arial" w:hAnsi="Arial" w:cs="Arial"/>
          <w:caps/>
        </w:rPr>
        <w:t>Hercik</w:t>
      </w:r>
      <w:r w:rsidR="00793C61">
        <w:rPr>
          <w:rFonts w:ascii="Arial" w:hAnsi="Arial" w:cs="Arial"/>
          <w:caps/>
        </w:rPr>
        <w:t>,</w:t>
      </w:r>
      <w:r w:rsidR="00793C61">
        <w:rPr>
          <w:rFonts w:ascii="Arial" w:hAnsi="Arial" w:cs="Arial"/>
        </w:rPr>
        <w:t xml:space="preserve"> J.</w:t>
      </w:r>
      <w:r w:rsidR="00BB6C49">
        <w:rPr>
          <w:rFonts w:ascii="Arial" w:hAnsi="Arial" w:cs="Arial"/>
        </w:rPr>
        <w:t xml:space="preserve"> </w:t>
      </w:r>
      <w:r w:rsidRPr="00793C61">
        <w:rPr>
          <w:rFonts w:ascii="Arial" w:hAnsi="Arial" w:cs="Arial"/>
          <w:i/>
        </w:rPr>
        <w:t>Elektrotechnická měření I</w:t>
      </w:r>
      <w:r w:rsidR="007658CC">
        <w:rPr>
          <w:rFonts w:ascii="Arial" w:hAnsi="Arial" w:cs="Arial"/>
        </w:rPr>
        <w:t>, SNTL, Praha 1986</w:t>
      </w:r>
      <w:r w:rsidR="00BB6C49">
        <w:rPr>
          <w:rFonts w:ascii="Arial" w:hAnsi="Arial" w:cs="Arial"/>
        </w:rPr>
        <w:t>,</w:t>
      </w:r>
    </w:p>
    <w:p w:rsidR="000818E5" w:rsidRPr="00E53679" w:rsidRDefault="00BB6C49" w:rsidP="00F94AAF">
      <w:pPr>
        <w:ind w:left="0"/>
        <w:rPr>
          <w:rFonts w:ascii="Arial" w:hAnsi="Arial" w:cs="Arial"/>
        </w:rPr>
      </w:pPr>
      <w:r>
        <w:rPr>
          <w:rFonts w:ascii="Arial" w:hAnsi="Arial" w:cs="Arial"/>
        </w:rPr>
        <w:t>ISBN 978-80-7300-022-6</w:t>
      </w:r>
    </w:p>
    <w:p w:rsidR="000818E5" w:rsidRDefault="000818E5" w:rsidP="00F94AAF">
      <w:pPr>
        <w:ind w:left="0"/>
        <w:rPr>
          <w:rFonts w:ascii="Arial" w:hAnsi="Arial" w:cs="Arial"/>
        </w:rPr>
      </w:pPr>
      <w:r w:rsidRPr="00E53679">
        <w:rPr>
          <w:rFonts w:ascii="Arial" w:hAnsi="Arial" w:cs="Arial"/>
        </w:rPr>
        <w:t xml:space="preserve">PDF příručka - z německého originálu </w:t>
      </w:r>
      <w:proofErr w:type="spellStart"/>
      <w:r w:rsidRPr="00E53679">
        <w:rPr>
          <w:rFonts w:ascii="Arial" w:hAnsi="Arial" w:cs="Arial"/>
        </w:rPr>
        <w:t>Fachkunde</w:t>
      </w:r>
      <w:proofErr w:type="spellEnd"/>
      <w:r w:rsidRPr="00E53679">
        <w:rPr>
          <w:rFonts w:ascii="Arial" w:hAnsi="Arial" w:cs="Arial"/>
        </w:rPr>
        <w:t xml:space="preserve"> Elektrotechnik (23.</w:t>
      </w:r>
      <w:r w:rsidR="007658CC">
        <w:rPr>
          <w:rFonts w:ascii="Arial" w:hAnsi="Arial" w:cs="Arial"/>
        </w:rPr>
        <w:t xml:space="preserve"> </w:t>
      </w:r>
      <w:r w:rsidRPr="00E53679">
        <w:rPr>
          <w:rFonts w:ascii="Arial" w:hAnsi="Arial" w:cs="Arial"/>
        </w:rPr>
        <w:t>vydání z r.</w:t>
      </w:r>
      <w:r w:rsidR="007658CC">
        <w:rPr>
          <w:rFonts w:ascii="Arial" w:hAnsi="Arial" w:cs="Arial"/>
        </w:rPr>
        <w:t xml:space="preserve"> </w:t>
      </w:r>
      <w:r w:rsidRPr="00E53679">
        <w:rPr>
          <w:rFonts w:ascii="Arial" w:hAnsi="Arial" w:cs="Arial"/>
        </w:rPr>
        <w:t>2001) přeložil RNDr. Jiří Handlíř, ISBN 80-86706-00-1</w:t>
      </w:r>
    </w:p>
    <w:p w:rsidR="00F94AAF" w:rsidRPr="00E53679" w:rsidRDefault="00F94AAF" w:rsidP="00F94AAF">
      <w:pPr>
        <w:ind w:left="0"/>
        <w:rPr>
          <w:rFonts w:ascii="Arial" w:hAnsi="Arial" w:cs="Arial"/>
        </w:rPr>
      </w:pPr>
      <w:r w:rsidRPr="00793C61">
        <w:rPr>
          <w:rFonts w:ascii="Arial" w:hAnsi="Arial" w:cs="Arial"/>
          <w:caps/>
        </w:rPr>
        <w:t>Bezděk</w:t>
      </w:r>
      <w:r w:rsidR="00793C61">
        <w:rPr>
          <w:rFonts w:ascii="Arial" w:hAnsi="Arial" w:cs="Arial"/>
          <w:caps/>
        </w:rPr>
        <w:t>,</w:t>
      </w:r>
      <w:r w:rsidRPr="00E53679">
        <w:rPr>
          <w:rFonts w:ascii="Arial" w:hAnsi="Arial" w:cs="Arial"/>
        </w:rPr>
        <w:t xml:space="preserve"> M</w:t>
      </w:r>
      <w:r>
        <w:rPr>
          <w:rFonts w:ascii="Arial" w:hAnsi="Arial" w:cs="Arial"/>
        </w:rPr>
        <w:t>iloslav</w:t>
      </w:r>
      <w:r w:rsidR="00793C61">
        <w:rPr>
          <w:rFonts w:ascii="Arial" w:hAnsi="Arial" w:cs="Arial"/>
        </w:rPr>
        <w:t>.</w:t>
      </w:r>
      <w:r w:rsidRPr="00E53679">
        <w:rPr>
          <w:rFonts w:ascii="Arial" w:hAnsi="Arial" w:cs="Arial"/>
        </w:rPr>
        <w:t xml:space="preserve"> </w:t>
      </w:r>
      <w:r w:rsidRPr="00793C61">
        <w:rPr>
          <w:rFonts w:ascii="Arial" w:hAnsi="Arial" w:cs="Arial"/>
          <w:i/>
        </w:rPr>
        <w:t>Elektronika</w:t>
      </w:r>
      <w:r w:rsidRPr="00E53679">
        <w:rPr>
          <w:rFonts w:ascii="Arial" w:hAnsi="Arial" w:cs="Arial"/>
        </w:rPr>
        <w:t xml:space="preserve"> </w:t>
      </w:r>
      <w:r w:rsidRPr="00793C61">
        <w:rPr>
          <w:rFonts w:ascii="Arial" w:hAnsi="Arial" w:cs="Arial"/>
          <w:i/>
        </w:rPr>
        <w:t>I</w:t>
      </w:r>
      <w:r w:rsidRPr="00E53679">
        <w:rPr>
          <w:rFonts w:ascii="Arial" w:hAnsi="Arial" w:cs="Arial"/>
        </w:rPr>
        <w:t>, KOPP, Č. Budějovice 2002, ISBN 80-7232-171-4</w:t>
      </w:r>
    </w:p>
    <w:p w:rsidR="00F94AAF" w:rsidRPr="00E53679" w:rsidRDefault="00F94AAF" w:rsidP="00F94AAF">
      <w:pPr>
        <w:ind w:left="0"/>
        <w:rPr>
          <w:rFonts w:ascii="Arial" w:hAnsi="Arial" w:cs="Arial"/>
        </w:rPr>
      </w:pPr>
      <w:r w:rsidRPr="00793C61">
        <w:rPr>
          <w:rFonts w:ascii="Arial" w:hAnsi="Arial" w:cs="Arial"/>
          <w:caps/>
        </w:rPr>
        <w:t>Kesl</w:t>
      </w:r>
      <w:r w:rsidR="00793C61">
        <w:rPr>
          <w:rFonts w:ascii="Arial" w:hAnsi="Arial" w:cs="Arial"/>
          <w:caps/>
        </w:rPr>
        <w:t>,</w:t>
      </w:r>
      <w:r w:rsidRPr="00E53679">
        <w:rPr>
          <w:rFonts w:ascii="Arial" w:hAnsi="Arial" w:cs="Arial"/>
        </w:rPr>
        <w:t xml:space="preserve"> J</w:t>
      </w:r>
      <w:r>
        <w:rPr>
          <w:rFonts w:ascii="Arial" w:hAnsi="Arial" w:cs="Arial"/>
        </w:rPr>
        <w:t>an</w:t>
      </w:r>
      <w:r w:rsidR="00793C61">
        <w:rPr>
          <w:rFonts w:ascii="Arial" w:hAnsi="Arial" w:cs="Arial"/>
        </w:rPr>
        <w:t>.</w:t>
      </w:r>
      <w:r w:rsidRPr="00E53679">
        <w:rPr>
          <w:rFonts w:ascii="Arial" w:hAnsi="Arial" w:cs="Arial"/>
        </w:rPr>
        <w:t xml:space="preserve"> </w:t>
      </w:r>
      <w:r w:rsidRPr="00793C61">
        <w:rPr>
          <w:rFonts w:ascii="Arial" w:hAnsi="Arial" w:cs="Arial"/>
          <w:i/>
        </w:rPr>
        <w:t>Elektronika I</w:t>
      </w:r>
      <w:r w:rsidRPr="00E53679">
        <w:rPr>
          <w:rFonts w:ascii="Arial" w:hAnsi="Arial" w:cs="Arial"/>
        </w:rPr>
        <w:t>, BEN, Praha 2003, ISBN 80-7300-074-1</w:t>
      </w:r>
    </w:p>
    <w:p w:rsidR="000818E5" w:rsidRPr="00E53679" w:rsidRDefault="000818E5" w:rsidP="00F94AAF">
      <w:pPr>
        <w:ind w:left="0"/>
        <w:rPr>
          <w:rFonts w:ascii="Arial" w:hAnsi="Arial" w:cs="Arial"/>
        </w:rPr>
      </w:pPr>
      <w:r w:rsidRPr="00E53679">
        <w:rPr>
          <w:rFonts w:ascii="Arial" w:hAnsi="Arial" w:cs="Arial"/>
        </w:rPr>
        <w:t>Internet:</w:t>
      </w:r>
      <w:r w:rsidRPr="00E53679">
        <w:rPr>
          <w:rFonts w:ascii="Arial" w:hAnsi="Arial" w:cs="Arial"/>
        </w:rPr>
        <w:tab/>
      </w:r>
      <w:hyperlink r:id="rId562" w:history="1">
        <w:r w:rsidRPr="00E53679">
          <w:rPr>
            <w:rStyle w:val="Hypertextovodkaz"/>
            <w:rFonts w:ascii="Arial" w:hAnsi="Arial" w:cs="Arial"/>
            <w:u w:val="none"/>
          </w:rPr>
          <w:t>www.wikipedie.cz</w:t>
        </w:r>
      </w:hyperlink>
    </w:p>
    <w:p w:rsidR="000818E5" w:rsidRPr="00E53679" w:rsidRDefault="000818E5" w:rsidP="00F94AAF">
      <w:pPr>
        <w:ind w:left="0"/>
        <w:rPr>
          <w:rFonts w:ascii="Arial" w:hAnsi="Arial" w:cs="Arial"/>
        </w:rPr>
      </w:pPr>
      <w:r w:rsidRPr="00E53679">
        <w:rPr>
          <w:rFonts w:ascii="Arial" w:hAnsi="Arial" w:cs="Arial"/>
        </w:rPr>
        <w:tab/>
      </w:r>
      <w:r w:rsidRPr="00E53679">
        <w:rPr>
          <w:rFonts w:ascii="Arial" w:hAnsi="Arial" w:cs="Arial"/>
        </w:rPr>
        <w:tab/>
      </w:r>
      <w:hyperlink r:id="rId563" w:history="1">
        <w:r w:rsidRPr="00E53679">
          <w:rPr>
            <w:rStyle w:val="Hypertextovodkaz"/>
            <w:rFonts w:ascii="Arial" w:hAnsi="Arial" w:cs="Arial"/>
            <w:u w:val="none"/>
          </w:rPr>
          <w:t>www.dashofer.cz</w:t>
        </w:r>
      </w:hyperlink>
    </w:p>
    <w:p w:rsidR="000818E5" w:rsidRPr="00E53679" w:rsidRDefault="000818E5" w:rsidP="00F94AAF">
      <w:pPr>
        <w:ind w:left="0"/>
        <w:rPr>
          <w:rFonts w:ascii="Arial" w:hAnsi="Arial" w:cs="Arial"/>
        </w:rPr>
      </w:pPr>
      <w:r w:rsidRPr="00E53679">
        <w:rPr>
          <w:rFonts w:ascii="Arial" w:hAnsi="Arial" w:cs="Arial"/>
        </w:rPr>
        <w:tab/>
      </w:r>
      <w:r w:rsidRPr="00E53679">
        <w:rPr>
          <w:rFonts w:ascii="Arial" w:hAnsi="Arial" w:cs="Arial"/>
        </w:rPr>
        <w:tab/>
      </w:r>
      <w:hyperlink r:id="rId564" w:history="1">
        <w:r w:rsidRPr="00E53679">
          <w:rPr>
            <w:rStyle w:val="Hypertextovodkaz"/>
            <w:rFonts w:ascii="Arial" w:hAnsi="Arial" w:cs="Arial"/>
            <w:u w:val="none"/>
          </w:rPr>
          <w:t>http://www.tzb-info.cz/3803-zaklady-elektrotechniky-i</w:t>
        </w:r>
      </w:hyperlink>
    </w:p>
    <w:p w:rsidR="0008183E" w:rsidRPr="00E53679" w:rsidRDefault="0008183E" w:rsidP="00F94AAF">
      <w:pPr>
        <w:ind w:left="0"/>
        <w:rPr>
          <w:rFonts w:ascii="Arial" w:hAnsi="Arial" w:cs="Arial"/>
          <w:lang w:eastAsia="cs-CZ"/>
        </w:rPr>
      </w:pPr>
    </w:p>
    <w:sectPr w:rsidR="0008183E" w:rsidRPr="00E53679" w:rsidSect="009E19E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353" w:rsidRDefault="00D46353">
      <w:pPr>
        <w:spacing w:before="0" w:after="0" w:line="240" w:lineRule="auto"/>
      </w:pPr>
      <w:r>
        <w:separator/>
      </w:r>
    </w:p>
  </w:endnote>
  <w:endnote w:type="continuationSeparator" w:id="0">
    <w:p w:rsidR="00D46353" w:rsidRDefault="00D4635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4F" w:rsidRDefault="008D1D4F" w:rsidP="00DD35AD">
    <w:pPr>
      <w:ind w:right="260"/>
    </w:pPr>
    <w:r>
      <w:rPr>
        <w:noProof/>
        <w:color w:val="1F497D" w:themeColor="text2"/>
        <w:sz w:val="26"/>
        <w:szCs w:val="26"/>
        <w:lang w:eastAsia="cs-CZ"/>
      </w:rPr>
      <mc:AlternateContent>
        <mc:Choice Requires="wps">
          <w:drawing>
            <wp:anchor distT="0" distB="0" distL="114300" distR="114300" simplePos="0" relativeHeight="251659264" behindDoc="0" locked="0" layoutInCell="1" allowOverlap="1" wp14:anchorId="4A82CB72" wp14:editId="16C3A5CA">
              <wp:simplePos x="0" y="0"/>
              <wp:positionH relativeFrom="page">
                <wp:posOffset>1423358</wp:posOffset>
              </wp:positionH>
              <wp:positionV relativeFrom="page">
                <wp:posOffset>10032521</wp:posOffset>
              </wp:positionV>
              <wp:extent cx="5011948" cy="313055"/>
              <wp:effectExtent l="0" t="0" r="0" b="0"/>
              <wp:wrapNone/>
              <wp:docPr id="5180" name="Textové pole 5180"/>
              <wp:cNvGraphicFramePr/>
              <a:graphic xmlns:a="http://schemas.openxmlformats.org/drawingml/2006/main">
                <a:graphicData uri="http://schemas.microsoft.com/office/word/2010/wordprocessingShape">
                  <wps:wsp>
                    <wps:cNvSpPr txBox="1"/>
                    <wps:spPr>
                      <a:xfrm>
                        <a:off x="0" y="0"/>
                        <a:ext cx="5011948"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D4F" w:rsidRPr="00867697" w:rsidRDefault="008D1D4F" w:rsidP="00DD35AD">
                          <w:pPr>
                            <w:spacing w:after="0"/>
                            <w:jc w:val="center"/>
                            <w:rPr>
                              <w:rFonts w:ascii="Arial" w:hAnsi="Arial" w:cs="Arial"/>
                              <w:color w:val="0F243E" w:themeColor="text2" w:themeShade="80"/>
                            </w:rPr>
                          </w:pPr>
                          <w:r w:rsidRPr="00867697">
                            <w:rPr>
                              <w:rFonts w:ascii="Arial" w:hAnsi="Arial" w:cs="Arial"/>
                              <w:color w:val="0F243E" w:themeColor="text2" w:themeShade="80"/>
                            </w:rPr>
                            <w:fldChar w:fldCharType="begin"/>
                          </w:r>
                          <w:r w:rsidRPr="00867697">
                            <w:rPr>
                              <w:rFonts w:ascii="Arial" w:hAnsi="Arial" w:cs="Arial"/>
                              <w:color w:val="0F243E" w:themeColor="text2" w:themeShade="80"/>
                            </w:rPr>
                            <w:instrText>PAGE  \* Arabic  \* MERGEFORMAT</w:instrText>
                          </w:r>
                          <w:r w:rsidRPr="00867697">
                            <w:rPr>
                              <w:rFonts w:ascii="Arial" w:hAnsi="Arial" w:cs="Arial"/>
                              <w:color w:val="0F243E" w:themeColor="text2" w:themeShade="80"/>
                            </w:rPr>
                            <w:fldChar w:fldCharType="separate"/>
                          </w:r>
                          <w:r w:rsidR="00901A99">
                            <w:rPr>
                              <w:rFonts w:ascii="Arial" w:hAnsi="Arial" w:cs="Arial"/>
                              <w:noProof/>
                              <w:color w:val="0F243E" w:themeColor="text2" w:themeShade="80"/>
                            </w:rPr>
                            <w:t>1</w:t>
                          </w:r>
                          <w:r w:rsidRPr="00867697">
                            <w:rPr>
                              <w:rFonts w:ascii="Arial" w:hAnsi="Arial" w:cs="Arial"/>
                              <w:color w:val="0F243E"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ové pole 5180" o:spid="_x0000_s1075" type="#_x0000_t202" style="position:absolute;left:0;text-align:left;margin-left:112.1pt;margin-top:789.95pt;width:394.65pt;height:24.65pt;z-index:251659264;visibility:visible;mso-wrap-style:square;mso-width-percent:0;mso-height-percent:50;mso-wrap-distance-left:9pt;mso-wrap-distance-top:0;mso-wrap-distance-right:9pt;mso-wrap-distance-bottom:0;mso-position-horizontal:absolute;mso-position-horizontal-relative:page;mso-position-vertical:absolute;mso-position-vertical-relative:page;mso-width-percent: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" fillcolor="white [3201]" stroked="f" strokeweight=".5pt">
              <v:textbox style="mso-fit-shape-to-text:t" inset="0,,0">
                <w:txbxContent>
                  <w:p w:rsidR="008D1D4F" w:rsidRPr="00867697" w:rsidRDefault="008D1D4F" w:rsidP="00DD35AD">
                    <w:pPr>
                      <w:spacing w:after="0"/>
                      <w:jc w:val="center"/>
                      <w:rPr>
                        <w:rFonts w:ascii="Arial" w:hAnsi="Arial" w:cs="Arial"/>
                        <w:color w:val="0F243E" w:themeColor="text2" w:themeShade="80"/>
                      </w:rPr>
                    </w:pPr>
                    <w:r w:rsidRPr="00867697">
                      <w:rPr>
                        <w:rFonts w:ascii="Arial" w:hAnsi="Arial" w:cs="Arial"/>
                        <w:color w:val="0F243E" w:themeColor="text2" w:themeShade="80"/>
                      </w:rPr>
                      <w:fldChar w:fldCharType="begin"/>
                    </w:r>
                    <w:r w:rsidRPr="00867697">
                      <w:rPr>
                        <w:rFonts w:ascii="Arial" w:hAnsi="Arial" w:cs="Arial"/>
                        <w:color w:val="0F243E" w:themeColor="text2" w:themeShade="80"/>
                      </w:rPr>
                      <w:instrText>PAGE  \* Arabic  \* MERGEFORMAT</w:instrText>
                    </w:r>
                    <w:r w:rsidRPr="00867697">
                      <w:rPr>
                        <w:rFonts w:ascii="Arial" w:hAnsi="Arial" w:cs="Arial"/>
                        <w:color w:val="0F243E" w:themeColor="text2" w:themeShade="80"/>
                      </w:rPr>
                      <w:fldChar w:fldCharType="separate"/>
                    </w:r>
                    <w:r w:rsidR="00901A99">
                      <w:rPr>
                        <w:rFonts w:ascii="Arial" w:hAnsi="Arial" w:cs="Arial"/>
                        <w:noProof/>
                        <w:color w:val="0F243E" w:themeColor="text2" w:themeShade="80"/>
                      </w:rPr>
                      <w:t>1</w:t>
                    </w:r>
                    <w:r w:rsidRPr="00867697">
                      <w:rPr>
                        <w:rFonts w:ascii="Arial" w:hAnsi="Arial" w:cs="Arial"/>
                        <w:color w:val="0F243E" w:themeColor="text2" w:themeShade="8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353" w:rsidRDefault="00D46353">
      <w:pPr>
        <w:spacing w:before="0" w:after="0" w:line="240" w:lineRule="auto"/>
      </w:pPr>
      <w:r>
        <w:separator/>
      </w:r>
    </w:p>
  </w:footnote>
  <w:footnote w:type="continuationSeparator" w:id="0">
    <w:p w:rsidR="00D46353" w:rsidRDefault="00D4635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4F" w:rsidRDefault="007077F6">
    <w:pPr>
      <w:pStyle w:val="Zhlav"/>
    </w:pPr>
    <w:r>
      <w:rPr>
        <w:noProof/>
      </w:rPr>
      <w:drawing>
        <wp:inline distT="0" distB="0" distL="0" distR="0" wp14:anchorId="7E096F78" wp14:editId="4B06449B">
          <wp:extent cx="5723890" cy="1409700"/>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3890" cy="14097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9E8"/>
    <w:multiLevelType w:val="hybridMultilevel"/>
    <w:tmpl w:val="6F4AFA5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nsid w:val="009204B6"/>
    <w:multiLevelType w:val="hybridMultilevel"/>
    <w:tmpl w:val="7A14D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F97E21"/>
    <w:multiLevelType w:val="hybridMultilevel"/>
    <w:tmpl w:val="A008D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6942EE"/>
    <w:multiLevelType w:val="hybridMultilevel"/>
    <w:tmpl w:val="42F2CED2"/>
    <w:lvl w:ilvl="0" w:tplc="0726A6E6">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AB31574"/>
    <w:multiLevelType w:val="hybridMultilevel"/>
    <w:tmpl w:val="417ED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4175AE"/>
    <w:multiLevelType w:val="hybridMultilevel"/>
    <w:tmpl w:val="027ED6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015C78"/>
    <w:multiLevelType w:val="hybridMultilevel"/>
    <w:tmpl w:val="577A58D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nsid w:val="164167AF"/>
    <w:multiLevelType w:val="hybridMultilevel"/>
    <w:tmpl w:val="AF6656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7A7063F"/>
    <w:multiLevelType w:val="hybridMultilevel"/>
    <w:tmpl w:val="C26C2DE6"/>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90E5749"/>
    <w:multiLevelType w:val="hybridMultilevel"/>
    <w:tmpl w:val="E5046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9B271AB"/>
    <w:multiLevelType w:val="hybridMultilevel"/>
    <w:tmpl w:val="A14C52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B7E6AC7"/>
    <w:multiLevelType w:val="hybridMultilevel"/>
    <w:tmpl w:val="7820D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E7700CA"/>
    <w:multiLevelType w:val="hybridMultilevel"/>
    <w:tmpl w:val="DA046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EEF0132"/>
    <w:multiLevelType w:val="hybridMultilevel"/>
    <w:tmpl w:val="6BC2672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F9F5E7C"/>
    <w:multiLevelType w:val="hybridMultilevel"/>
    <w:tmpl w:val="52A26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0076A0E"/>
    <w:multiLevelType w:val="hybridMultilevel"/>
    <w:tmpl w:val="564061CE"/>
    <w:lvl w:ilvl="0" w:tplc="95A66ED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3454ED5"/>
    <w:multiLevelType w:val="hybridMultilevel"/>
    <w:tmpl w:val="4DF63B98"/>
    <w:lvl w:ilvl="0" w:tplc="0405000F">
      <w:start w:val="1"/>
      <w:numFmt w:val="decimal"/>
      <w:lvlText w:val="%1."/>
      <w:lvlJc w:val="left"/>
      <w:pPr>
        <w:tabs>
          <w:tab w:val="num" w:pos="720"/>
        </w:tabs>
        <w:ind w:left="720" w:hanging="360"/>
      </w:pPr>
      <w:rPr>
        <w:rFonts w:hint="default"/>
      </w:rPr>
    </w:lvl>
    <w:lvl w:ilvl="1" w:tplc="9BD02AB2">
      <w:start w:val="1"/>
      <w:numFmt w:val="lowerLetter"/>
      <w:lvlText w:val="%2)"/>
      <w:lvlJc w:val="left"/>
      <w:pPr>
        <w:tabs>
          <w:tab w:val="num" w:pos="2490"/>
        </w:tabs>
        <w:ind w:left="2490" w:hanging="141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259917F2"/>
    <w:multiLevelType w:val="hybridMultilevel"/>
    <w:tmpl w:val="894EE0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8B0100B"/>
    <w:multiLevelType w:val="hybridMultilevel"/>
    <w:tmpl w:val="688AE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C1E46F8"/>
    <w:multiLevelType w:val="hybridMultilevel"/>
    <w:tmpl w:val="5C7803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C9F7C46"/>
    <w:multiLevelType w:val="hybridMultilevel"/>
    <w:tmpl w:val="2FB8FA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E721700"/>
    <w:multiLevelType w:val="hybridMultilevel"/>
    <w:tmpl w:val="A2E26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EA10A35"/>
    <w:multiLevelType w:val="hybridMultilevel"/>
    <w:tmpl w:val="4CFCF6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2540C58"/>
    <w:multiLevelType w:val="hybridMultilevel"/>
    <w:tmpl w:val="DC321A5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nsid w:val="332B4422"/>
    <w:multiLevelType w:val="hybridMultilevel"/>
    <w:tmpl w:val="33384D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5E67109"/>
    <w:multiLevelType w:val="multilevel"/>
    <w:tmpl w:val="7CA67A1E"/>
    <w:lvl w:ilvl="0">
      <w:start w:val="1"/>
      <w:numFmt w:val="decimal"/>
      <w:lvlText w:val="%1."/>
      <w:lvlJc w:val="left"/>
      <w:pPr>
        <w:ind w:left="360" w:hanging="360"/>
      </w:pPr>
      <w:rPr>
        <w:rFonts w:hint="default"/>
        <w:sz w:val="36"/>
        <w:szCs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ED64FF5"/>
    <w:multiLevelType w:val="hybridMultilevel"/>
    <w:tmpl w:val="6A20E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0DC7472"/>
    <w:multiLevelType w:val="hybridMultilevel"/>
    <w:tmpl w:val="45F41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3B8306C"/>
    <w:multiLevelType w:val="hybridMultilevel"/>
    <w:tmpl w:val="5D32C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52F597E"/>
    <w:multiLevelType w:val="hybridMultilevel"/>
    <w:tmpl w:val="0AF6E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56030CD"/>
    <w:multiLevelType w:val="hybridMultilevel"/>
    <w:tmpl w:val="01E2B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5E7745B"/>
    <w:multiLevelType w:val="hybridMultilevel"/>
    <w:tmpl w:val="84A4116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nsid w:val="473469D6"/>
    <w:multiLevelType w:val="hybridMultilevel"/>
    <w:tmpl w:val="0128D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B6D6AD0"/>
    <w:multiLevelType w:val="hybridMultilevel"/>
    <w:tmpl w:val="8B0CE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DEE632E"/>
    <w:multiLevelType w:val="hybridMultilevel"/>
    <w:tmpl w:val="72268DF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5">
    <w:nsid w:val="53B75ADD"/>
    <w:multiLevelType w:val="hybridMultilevel"/>
    <w:tmpl w:val="ED1003A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6">
    <w:nsid w:val="58B67E96"/>
    <w:multiLevelType w:val="hybridMultilevel"/>
    <w:tmpl w:val="2488F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950262D"/>
    <w:multiLevelType w:val="hybridMultilevel"/>
    <w:tmpl w:val="EB001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97B19D6"/>
    <w:multiLevelType w:val="hybridMultilevel"/>
    <w:tmpl w:val="07FCA84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5CCF4D4B"/>
    <w:multiLevelType w:val="hybridMultilevel"/>
    <w:tmpl w:val="02F0F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5E3C6FC5"/>
    <w:multiLevelType w:val="hybridMultilevel"/>
    <w:tmpl w:val="4CFAA0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73824FC"/>
    <w:multiLevelType w:val="hybridMultilevel"/>
    <w:tmpl w:val="3990D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9996A7F"/>
    <w:multiLevelType w:val="hybridMultilevel"/>
    <w:tmpl w:val="47C22B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9AA7B84"/>
    <w:multiLevelType w:val="hybridMultilevel"/>
    <w:tmpl w:val="A8148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9BA4176"/>
    <w:multiLevelType w:val="multilevel"/>
    <w:tmpl w:val="7530521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nsid w:val="71C54FCC"/>
    <w:multiLevelType w:val="hybridMultilevel"/>
    <w:tmpl w:val="EA16D4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33B6286"/>
    <w:multiLevelType w:val="hybridMultilevel"/>
    <w:tmpl w:val="11506A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39A21A2"/>
    <w:multiLevelType w:val="hybridMultilevel"/>
    <w:tmpl w:val="6EAC4186"/>
    <w:lvl w:ilvl="0" w:tplc="2C1A43D4">
      <w:start w:val="1"/>
      <w:numFmt w:val="decimal"/>
      <w:pStyle w:val="Obrzek"/>
      <w:lvlText w:val="Obr. %1"/>
      <w:lvlJc w:val="left"/>
      <w:pPr>
        <w:tabs>
          <w:tab w:val="num" w:pos="3905"/>
        </w:tabs>
        <w:ind w:left="3905" w:hanging="360"/>
      </w:pPr>
      <w:rPr>
        <w:rFonts w:hint="default"/>
      </w:rPr>
    </w:lvl>
    <w:lvl w:ilvl="1" w:tplc="04050019" w:tentative="1">
      <w:start w:val="1"/>
      <w:numFmt w:val="lowerLetter"/>
      <w:lvlText w:val="%2."/>
      <w:lvlJc w:val="left"/>
      <w:pPr>
        <w:tabs>
          <w:tab w:val="num" w:pos="4625"/>
        </w:tabs>
        <w:ind w:left="4625" w:hanging="360"/>
      </w:pPr>
    </w:lvl>
    <w:lvl w:ilvl="2" w:tplc="0405001B" w:tentative="1">
      <w:start w:val="1"/>
      <w:numFmt w:val="lowerRoman"/>
      <w:lvlText w:val="%3."/>
      <w:lvlJc w:val="right"/>
      <w:pPr>
        <w:tabs>
          <w:tab w:val="num" w:pos="5345"/>
        </w:tabs>
        <w:ind w:left="5345" w:hanging="180"/>
      </w:pPr>
    </w:lvl>
    <w:lvl w:ilvl="3" w:tplc="0405000F" w:tentative="1">
      <w:start w:val="1"/>
      <w:numFmt w:val="decimal"/>
      <w:lvlText w:val="%4."/>
      <w:lvlJc w:val="left"/>
      <w:pPr>
        <w:tabs>
          <w:tab w:val="num" w:pos="6065"/>
        </w:tabs>
        <w:ind w:left="6065" w:hanging="360"/>
      </w:pPr>
    </w:lvl>
    <w:lvl w:ilvl="4" w:tplc="04050019" w:tentative="1">
      <w:start w:val="1"/>
      <w:numFmt w:val="lowerLetter"/>
      <w:lvlText w:val="%5."/>
      <w:lvlJc w:val="left"/>
      <w:pPr>
        <w:tabs>
          <w:tab w:val="num" w:pos="6785"/>
        </w:tabs>
        <w:ind w:left="6785" w:hanging="360"/>
      </w:pPr>
    </w:lvl>
    <w:lvl w:ilvl="5" w:tplc="0405001B" w:tentative="1">
      <w:start w:val="1"/>
      <w:numFmt w:val="lowerRoman"/>
      <w:lvlText w:val="%6."/>
      <w:lvlJc w:val="right"/>
      <w:pPr>
        <w:tabs>
          <w:tab w:val="num" w:pos="7505"/>
        </w:tabs>
        <w:ind w:left="7505" w:hanging="180"/>
      </w:pPr>
    </w:lvl>
    <w:lvl w:ilvl="6" w:tplc="0405000F" w:tentative="1">
      <w:start w:val="1"/>
      <w:numFmt w:val="decimal"/>
      <w:lvlText w:val="%7."/>
      <w:lvlJc w:val="left"/>
      <w:pPr>
        <w:tabs>
          <w:tab w:val="num" w:pos="8225"/>
        </w:tabs>
        <w:ind w:left="8225" w:hanging="360"/>
      </w:pPr>
    </w:lvl>
    <w:lvl w:ilvl="7" w:tplc="04050019" w:tentative="1">
      <w:start w:val="1"/>
      <w:numFmt w:val="lowerLetter"/>
      <w:lvlText w:val="%8."/>
      <w:lvlJc w:val="left"/>
      <w:pPr>
        <w:tabs>
          <w:tab w:val="num" w:pos="8945"/>
        </w:tabs>
        <w:ind w:left="8945" w:hanging="360"/>
      </w:pPr>
    </w:lvl>
    <w:lvl w:ilvl="8" w:tplc="0405001B" w:tentative="1">
      <w:start w:val="1"/>
      <w:numFmt w:val="lowerRoman"/>
      <w:lvlText w:val="%9."/>
      <w:lvlJc w:val="right"/>
      <w:pPr>
        <w:tabs>
          <w:tab w:val="num" w:pos="9665"/>
        </w:tabs>
        <w:ind w:left="9665" w:hanging="180"/>
      </w:pPr>
    </w:lvl>
  </w:abstractNum>
  <w:abstractNum w:abstractNumId="48">
    <w:nsid w:val="73A55754"/>
    <w:multiLevelType w:val="hybridMultilevel"/>
    <w:tmpl w:val="09CE7D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81D4A8F"/>
    <w:multiLevelType w:val="hybridMultilevel"/>
    <w:tmpl w:val="4B7420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79A2066A"/>
    <w:multiLevelType w:val="hybridMultilevel"/>
    <w:tmpl w:val="9E8C10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1">
    <w:nsid w:val="7A6D0856"/>
    <w:multiLevelType w:val="hybridMultilevel"/>
    <w:tmpl w:val="2E6410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6"/>
  </w:num>
  <w:num w:numId="4">
    <w:abstractNumId w:val="17"/>
  </w:num>
  <w:num w:numId="5">
    <w:abstractNumId w:val="13"/>
  </w:num>
  <w:num w:numId="6">
    <w:abstractNumId w:val="22"/>
  </w:num>
  <w:num w:numId="7">
    <w:abstractNumId w:val="49"/>
  </w:num>
  <w:num w:numId="8">
    <w:abstractNumId w:val="40"/>
  </w:num>
  <w:num w:numId="9">
    <w:abstractNumId w:val="48"/>
  </w:num>
  <w:num w:numId="10">
    <w:abstractNumId w:val="51"/>
  </w:num>
  <w:num w:numId="11">
    <w:abstractNumId w:val="39"/>
  </w:num>
  <w:num w:numId="12">
    <w:abstractNumId w:val="50"/>
  </w:num>
  <w:num w:numId="13">
    <w:abstractNumId w:val="29"/>
  </w:num>
  <w:num w:numId="14">
    <w:abstractNumId w:val="37"/>
  </w:num>
  <w:num w:numId="15">
    <w:abstractNumId w:val="32"/>
  </w:num>
  <w:num w:numId="16">
    <w:abstractNumId w:val="26"/>
  </w:num>
  <w:num w:numId="17">
    <w:abstractNumId w:val="30"/>
  </w:num>
  <w:num w:numId="18">
    <w:abstractNumId w:val="34"/>
  </w:num>
  <w:num w:numId="19">
    <w:abstractNumId w:val="20"/>
  </w:num>
  <w:num w:numId="20">
    <w:abstractNumId w:val="11"/>
  </w:num>
  <w:num w:numId="21">
    <w:abstractNumId w:val="4"/>
  </w:num>
  <w:num w:numId="22">
    <w:abstractNumId w:val="27"/>
  </w:num>
  <w:num w:numId="23">
    <w:abstractNumId w:val="43"/>
  </w:num>
  <w:num w:numId="24">
    <w:abstractNumId w:val="36"/>
  </w:num>
  <w:num w:numId="25">
    <w:abstractNumId w:val="25"/>
  </w:num>
  <w:num w:numId="26">
    <w:abstractNumId w:val="47"/>
  </w:num>
  <w:num w:numId="27">
    <w:abstractNumId w:val="44"/>
  </w:num>
  <w:num w:numId="28">
    <w:abstractNumId w:val="23"/>
  </w:num>
  <w:num w:numId="29">
    <w:abstractNumId w:val="6"/>
  </w:num>
  <w:num w:numId="30">
    <w:abstractNumId w:val="31"/>
  </w:num>
  <w:num w:numId="31">
    <w:abstractNumId w:val="0"/>
  </w:num>
  <w:num w:numId="32">
    <w:abstractNumId w:val="45"/>
  </w:num>
  <w:num w:numId="33">
    <w:abstractNumId w:val="12"/>
  </w:num>
  <w:num w:numId="34">
    <w:abstractNumId w:val="7"/>
  </w:num>
  <w:num w:numId="35">
    <w:abstractNumId w:val="42"/>
  </w:num>
  <w:num w:numId="36">
    <w:abstractNumId w:val="9"/>
  </w:num>
  <w:num w:numId="37">
    <w:abstractNumId w:val="35"/>
  </w:num>
  <w:num w:numId="38">
    <w:abstractNumId w:val="16"/>
  </w:num>
  <w:num w:numId="39">
    <w:abstractNumId w:val="41"/>
  </w:num>
  <w:num w:numId="40">
    <w:abstractNumId w:val="38"/>
  </w:num>
  <w:num w:numId="41">
    <w:abstractNumId w:val="33"/>
  </w:num>
  <w:num w:numId="42">
    <w:abstractNumId w:val="1"/>
  </w:num>
  <w:num w:numId="43">
    <w:abstractNumId w:val="2"/>
  </w:num>
  <w:num w:numId="44">
    <w:abstractNumId w:val="28"/>
  </w:num>
  <w:num w:numId="45">
    <w:abstractNumId w:val="14"/>
  </w:num>
  <w:num w:numId="46">
    <w:abstractNumId w:val="21"/>
  </w:num>
  <w:num w:numId="47">
    <w:abstractNumId w:val="19"/>
  </w:num>
  <w:num w:numId="48">
    <w:abstractNumId w:val="10"/>
  </w:num>
  <w:num w:numId="49">
    <w:abstractNumId w:val="5"/>
  </w:num>
  <w:num w:numId="50">
    <w:abstractNumId w:val="24"/>
  </w:num>
  <w:num w:numId="51">
    <w:abstractNumId w:val="18"/>
  </w:num>
  <w:num w:numId="52">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E00"/>
    <w:rsid w:val="000022BD"/>
    <w:rsid w:val="00003992"/>
    <w:rsid w:val="00004BE9"/>
    <w:rsid w:val="00007804"/>
    <w:rsid w:val="000449DF"/>
    <w:rsid w:val="00044FF4"/>
    <w:rsid w:val="00054B68"/>
    <w:rsid w:val="00062BFD"/>
    <w:rsid w:val="00074A92"/>
    <w:rsid w:val="0007664F"/>
    <w:rsid w:val="0008183E"/>
    <w:rsid w:val="000818E5"/>
    <w:rsid w:val="00083E49"/>
    <w:rsid w:val="0009193F"/>
    <w:rsid w:val="000A18E8"/>
    <w:rsid w:val="000A1E00"/>
    <w:rsid w:val="000A6234"/>
    <w:rsid w:val="000B68C6"/>
    <w:rsid w:val="000C4FD8"/>
    <w:rsid w:val="000D0234"/>
    <w:rsid w:val="000E3AD4"/>
    <w:rsid w:val="000F4E36"/>
    <w:rsid w:val="000F640D"/>
    <w:rsid w:val="00116575"/>
    <w:rsid w:val="00116BB8"/>
    <w:rsid w:val="001222B8"/>
    <w:rsid w:val="001316D5"/>
    <w:rsid w:val="00143030"/>
    <w:rsid w:val="001523F9"/>
    <w:rsid w:val="001627EC"/>
    <w:rsid w:val="001640C7"/>
    <w:rsid w:val="00164ECD"/>
    <w:rsid w:val="00170481"/>
    <w:rsid w:val="00190052"/>
    <w:rsid w:val="001A3E05"/>
    <w:rsid w:val="001B06BC"/>
    <w:rsid w:val="001E121B"/>
    <w:rsid w:val="001E39FF"/>
    <w:rsid w:val="001E41B6"/>
    <w:rsid w:val="001E4EB9"/>
    <w:rsid w:val="001F499D"/>
    <w:rsid w:val="00224E62"/>
    <w:rsid w:val="00245A73"/>
    <w:rsid w:val="0025551B"/>
    <w:rsid w:val="0025771A"/>
    <w:rsid w:val="00261E12"/>
    <w:rsid w:val="00262BA6"/>
    <w:rsid w:val="00274513"/>
    <w:rsid w:val="002776F9"/>
    <w:rsid w:val="00290879"/>
    <w:rsid w:val="002B05B8"/>
    <w:rsid w:val="002C28E9"/>
    <w:rsid w:val="002C44E8"/>
    <w:rsid w:val="002D40DB"/>
    <w:rsid w:val="002D6A8C"/>
    <w:rsid w:val="002E577C"/>
    <w:rsid w:val="002F06B4"/>
    <w:rsid w:val="002F2A85"/>
    <w:rsid w:val="002F3CB1"/>
    <w:rsid w:val="002F5B5B"/>
    <w:rsid w:val="00304B6E"/>
    <w:rsid w:val="00310C2C"/>
    <w:rsid w:val="00322D76"/>
    <w:rsid w:val="003257C0"/>
    <w:rsid w:val="00327ECF"/>
    <w:rsid w:val="00384464"/>
    <w:rsid w:val="003A4CEE"/>
    <w:rsid w:val="003A5AE9"/>
    <w:rsid w:val="003B1C63"/>
    <w:rsid w:val="003B7014"/>
    <w:rsid w:val="0041590D"/>
    <w:rsid w:val="00416138"/>
    <w:rsid w:val="00416546"/>
    <w:rsid w:val="00416C58"/>
    <w:rsid w:val="00433FDD"/>
    <w:rsid w:val="00450936"/>
    <w:rsid w:val="00450C07"/>
    <w:rsid w:val="00453A14"/>
    <w:rsid w:val="0047565F"/>
    <w:rsid w:val="00494279"/>
    <w:rsid w:val="004A0323"/>
    <w:rsid w:val="004A326C"/>
    <w:rsid w:val="004A5DE5"/>
    <w:rsid w:val="004B19A4"/>
    <w:rsid w:val="004B2645"/>
    <w:rsid w:val="004B2D70"/>
    <w:rsid w:val="004B3805"/>
    <w:rsid w:val="004E100E"/>
    <w:rsid w:val="004E48F6"/>
    <w:rsid w:val="004F730A"/>
    <w:rsid w:val="0050343E"/>
    <w:rsid w:val="0050391C"/>
    <w:rsid w:val="005076E9"/>
    <w:rsid w:val="005114A4"/>
    <w:rsid w:val="005179FA"/>
    <w:rsid w:val="005346B1"/>
    <w:rsid w:val="005473F0"/>
    <w:rsid w:val="005504FD"/>
    <w:rsid w:val="00550653"/>
    <w:rsid w:val="00560161"/>
    <w:rsid w:val="005626F0"/>
    <w:rsid w:val="00566DA6"/>
    <w:rsid w:val="00574115"/>
    <w:rsid w:val="005B10A9"/>
    <w:rsid w:val="005B413E"/>
    <w:rsid w:val="005C02E8"/>
    <w:rsid w:val="005C3727"/>
    <w:rsid w:val="005D152C"/>
    <w:rsid w:val="0060581C"/>
    <w:rsid w:val="00621645"/>
    <w:rsid w:val="00623738"/>
    <w:rsid w:val="0063350D"/>
    <w:rsid w:val="00641360"/>
    <w:rsid w:val="00642E62"/>
    <w:rsid w:val="006520E7"/>
    <w:rsid w:val="00653C2E"/>
    <w:rsid w:val="00661CE5"/>
    <w:rsid w:val="00666531"/>
    <w:rsid w:val="006669EF"/>
    <w:rsid w:val="00681D3D"/>
    <w:rsid w:val="00687FB3"/>
    <w:rsid w:val="0069498A"/>
    <w:rsid w:val="006B10ED"/>
    <w:rsid w:val="006B5194"/>
    <w:rsid w:val="006C1188"/>
    <w:rsid w:val="006D1459"/>
    <w:rsid w:val="006D2080"/>
    <w:rsid w:val="006D6F3B"/>
    <w:rsid w:val="006E01BE"/>
    <w:rsid w:val="006E24A1"/>
    <w:rsid w:val="006F6811"/>
    <w:rsid w:val="006F7B7B"/>
    <w:rsid w:val="00700047"/>
    <w:rsid w:val="00702564"/>
    <w:rsid w:val="00705C9D"/>
    <w:rsid w:val="00706785"/>
    <w:rsid w:val="007077F6"/>
    <w:rsid w:val="00710A18"/>
    <w:rsid w:val="00712E0B"/>
    <w:rsid w:val="0071567C"/>
    <w:rsid w:val="00716D3B"/>
    <w:rsid w:val="00720AE4"/>
    <w:rsid w:val="00730085"/>
    <w:rsid w:val="007349CF"/>
    <w:rsid w:val="0075035F"/>
    <w:rsid w:val="007658CC"/>
    <w:rsid w:val="00783747"/>
    <w:rsid w:val="007848FA"/>
    <w:rsid w:val="00793B1F"/>
    <w:rsid w:val="00793C61"/>
    <w:rsid w:val="00794202"/>
    <w:rsid w:val="007A603D"/>
    <w:rsid w:val="007B0D5B"/>
    <w:rsid w:val="007B2E14"/>
    <w:rsid w:val="007B7948"/>
    <w:rsid w:val="007C09D5"/>
    <w:rsid w:val="007C0D93"/>
    <w:rsid w:val="007C6A68"/>
    <w:rsid w:val="007D5C69"/>
    <w:rsid w:val="007E16E1"/>
    <w:rsid w:val="007E3BD9"/>
    <w:rsid w:val="007E5990"/>
    <w:rsid w:val="007F3A69"/>
    <w:rsid w:val="007F4400"/>
    <w:rsid w:val="00807F1D"/>
    <w:rsid w:val="008104EC"/>
    <w:rsid w:val="00820142"/>
    <w:rsid w:val="00835A1C"/>
    <w:rsid w:val="00853510"/>
    <w:rsid w:val="008561EB"/>
    <w:rsid w:val="00867697"/>
    <w:rsid w:val="00870E33"/>
    <w:rsid w:val="00871AFA"/>
    <w:rsid w:val="00880537"/>
    <w:rsid w:val="00893954"/>
    <w:rsid w:val="00895C03"/>
    <w:rsid w:val="008A4CCC"/>
    <w:rsid w:val="008B03F0"/>
    <w:rsid w:val="008C659F"/>
    <w:rsid w:val="008D1AF3"/>
    <w:rsid w:val="008D1D4F"/>
    <w:rsid w:val="008D1DA4"/>
    <w:rsid w:val="008E0DCC"/>
    <w:rsid w:val="008F36C8"/>
    <w:rsid w:val="009006F3"/>
    <w:rsid w:val="00901A99"/>
    <w:rsid w:val="0090281F"/>
    <w:rsid w:val="0090626D"/>
    <w:rsid w:val="00915BEA"/>
    <w:rsid w:val="00915FDB"/>
    <w:rsid w:val="0092351C"/>
    <w:rsid w:val="00927B1E"/>
    <w:rsid w:val="00932D6D"/>
    <w:rsid w:val="00964856"/>
    <w:rsid w:val="00964DD1"/>
    <w:rsid w:val="00965E9F"/>
    <w:rsid w:val="009807C2"/>
    <w:rsid w:val="00983FB8"/>
    <w:rsid w:val="0099088E"/>
    <w:rsid w:val="00991B5B"/>
    <w:rsid w:val="00997F6F"/>
    <w:rsid w:val="009E19E4"/>
    <w:rsid w:val="00A04256"/>
    <w:rsid w:val="00A26F4E"/>
    <w:rsid w:val="00A272B9"/>
    <w:rsid w:val="00A33F27"/>
    <w:rsid w:val="00A41A10"/>
    <w:rsid w:val="00A54EB2"/>
    <w:rsid w:val="00A759B4"/>
    <w:rsid w:val="00A900E3"/>
    <w:rsid w:val="00A92EA0"/>
    <w:rsid w:val="00AA4EFF"/>
    <w:rsid w:val="00AB3713"/>
    <w:rsid w:val="00AC2A5E"/>
    <w:rsid w:val="00AD3225"/>
    <w:rsid w:val="00AE3907"/>
    <w:rsid w:val="00AF642F"/>
    <w:rsid w:val="00B0207D"/>
    <w:rsid w:val="00B123E3"/>
    <w:rsid w:val="00B2282E"/>
    <w:rsid w:val="00B32318"/>
    <w:rsid w:val="00B35DFB"/>
    <w:rsid w:val="00B35F63"/>
    <w:rsid w:val="00B62931"/>
    <w:rsid w:val="00B639AE"/>
    <w:rsid w:val="00B814CF"/>
    <w:rsid w:val="00B8165B"/>
    <w:rsid w:val="00B86CC7"/>
    <w:rsid w:val="00B9101D"/>
    <w:rsid w:val="00B9107C"/>
    <w:rsid w:val="00B932A0"/>
    <w:rsid w:val="00BA20EE"/>
    <w:rsid w:val="00BA298D"/>
    <w:rsid w:val="00BB28A0"/>
    <w:rsid w:val="00BB6C49"/>
    <w:rsid w:val="00BC02F7"/>
    <w:rsid w:val="00BC3C66"/>
    <w:rsid w:val="00BC4BCE"/>
    <w:rsid w:val="00BE5A44"/>
    <w:rsid w:val="00C04FA3"/>
    <w:rsid w:val="00C24AF7"/>
    <w:rsid w:val="00C579BF"/>
    <w:rsid w:val="00C60019"/>
    <w:rsid w:val="00C60604"/>
    <w:rsid w:val="00C70A4F"/>
    <w:rsid w:val="00C714F7"/>
    <w:rsid w:val="00C71C4B"/>
    <w:rsid w:val="00C75B53"/>
    <w:rsid w:val="00C7706A"/>
    <w:rsid w:val="00C80199"/>
    <w:rsid w:val="00C81CAC"/>
    <w:rsid w:val="00C94530"/>
    <w:rsid w:val="00CB0D07"/>
    <w:rsid w:val="00CB2115"/>
    <w:rsid w:val="00CB2E6F"/>
    <w:rsid w:val="00CB34F4"/>
    <w:rsid w:val="00CC3F83"/>
    <w:rsid w:val="00CD57A8"/>
    <w:rsid w:val="00CE3F98"/>
    <w:rsid w:val="00D11D69"/>
    <w:rsid w:val="00D14AEE"/>
    <w:rsid w:val="00D22086"/>
    <w:rsid w:val="00D46353"/>
    <w:rsid w:val="00D51256"/>
    <w:rsid w:val="00D57AF1"/>
    <w:rsid w:val="00D61034"/>
    <w:rsid w:val="00D73CED"/>
    <w:rsid w:val="00D806A4"/>
    <w:rsid w:val="00D81CB4"/>
    <w:rsid w:val="00D8280D"/>
    <w:rsid w:val="00D95E00"/>
    <w:rsid w:val="00D963ED"/>
    <w:rsid w:val="00DC3FE2"/>
    <w:rsid w:val="00DD1F17"/>
    <w:rsid w:val="00DD2507"/>
    <w:rsid w:val="00DD35AD"/>
    <w:rsid w:val="00DD586A"/>
    <w:rsid w:val="00DE52AE"/>
    <w:rsid w:val="00DF3843"/>
    <w:rsid w:val="00E017BF"/>
    <w:rsid w:val="00E06458"/>
    <w:rsid w:val="00E06778"/>
    <w:rsid w:val="00E11E7A"/>
    <w:rsid w:val="00E1333D"/>
    <w:rsid w:val="00E319EB"/>
    <w:rsid w:val="00E53679"/>
    <w:rsid w:val="00E53800"/>
    <w:rsid w:val="00E57D63"/>
    <w:rsid w:val="00E63A0D"/>
    <w:rsid w:val="00E63B58"/>
    <w:rsid w:val="00E66A52"/>
    <w:rsid w:val="00E71D93"/>
    <w:rsid w:val="00E82F66"/>
    <w:rsid w:val="00E843E6"/>
    <w:rsid w:val="00EA255A"/>
    <w:rsid w:val="00EA69AB"/>
    <w:rsid w:val="00EB1424"/>
    <w:rsid w:val="00EB4CA5"/>
    <w:rsid w:val="00EC3914"/>
    <w:rsid w:val="00ED78CA"/>
    <w:rsid w:val="00EE0341"/>
    <w:rsid w:val="00EE1A52"/>
    <w:rsid w:val="00EE217D"/>
    <w:rsid w:val="00EE7F62"/>
    <w:rsid w:val="00EF3F5C"/>
    <w:rsid w:val="00F06F6D"/>
    <w:rsid w:val="00F14770"/>
    <w:rsid w:val="00F2233C"/>
    <w:rsid w:val="00F41518"/>
    <w:rsid w:val="00F41755"/>
    <w:rsid w:val="00F43D93"/>
    <w:rsid w:val="00F56B6D"/>
    <w:rsid w:val="00F663E8"/>
    <w:rsid w:val="00F80C85"/>
    <w:rsid w:val="00F83D97"/>
    <w:rsid w:val="00F87D68"/>
    <w:rsid w:val="00F932E5"/>
    <w:rsid w:val="00F94AAF"/>
    <w:rsid w:val="00F9571D"/>
    <w:rsid w:val="00FA13BE"/>
    <w:rsid w:val="00FA3DE7"/>
    <w:rsid w:val="00FA64B6"/>
    <w:rsid w:val="00FA6B41"/>
    <w:rsid w:val="00FB27A2"/>
    <w:rsid w:val="00FB44D1"/>
    <w:rsid w:val="00FB4525"/>
    <w:rsid w:val="00FB4ED3"/>
    <w:rsid w:val="00FC106B"/>
    <w:rsid w:val="00FC2099"/>
    <w:rsid w:val="00FC525C"/>
    <w:rsid w:val="00FC6A9D"/>
    <w:rsid w:val="00FD2331"/>
    <w:rsid w:val="00FD3914"/>
    <w:rsid w:val="00FD6D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before="120" w:after="200" w:line="36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1E00"/>
  </w:style>
  <w:style w:type="paragraph" w:styleId="Nadpis1">
    <w:name w:val="heading 1"/>
    <w:basedOn w:val="Normln"/>
    <w:next w:val="Normln"/>
    <w:link w:val="Nadpis1Char"/>
    <w:qFormat/>
    <w:rsid w:val="00965E9F"/>
    <w:pPr>
      <w:keepNext/>
      <w:keepLines/>
      <w:spacing w:after="0"/>
      <w:ind w:left="0"/>
      <w:outlineLvl w:val="0"/>
    </w:pPr>
    <w:rPr>
      <w:rFonts w:ascii="Arial" w:eastAsiaTheme="majorEastAsia" w:hAnsi="Arial" w:cstheme="majorBidi"/>
      <w:b/>
      <w:bCs/>
      <w:sz w:val="36"/>
      <w:szCs w:val="28"/>
    </w:rPr>
  </w:style>
  <w:style w:type="paragraph" w:styleId="Nadpis2">
    <w:name w:val="heading 2"/>
    <w:basedOn w:val="Normln"/>
    <w:next w:val="Normln"/>
    <w:link w:val="Nadpis2Char"/>
    <w:autoRedefine/>
    <w:unhideWhenUsed/>
    <w:qFormat/>
    <w:rsid w:val="00416138"/>
    <w:pPr>
      <w:keepNext/>
      <w:numPr>
        <w:ilvl w:val="1"/>
      </w:numPr>
      <w:tabs>
        <w:tab w:val="num" w:pos="426"/>
      </w:tabs>
      <w:spacing w:before="240" w:after="60"/>
      <w:ind w:left="284" w:hanging="284"/>
      <w:outlineLvl w:val="1"/>
    </w:pPr>
    <w:rPr>
      <w:rFonts w:ascii="Arial" w:eastAsia="Times New Roman" w:hAnsi="Arial" w:cs="Arial"/>
      <w:b/>
      <w:bCs/>
      <w:noProof/>
      <w:sz w:val="28"/>
      <w:szCs w:val="28"/>
      <w:lang w:eastAsia="cs-CZ"/>
    </w:rPr>
  </w:style>
  <w:style w:type="paragraph" w:styleId="Nadpis3">
    <w:name w:val="heading 3"/>
    <w:basedOn w:val="Normln"/>
    <w:next w:val="Normln"/>
    <w:link w:val="Nadpis3Char"/>
    <w:unhideWhenUsed/>
    <w:qFormat/>
    <w:rsid w:val="006B10ED"/>
    <w:pPr>
      <w:keepNext/>
      <w:keepLines/>
      <w:spacing w:before="200" w:after="0"/>
      <w:ind w:left="1416"/>
      <w:outlineLvl w:val="2"/>
    </w:pPr>
    <w:rPr>
      <w:rFonts w:ascii="Arial" w:eastAsiaTheme="majorEastAsia" w:hAnsi="Arial" w:cstheme="majorBidi"/>
      <w:b/>
      <w:bCs/>
      <w:sz w:val="24"/>
    </w:rPr>
  </w:style>
  <w:style w:type="paragraph" w:styleId="Nadpis4">
    <w:name w:val="heading 4"/>
    <w:basedOn w:val="Normln"/>
    <w:next w:val="Normln"/>
    <w:link w:val="Nadpis4Char"/>
    <w:unhideWhenUsed/>
    <w:qFormat/>
    <w:rsid w:val="0025551B"/>
    <w:pPr>
      <w:keepNext/>
      <w:keepLines/>
      <w:spacing w:before="200" w:after="0"/>
      <w:outlineLvl w:val="3"/>
    </w:pPr>
    <w:rPr>
      <w:rFonts w:ascii="Arial" w:eastAsiaTheme="majorEastAsia" w:hAnsi="Arial" w:cstheme="majorBidi"/>
      <w:b/>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65E9F"/>
    <w:rPr>
      <w:rFonts w:ascii="Arial" w:eastAsiaTheme="majorEastAsia" w:hAnsi="Arial" w:cstheme="majorBidi"/>
      <w:b/>
      <w:bCs/>
      <w:sz w:val="36"/>
      <w:szCs w:val="28"/>
    </w:rPr>
  </w:style>
  <w:style w:type="character" w:customStyle="1" w:styleId="Nadpis2Char">
    <w:name w:val="Nadpis 2 Char"/>
    <w:basedOn w:val="Standardnpsmoodstavce"/>
    <w:link w:val="Nadpis2"/>
    <w:rsid w:val="00416138"/>
    <w:rPr>
      <w:rFonts w:ascii="Arial" w:eastAsia="Times New Roman" w:hAnsi="Arial" w:cs="Arial"/>
      <w:b/>
      <w:bCs/>
      <w:noProof/>
      <w:sz w:val="28"/>
      <w:szCs w:val="28"/>
      <w:lang w:eastAsia="cs-CZ"/>
    </w:rPr>
  </w:style>
  <w:style w:type="character" w:customStyle="1" w:styleId="Nadpis3Char">
    <w:name w:val="Nadpis 3 Char"/>
    <w:basedOn w:val="Standardnpsmoodstavce"/>
    <w:link w:val="Nadpis3"/>
    <w:rsid w:val="006B10ED"/>
    <w:rPr>
      <w:rFonts w:ascii="Arial" w:eastAsiaTheme="majorEastAsia" w:hAnsi="Arial" w:cstheme="majorBidi"/>
      <w:b/>
      <w:bCs/>
      <w:sz w:val="24"/>
    </w:rPr>
  </w:style>
  <w:style w:type="character" w:customStyle="1" w:styleId="Nadpis4Char">
    <w:name w:val="Nadpis 4 Char"/>
    <w:basedOn w:val="Standardnpsmoodstavce"/>
    <w:link w:val="Nadpis4"/>
    <w:rsid w:val="0025551B"/>
    <w:rPr>
      <w:rFonts w:ascii="Arial" w:eastAsiaTheme="majorEastAsia" w:hAnsi="Arial" w:cstheme="majorBidi"/>
      <w:b/>
      <w:bCs/>
      <w:iCs/>
    </w:rPr>
  </w:style>
  <w:style w:type="table" w:styleId="Mkatabulky">
    <w:name w:val="Table Grid"/>
    <w:basedOn w:val="Normlntabulka"/>
    <w:rsid w:val="000A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0A1E00"/>
    <w:pPr>
      <w:tabs>
        <w:tab w:val="center" w:pos="4536"/>
        <w:tab w:val="right" w:pos="9072"/>
      </w:tabs>
      <w:spacing w:after="0" w:line="240" w:lineRule="auto"/>
    </w:pPr>
  </w:style>
  <w:style w:type="character" w:customStyle="1" w:styleId="ZpatChar">
    <w:name w:val="Zápatí Char"/>
    <w:basedOn w:val="Standardnpsmoodstavce"/>
    <w:link w:val="Zpat"/>
    <w:uiPriority w:val="99"/>
    <w:rsid w:val="000A1E00"/>
  </w:style>
  <w:style w:type="paragraph" w:styleId="Textbubliny">
    <w:name w:val="Balloon Text"/>
    <w:basedOn w:val="Normln"/>
    <w:link w:val="TextbublinyChar"/>
    <w:uiPriority w:val="99"/>
    <w:semiHidden/>
    <w:unhideWhenUsed/>
    <w:rsid w:val="000A1E0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A1E00"/>
    <w:rPr>
      <w:rFonts w:ascii="Tahoma" w:hAnsi="Tahoma" w:cs="Tahoma"/>
      <w:sz w:val="16"/>
      <w:szCs w:val="16"/>
    </w:rPr>
  </w:style>
  <w:style w:type="paragraph" w:styleId="Odstavecseseznamem">
    <w:name w:val="List Paragraph"/>
    <w:basedOn w:val="Normln"/>
    <w:uiPriority w:val="34"/>
    <w:qFormat/>
    <w:rsid w:val="00FA13BE"/>
    <w:pPr>
      <w:ind w:left="720"/>
      <w:contextualSpacing/>
    </w:pPr>
  </w:style>
  <w:style w:type="character" w:styleId="Hypertextovodkaz">
    <w:name w:val="Hyperlink"/>
    <w:basedOn w:val="Standardnpsmoodstavce"/>
    <w:uiPriority w:val="99"/>
    <w:rsid w:val="009E19E4"/>
    <w:rPr>
      <w:color w:val="0000FF"/>
      <w:u w:val="single"/>
    </w:rPr>
  </w:style>
  <w:style w:type="paragraph" w:styleId="Normlnweb">
    <w:name w:val="Normal (Web)"/>
    <w:basedOn w:val="Normln"/>
    <w:unhideWhenUsed/>
    <w:rsid w:val="006E24A1"/>
    <w:pPr>
      <w:spacing w:before="100" w:beforeAutospacing="1" w:after="100" w:afterAutospacing="1" w:line="240" w:lineRule="auto"/>
      <w:ind w:left="0"/>
      <w:jc w:val="left"/>
    </w:pPr>
    <w:rPr>
      <w:rFonts w:ascii="Times New Roman" w:eastAsia="Times New Roman" w:hAnsi="Times New Roman" w:cs="Times New Roman"/>
      <w:sz w:val="24"/>
      <w:szCs w:val="24"/>
      <w:lang w:eastAsia="cs-CZ"/>
    </w:rPr>
  </w:style>
  <w:style w:type="character" w:customStyle="1" w:styleId="mw-headline">
    <w:name w:val="mw-headline"/>
    <w:basedOn w:val="Standardnpsmoodstavce"/>
    <w:rsid w:val="006E24A1"/>
  </w:style>
  <w:style w:type="character" w:customStyle="1" w:styleId="googqs-tidbit">
    <w:name w:val="goog_qs-tidbit"/>
    <w:basedOn w:val="Standardnpsmoodstavce"/>
    <w:rsid w:val="006E24A1"/>
  </w:style>
  <w:style w:type="character" w:styleId="Siln">
    <w:name w:val="Strong"/>
    <w:basedOn w:val="Standardnpsmoodstavce"/>
    <w:qFormat/>
    <w:rsid w:val="00DD586A"/>
    <w:rPr>
      <w:b/>
      <w:bCs/>
    </w:rPr>
  </w:style>
  <w:style w:type="character" w:styleId="Zvraznn">
    <w:name w:val="Emphasis"/>
    <w:basedOn w:val="Standardnpsmoodstavce"/>
    <w:qFormat/>
    <w:rsid w:val="00DD586A"/>
    <w:rPr>
      <w:i/>
      <w:iCs/>
    </w:rPr>
  </w:style>
  <w:style w:type="character" w:customStyle="1" w:styleId="texhtml">
    <w:name w:val="texhtml"/>
    <w:basedOn w:val="Standardnpsmoodstavce"/>
    <w:rsid w:val="00DD586A"/>
  </w:style>
  <w:style w:type="character" w:styleId="Sledovanodkaz">
    <w:name w:val="FollowedHyperlink"/>
    <w:basedOn w:val="Standardnpsmoodstavce"/>
    <w:uiPriority w:val="99"/>
    <w:semiHidden/>
    <w:unhideWhenUsed/>
    <w:rsid w:val="008A4CCC"/>
    <w:rPr>
      <w:color w:val="800080" w:themeColor="followedHyperlink"/>
      <w:u w:val="single"/>
    </w:rPr>
  </w:style>
  <w:style w:type="character" w:customStyle="1" w:styleId="editsection">
    <w:name w:val="editsection"/>
    <w:basedOn w:val="Standardnpsmoodstavce"/>
    <w:rsid w:val="005C3727"/>
  </w:style>
  <w:style w:type="character" w:customStyle="1" w:styleId="cizojazycne">
    <w:name w:val="cizojazycne"/>
    <w:basedOn w:val="Standardnpsmoodstavce"/>
    <w:rsid w:val="005C3727"/>
  </w:style>
  <w:style w:type="character" w:customStyle="1" w:styleId="toctoggle">
    <w:name w:val="toctoggle"/>
    <w:basedOn w:val="Standardnpsmoodstavce"/>
    <w:rsid w:val="005C3727"/>
  </w:style>
  <w:style w:type="character" w:customStyle="1" w:styleId="tocnumber">
    <w:name w:val="tocnumber"/>
    <w:basedOn w:val="Standardnpsmoodstavce"/>
    <w:rsid w:val="005C3727"/>
  </w:style>
  <w:style w:type="character" w:customStyle="1" w:styleId="toctext">
    <w:name w:val="toctext"/>
    <w:basedOn w:val="Standardnpsmoodstavce"/>
    <w:rsid w:val="005C3727"/>
  </w:style>
  <w:style w:type="character" w:styleId="CittHTML">
    <w:name w:val="HTML Cite"/>
    <w:basedOn w:val="Standardnpsmoodstavce"/>
    <w:rsid w:val="005C3727"/>
    <w:rPr>
      <w:i/>
      <w:iCs/>
    </w:rPr>
  </w:style>
  <w:style w:type="paragraph" w:styleId="Obsah1">
    <w:name w:val="toc 1"/>
    <w:basedOn w:val="Normln"/>
    <w:next w:val="Normln"/>
    <w:autoRedefine/>
    <w:uiPriority w:val="39"/>
    <w:rsid w:val="00E71D93"/>
    <w:pPr>
      <w:tabs>
        <w:tab w:val="left" w:pos="426"/>
        <w:tab w:val="right" w:leader="dot" w:pos="9062"/>
      </w:tabs>
      <w:spacing w:after="100"/>
      <w:ind w:left="0"/>
    </w:pPr>
    <w:rPr>
      <w:rFonts w:ascii="Arial" w:eastAsia="Times New Roman" w:hAnsi="Arial" w:cs="Arial"/>
      <w:b/>
      <w:lang w:eastAsia="cs-CZ"/>
    </w:rPr>
  </w:style>
  <w:style w:type="paragraph" w:customStyle="1" w:styleId="msolistparagraph0">
    <w:name w:val="msolistparagraph"/>
    <w:basedOn w:val="Normln"/>
    <w:rsid w:val="005C3727"/>
    <w:pPr>
      <w:spacing w:before="100" w:beforeAutospacing="1" w:after="100" w:afterAutospacing="1" w:line="240" w:lineRule="auto"/>
      <w:ind w:left="0"/>
      <w:jc w:val="left"/>
    </w:pPr>
    <w:rPr>
      <w:rFonts w:ascii="Times New Roman" w:eastAsia="Times New Roman" w:hAnsi="Times New Roman" w:cs="Times New Roman"/>
      <w:sz w:val="24"/>
      <w:szCs w:val="24"/>
      <w:lang w:eastAsia="cs-CZ"/>
    </w:rPr>
  </w:style>
  <w:style w:type="paragraph" w:customStyle="1" w:styleId="msolistparagraphcxspmiddle">
    <w:name w:val="msolistparagraphcxspmiddle"/>
    <w:basedOn w:val="Normln"/>
    <w:rsid w:val="005C3727"/>
    <w:pPr>
      <w:spacing w:before="100" w:beforeAutospacing="1" w:after="100" w:afterAutospacing="1" w:line="240" w:lineRule="auto"/>
      <w:ind w:left="0"/>
      <w:jc w:val="left"/>
    </w:pPr>
    <w:rPr>
      <w:rFonts w:ascii="Times New Roman" w:eastAsia="Times New Roman" w:hAnsi="Times New Roman" w:cs="Times New Roman"/>
      <w:sz w:val="24"/>
      <w:szCs w:val="24"/>
      <w:lang w:eastAsia="cs-CZ"/>
    </w:rPr>
  </w:style>
  <w:style w:type="paragraph" w:customStyle="1" w:styleId="msolistparagraphcxsplast">
    <w:name w:val="msolistparagraphcxsplast"/>
    <w:basedOn w:val="Normln"/>
    <w:rsid w:val="005C3727"/>
    <w:pPr>
      <w:spacing w:before="100" w:beforeAutospacing="1" w:after="100" w:afterAutospacing="1" w:line="240" w:lineRule="auto"/>
      <w:ind w:left="0"/>
      <w:jc w:val="left"/>
    </w:pPr>
    <w:rPr>
      <w:rFonts w:ascii="Times New Roman" w:eastAsia="Times New Roman" w:hAnsi="Times New Roman" w:cs="Times New Roman"/>
      <w:sz w:val="24"/>
      <w:szCs w:val="24"/>
      <w:lang w:eastAsia="cs-CZ"/>
    </w:rPr>
  </w:style>
  <w:style w:type="paragraph" w:styleId="Zhlav">
    <w:name w:val="header"/>
    <w:basedOn w:val="Normln"/>
    <w:link w:val="ZhlavChar"/>
    <w:uiPriority w:val="99"/>
    <w:rsid w:val="005C3727"/>
    <w:pPr>
      <w:tabs>
        <w:tab w:val="center" w:pos="4536"/>
        <w:tab w:val="right" w:pos="9072"/>
      </w:tabs>
      <w:spacing w:before="0" w:after="0" w:line="240" w:lineRule="auto"/>
      <w:ind w:left="0"/>
      <w:jc w:val="left"/>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5C3727"/>
    <w:rPr>
      <w:rFonts w:ascii="Times New Roman" w:eastAsia="Times New Roman" w:hAnsi="Times New Roman" w:cs="Times New Roman"/>
      <w:sz w:val="24"/>
      <w:szCs w:val="24"/>
      <w:lang w:eastAsia="cs-CZ"/>
    </w:rPr>
  </w:style>
  <w:style w:type="paragraph" w:styleId="Zkladntext">
    <w:name w:val="Body Text"/>
    <w:basedOn w:val="Normln"/>
    <w:link w:val="ZkladntextChar"/>
    <w:rsid w:val="005C3727"/>
    <w:pPr>
      <w:spacing w:before="0" w:after="0" w:line="240" w:lineRule="auto"/>
      <w:ind w:left="0"/>
      <w:jc w:val="left"/>
    </w:pPr>
    <w:rPr>
      <w:rFonts w:ascii="Times New Roman" w:eastAsia="Times New Roman" w:hAnsi="Times New Roman" w:cs="Times New Roman"/>
      <w:b/>
      <w:bCs/>
      <w:sz w:val="24"/>
      <w:szCs w:val="24"/>
      <w:lang w:eastAsia="cs-CZ"/>
    </w:rPr>
  </w:style>
  <w:style w:type="character" w:customStyle="1" w:styleId="ZkladntextChar">
    <w:name w:val="Základní text Char"/>
    <w:basedOn w:val="Standardnpsmoodstavce"/>
    <w:link w:val="Zkladntext"/>
    <w:rsid w:val="005C3727"/>
    <w:rPr>
      <w:rFonts w:ascii="Times New Roman" w:eastAsia="Times New Roman" w:hAnsi="Times New Roman" w:cs="Times New Roman"/>
      <w:b/>
      <w:bCs/>
      <w:sz w:val="24"/>
      <w:szCs w:val="24"/>
      <w:lang w:eastAsia="cs-CZ"/>
    </w:rPr>
  </w:style>
  <w:style w:type="character" w:styleId="slostrnky">
    <w:name w:val="page number"/>
    <w:basedOn w:val="Standardnpsmoodstavce"/>
    <w:rsid w:val="005C3727"/>
  </w:style>
  <w:style w:type="paragraph" w:styleId="Nadpisobsahu">
    <w:name w:val="TOC Heading"/>
    <w:basedOn w:val="Nadpis1"/>
    <w:next w:val="Normln"/>
    <w:uiPriority w:val="39"/>
    <w:unhideWhenUsed/>
    <w:qFormat/>
    <w:rsid w:val="005C3727"/>
    <w:pPr>
      <w:spacing w:line="276" w:lineRule="auto"/>
      <w:jc w:val="left"/>
      <w:outlineLvl w:val="9"/>
    </w:pPr>
    <w:rPr>
      <w:rFonts w:asciiTheme="majorHAnsi" w:hAnsiTheme="majorHAnsi"/>
      <w:color w:val="365F91" w:themeColor="accent1" w:themeShade="BF"/>
      <w:lang w:eastAsia="cs-CZ"/>
    </w:rPr>
  </w:style>
  <w:style w:type="paragraph" w:styleId="Obsah3">
    <w:name w:val="toc 3"/>
    <w:basedOn w:val="Normln"/>
    <w:next w:val="Normln"/>
    <w:autoRedefine/>
    <w:uiPriority w:val="39"/>
    <w:unhideWhenUsed/>
    <w:rsid w:val="001E4EB9"/>
    <w:pPr>
      <w:tabs>
        <w:tab w:val="right" w:leader="dot" w:pos="9060"/>
      </w:tabs>
      <w:spacing w:before="0" w:after="100" w:line="240" w:lineRule="auto"/>
      <w:ind w:left="480" w:hanging="480"/>
      <w:jc w:val="left"/>
    </w:pPr>
    <w:rPr>
      <w:rFonts w:ascii="Times New Roman" w:eastAsia="Times New Roman" w:hAnsi="Times New Roman" w:cs="Times New Roman"/>
      <w:sz w:val="24"/>
      <w:szCs w:val="24"/>
      <w:lang w:eastAsia="cs-CZ"/>
    </w:rPr>
  </w:style>
  <w:style w:type="paragraph" w:styleId="Obsah2">
    <w:name w:val="toc 2"/>
    <w:basedOn w:val="Normln"/>
    <w:next w:val="Normln"/>
    <w:autoRedefine/>
    <w:uiPriority w:val="39"/>
    <w:unhideWhenUsed/>
    <w:rsid w:val="001E4EB9"/>
    <w:pPr>
      <w:tabs>
        <w:tab w:val="right" w:leader="dot" w:pos="9060"/>
      </w:tabs>
      <w:spacing w:after="100"/>
      <w:ind w:left="0"/>
    </w:pPr>
  </w:style>
  <w:style w:type="paragraph" w:styleId="Obsah4">
    <w:name w:val="toc 4"/>
    <w:basedOn w:val="Normln"/>
    <w:next w:val="Normln"/>
    <w:autoRedefine/>
    <w:uiPriority w:val="39"/>
    <w:unhideWhenUsed/>
    <w:rsid w:val="001E4EB9"/>
    <w:pPr>
      <w:tabs>
        <w:tab w:val="right" w:leader="dot" w:pos="9060"/>
      </w:tabs>
      <w:spacing w:before="0" w:after="100" w:line="276" w:lineRule="auto"/>
      <w:ind w:left="0"/>
      <w:jc w:val="left"/>
    </w:pPr>
    <w:rPr>
      <w:rFonts w:eastAsiaTheme="minorEastAsia"/>
      <w:lang w:eastAsia="cs-CZ"/>
    </w:rPr>
  </w:style>
  <w:style w:type="paragraph" w:styleId="Obsah5">
    <w:name w:val="toc 5"/>
    <w:basedOn w:val="Normln"/>
    <w:next w:val="Normln"/>
    <w:autoRedefine/>
    <w:uiPriority w:val="39"/>
    <w:unhideWhenUsed/>
    <w:rsid w:val="004A5DE5"/>
    <w:pPr>
      <w:spacing w:before="0" w:after="100" w:line="276" w:lineRule="auto"/>
      <w:ind w:left="880"/>
      <w:jc w:val="left"/>
    </w:pPr>
    <w:rPr>
      <w:rFonts w:eastAsiaTheme="minorEastAsia"/>
      <w:lang w:eastAsia="cs-CZ"/>
    </w:rPr>
  </w:style>
  <w:style w:type="paragraph" w:styleId="Obsah6">
    <w:name w:val="toc 6"/>
    <w:basedOn w:val="Normln"/>
    <w:next w:val="Normln"/>
    <w:autoRedefine/>
    <w:uiPriority w:val="39"/>
    <w:unhideWhenUsed/>
    <w:rsid w:val="004A5DE5"/>
    <w:pPr>
      <w:spacing w:before="0" w:after="100" w:line="276" w:lineRule="auto"/>
      <w:ind w:left="1100"/>
      <w:jc w:val="left"/>
    </w:pPr>
    <w:rPr>
      <w:rFonts w:eastAsiaTheme="minorEastAsia"/>
      <w:lang w:eastAsia="cs-CZ"/>
    </w:rPr>
  </w:style>
  <w:style w:type="paragraph" w:styleId="Obsah7">
    <w:name w:val="toc 7"/>
    <w:basedOn w:val="Normln"/>
    <w:next w:val="Normln"/>
    <w:autoRedefine/>
    <w:uiPriority w:val="39"/>
    <w:unhideWhenUsed/>
    <w:rsid w:val="004A5DE5"/>
    <w:pPr>
      <w:spacing w:before="0" w:after="100" w:line="276" w:lineRule="auto"/>
      <w:ind w:left="1320"/>
      <w:jc w:val="left"/>
    </w:pPr>
    <w:rPr>
      <w:rFonts w:eastAsiaTheme="minorEastAsia"/>
      <w:lang w:eastAsia="cs-CZ"/>
    </w:rPr>
  </w:style>
  <w:style w:type="paragraph" w:styleId="Obsah8">
    <w:name w:val="toc 8"/>
    <w:basedOn w:val="Normln"/>
    <w:next w:val="Normln"/>
    <w:autoRedefine/>
    <w:uiPriority w:val="39"/>
    <w:unhideWhenUsed/>
    <w:rsid w:val="004A5DE5"/>
    <w:pPr>
      <w:spacing w:before="0" w:after="100" w:line="276" w:lineRule="auto"/>
      <w:ind w:left="1540"/>
      <w:jc w:val="left"/>
    </w:pPr>
    <w:rPr>
      <w:rFonts w:eastAsiaTheme="minorEastAsia"/>
      <w:lang w:eastAsia="cs-CZ"/>
    </w:rPr>
  </w:style>
  <w:style w:type="paragraph" w:styleId="Obsah9">
    <w:name w:val="toc 9"/>
    <w:basedOn w:val="Normln"/>
    <w:next w:val="Normln"/>
    <w:autoRedefine/>
    <w:uiPriority w:val="39"/>
    <w:unhideWhenUsed/>
    <w:rsid w:val="004A5DE5"/>
    <w:pPr>
      <w:spacing w:before="0" w:after="100" w:line="276" w:lineRule="auto"/>
      <w:ind w:left="1760"/>
      <w:jc w:val="left"/>
    </w:pPr>
    <w:rPr>
      <w:rFonts w:eastAsiaTheme="minorEastAsia"/>
      <w:lang w:eastAsia="cs-CZ"/>
    </w:rPr>
  </w:style>
  <w:style w:type="paragraph" w:customStyle="1" w:styleId="Obrzek">
    <w:name w:val="Obrázek"/>
    <w:basedOn w:val="Normln"/>
    <w:rsid w:val="00702564"/>
    <w:pPr>
      <w:numPr>
        <w:numId w:val="26"/>
      </w:numPr>
      <w:spacing w:before="0" w:after="0" w:line="240" w:lineRule="auto"/>
      <w:jc w:val="center"/>
    </w:pPr>
    <w:rPr>
      <w:rFonts w:ascii="Times New Roman" w:eastAsia="Times New Roman" w:hAnsi="Times New Roman" w:cs="Times New Roman"/>
      <w:sz w:val="24"/>
      <w:szCs w:val="24"/>
      <w:lang w:eastAsia="cs-CZ"/>
    </w:rPr>
  </w:style>
  <w:style w:type="paragraph" w:styleId="Nzev">
    <w:name w:val="Title"/>
    <w:basedOn w:val="Normln"/>
    <w:link w:val="NzevChar"/>
    <w:qFormat/>
    <w:rsid w:val="00702564"/>
    <w:pPr>
      <w:spacing w:before="0" w:after="0" w:line="240" w:lineRule="auto"/>
      <w:ind w:left="0"/>
      <w:jc w:val="center"/>
    </w:pPr>
    <w:rPr>
      <w:rFonts w:ascii="Times New Roman" w:eastAsia="Times New Roman" w:hAnsi="Times New Roman" w:cs="Times New Roman"/>
      <w:b/>
      <w:bCs/>
      <w:sz w:val="24"/>
      <w:szCs w:val="24"/>
      <w:lang w:eastAsia="cs-CZ"/>
    </w:rPr>
  </w:style>
  <w:style w:type="character" w:customStyle="1" w:styleId="NzevChar">
    <w:name w:val="Název Char"/>
    <w:basedOn w:val="Standardnpsmoodstavce"/>
    <w:link w:val="Nzev"/>
    <w:rsid w:val="00702564"/>
    <w:rPr>
      <w:rFonts w:ascii="Times New Roman" w:eastAsia="Times New Roman" w:hAnsi="Times New Roman" w:cs="Times New Roman"/>
      <w:b/>
      <w:bCs/>
      <w:sz w:val="24"/>
      <w:szCs w:val="24"/>
      <w:lang w:eastAsia="cs-CZ"/>
    </w:rPr>
  </w:style>
  <w:style w:type="paragraph" w:styleId="Bezmezer">
    <w:name w:val="No Spacing"/>
    <w:link w:val="BezmezerChar"/>
    <w:uiPriority w:val="1"/>
    <w:qFormat/>
    <w:rsid w:val="00384464"/>
    <w:pPr>
      <w:spacing w:before="0" w:after="0" w:line="240" w:lineRule="auto"/>
      <w:ind w:left="0"/>
      <w:jc w:val="left"/>
    </w:pPr>
    <w:rPr>
      <w:rFonts w:eastAsiaTheme="minorEastAsia"/>
      <w:lang w:eastAsia="cs-CZ"/>
    </w:rPr>
  </w:style>
  <w:style w:type="character" w:customStyle="1" w:styleId="BezmezerChar">
    <w:name w:val="Bez mezer Char"/>
    <w:basedOn w:val="Standardnpsmoodstavce"/>
    <w:link w:val="Bezmezer"/>
    <w:uiPriority w:val="1"/>
    <w:rsid w:val="00384464"/>
    <w:rPr>
      <w:rFonts w:eastAsiaTheme="minorEastAsia"/>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before="120" w:after="200" w:line="36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1E00"/>
  </w:style>
  <w:style w:type="paragraph" w:styleId="Nadpis1">
    <w:name w:val="heading 1"/>
    <w:basedOn w:val="Normln"/>
    <w:next w:val="Normln"/>
    <w:link w:val="Nadpis1Char"/>
    <w:qFormat/>
    <w:rsid w:val="00965E9F"/>
    <w:pPr>
      <w:keepNext/>
      <w:keepLines/>
      <w:spacing w:after="0"/>
      <w:ind w:left="0"/>
      <w:outlineLvl w:val="0"/>
    </w:pPr>
    <w:rPr>
      <w:rFonts w:ascii="Arial" w:eastAsiaTheme="majorEastAsia" w:hAnsi="Arial" w:cstheme="majorBidi"/>
      <w:b/>
      <w:bCs/>
      <w:sz w:val="36"/>
      <w:szCs w:val="28"/>
    </w:rPr>
  </w:style>
  <w:style w:type="paragraph" w:styleId="Nadpis2">
    <w:name w:val="heading 2"/>
    <w:basedOn w:val="Normln"/>
    <w:next w:val="Normln"/>
    <w:link w:val="Nadpis2Char"/>
    <w:autoRedefine/>
    <w:unhideWhenUsed/>
    <w:qFormat/>
    <w:rsid w:val="00416138"/>
    <w:pPr>
      <w:keepNext/>
      <w:numPr>
        <w:ilvl w:val="1"/>
      </w:numPr>
      <w:tabs>
        <w:tab w:val="num" w:pos="426"/>
      </w:tabs>
      <w:spacing w:before="240" w:after="60"/>
      <w:ind w:left="284" w:hanging="284"/>
      <w:outlineLvl w:val="1"/>
    </w:pPr>
    <w:rPr>
      <w:rFonts w:ascii="Arial" w:eastAsia="Times New Roman" w:hAnsi="Arial" w:cs="Arial"/>
      <w:b/>
      <w:bCs/>
      <w:noProof/>
      <w:sz w:val="28"/>
      <w:szCs w:val="28"/>
      <w:lang w:eastAsia="cs-CZ"/>
    </w:rPr>
  </w:style>
  <w:style w:type="paragraph" w:styleId="Nadpis3">
    <w:name w:val="heading 3"/>
    <w:basedOn w:val="Normln"/>
    <w:next w:val="Normln"/>
    <w:link w:val="Nadpis3Char"/>
    <w:unhideWhenUsed/>
    <w:qFormat/>
    <w:rsid w:val="006B10ED"/>
    <w:pPr>
      <w:keepNext/>
      <w:keepLines/>
      <w:spacing w:before="200" w:after="0"/>
      <w:ind w:left="1416"/>
      <w:outlineLvl w:val="2"/>
    </w:pPr>
    <w:rPr>
      <w:rFonts w:ascii="Arial" w:eastAsiaTheme="majorEastAsia" w:hAnsi="Arial" w:cstheme="majorBidi"/>
      <w:b/>
      <w:bCs/>
      <w:sz w:val="24"/>
    </w:rPr>
  </w:style>
  <w:style w:type="paragraph" w:styleId="Nadpis4">
    <w:name w:val="heading 4"/>
    <w:basedOn w:val="Normln"/>
    <w:next w:val="Normln"/>
    <w:link w:val="Nadpis4Char"/>
    <w:unhideWhenUsed/>
    <w:qFormat/>
    <w:rsid w:val="0025551B"/>
    <w:pPr>
      <w:keepNext/>
      <w:keepLines/>
      <w:spacing w:before="200" w:after="0"/>
      <w:outlineLvl w:val="3"/>
    </w:pPr>
    <w:rPr>
      <w:rFonts w:ascii="Arial" w:eastAsiaTheme="majorEastAsia" w:hAnsi="Arial" w:cstheme="majorBidi"/>
      <w:b/>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65E9F"/>
    <w:rPr>
      <w:rFonts w:ascii="Arial" w:eastAsiaTheme="majorEastAsia" w:hAnsi="Arial" w:cstheme="majorBidi"/>
      <w:b/>
      <w:bCs/>
      <w:sz w:val="36"/>
      <w:szCs w:val="28"/>
    </w:rPr>
  </w:style>
  <w:style w:type="character" w:customStyle="1" w:styleId="Nadpis2Char">
    <w:name w:val="Nadpis 2 Char"/>
    <w:basedOn w:val="Standardnpsmoodstavce"/>
    <w:link w:val="Nadpis2"/>
    <w:rsid w:val="00416138"/>
    <w:rPr>
      <w:rFonts w:ascii="Arial" w:eastAsia="Times New Roman" w:hAnsi="Arial" w:cs="Arial"/>
      <w:b/>
      <w:bCs/>
      <w:noProof/>
      <w:sz w:val="28"/>
      <w:szCs w:val="28"/>
      <w:lang w:eastAsia="cs-CZ"/>
    </w:rPr>
  </w:style>
  <w:style w:type="character" w:customStyle="1" w:styleId="Nadpis3Char">
    <w:name w:val="Nadpis 3 Char"/>
    <w:basedOn w:val="Standardnpsmoodstavce"/>
    <w:link w:val="Nadpis3"/>
    <w:rsid w:val="006B10ED"/>
    <w:rPr>
      <w:rFonts w:ascii="Arial" w:eastAsiaTheme="majorEastAsia" w:hAnsi="Arial" w:cstheme="majorBidi"/>
      <w:b/>
      <w:bCs/>
      <w:sz w:val="24"/>
    </w:rPr>
  </w:style>
  <w:style w:type="character" w:customStyle="1" w:styleId="Nadpis4Char">
    <w:name w:val="Nadpis 4 Char"/>
    <w:basedOn w:val="Standardnpsmoodstavce"/>
    <w:link w:val="Nadpis4"/>
    <w:rsid w:val="0025551B"/>
    <w:rPr>
      <w:rFonts w:ascii="Arial" w:eastAsiaTheme="majorEastAsia" w:hAnsi="Arial" w:cstheme="majorBidi"/>
      <w:b/>
      <w:bCs/>
      <w:iCs/>
    </w:rPr>
  </w:style>
  <w:style w:type="table" w:styleId="Mkatabulky">
    <w:name w:val="Table Grid"/>
    <w:basedOn w:val="Normlntabulka"/>
    <w:rsid w:val="000A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0A1E00"/>
    <w:pPr>
      <w:tabs>
        <w:tab w:val="center" w:pos="4536"/>
        <w:tab w:val="right" w:pos="9072"/>
      </w:tabs>
      <w:spacing w:after="0" w:line="240" w:lineRule="auto"/>
    </w:pPr>
  </w:style>
  <w:style w:type="character" w:customStyle="1" w:styleId="ZpatChar">
    <w:name w:val="Zápatí Char"/>
    <w:basedOn w:val="Standardnpsmoodstavce"/>
    <w:link w:val="Zpat"/>
    <w:uiPriority w:val="99"/>
    <w:rsid w:val="000A1E00"/>
  </w:style>
  <w:style w:type="paragraph" w:styleId="Textbubliny">
    <w:name w:val="Balloon Text"/>
    <w:basedOn w:val="Normln"/>
    <w:link w:val="TextbublinyChar"/>
    <w:uiPriority w:val="99"/>
    <w:semiHidden/>
    <w:unhideWhenUsed/>
    <w:rsid w:val="000A1E0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A1E00"/>
    <w:rPr>
      <w:rFonts w:ascii="Tahoma" w:hAnsi="Tahoma" w:cs="Tahoma"/>
      <w:sz w:val="16"/>
      <w:szCs w:val="16"/>
    </w:rPr>
  </w:style>
  <w:style w:type="paragraph" w:styleId="Odstavecseseznamem">
    <w:name w:val="List Paragraph"/>
    <w:basedOn w:val="Normln"/>
    <w:uiPriority w:val="34"/>
    <w:qFormat/>
    <w:rsid w:val="00FA13BE"/>
    <w:pPr>
      <w:ind w:left="720"/>
      <w:contextualSpacing/>
    </w:pPr>
  </w:style>
  <w:style w:type="character" w:styleId="Hypertextovodkaz">
    <w:name w:val="Hyperlink"/>
    <w:basedOn w:val="Standardnpsmoodstavce"/>
    <w:uiPriority w:val="99"/>
    <w:rsid w:val="009E19E4"/>
    <w:rPr>
      <w:color w:val="0000FF"/>
      <w:u w:val="single"/>
    </w:rPr>
  </w:style>
  <w:style w:type="paragraph" w:styleId="Normlnweb">
    <w:name w:val="Normal (Web)"/>
    <w:basedOn w:val="Normln"/>
    <w:unhideWhenUsed/>
    <w:rsid w:val="006E24A1"/>
    <w:pPr>
      <w:spacing w:before="100" w:beforeAutospacing="1" w:after="100" w:afterAutospacing="1" w:line="240" w:lineRule="auto"/>
      <w:ind w:left="0"/>
      <w:jc w:val="left"/>
    </w:pPr>
    <w:rPr>
      <w:rFonts w:ascii="Times New Roman" w:eastAsia="Times New Roman" w:hAnsi="Times New Roman" w:cs="Times New Roman"/>
      <w:sz w:val="24"/>
      <w:szCs w:val="24"/>
      <w:lang w:eastAsia="cs-CZ"/>
    </w:rPr>
  </w:style>
  <w:style w:type="character" w:customStyle="1" w:styleId="mw-headline">
    <w:name w:val="mw-headline"/>
    <w:basedOn w:val="Standardnpsmoodstavce"/>
    <w:rsid w:val="006E24A1"/>
  </w:style>
  <w:style w:type="character" w:customStyle="1" w:styleId="googqs-tidbit">
    <w:name w:val="goog_qs-tidbit"/>
    <w:basedOn w:val="Standardnpsmoodstavce"/>
    <w:rsid w:val="006E24A1"/>
  </w:style>
  <w:style w:type="character" w:styleId="Siln">
    <w:name w:val="Strong"/>
    <w:basedOn w:val="Standardnpsmoodstavce"/>
    <w:qFormat/>
    <w:rsid w:val="00DD586A"/>
    <w:rPr>
      <w:b/>
      <w:bCs/>
    </w:rPr>
  </w:style>
  <w:style w:type="character" w:styleId="Zvraznn">
    <w:name w:val="Emphasis"/>
    <w:basedOn w:val="Standardnpsmoodstavce"/>
    <w:qFormat/>
    <w:rsid w:val="00DD586A"/>
    <w:rPr>
      <w:i/>
      <w:iCs/>
    </w:rPr>
  </w:style>
  <w:style w:type="character" w:customStyle="1" w:styleId="texhtml">
    <w:name w:val="texhtml"/>
    <w:basedOn w:val="Standardnpsmoodstavce"/>
    <w:rsid w:val="00DD586A"/>
  </w:style>
  <w:style w:type="character" w:styleId="Sledovanodkaz">
    <w:name w:val="FollowedHyperlink"/>
    <w:basedOn w:val="Standardnpsmoodstavce"/>
    <w:uiPriority w:val="99"/>
    <w:semiHidden/>
    <w:unhideWhenUsed/>
    <w:rsid w:val="008A4CCC"/>
    <w:rPr>
      <w:color w:val="800080" w:themeColor="followedHyperlink"/>
      <w:u w:val="single"/>
    </w:rPr>
  </w:style>
  <w:style w:type="character" w:customStyle="1" w:styleId="editsection">
    <w:name w:val="editsection"/>
    <w:basedOn w:val="Standardnpsmoodstavce"/>
    <w:rsid w:val="005C3727"/>
  </w:style>
  <w:style w:type="character" w:customStyle="1" w:styleId="cizojazycne">
    <w:name w:val="cizojazycne"/>
    <w:basedOn w:val="Standardnpsmoodstavce"/>
    <w:rsid w:val="005C3727"/>
  </w:style>
  <w:style w:type="character" w:customStyle="1" w:styleId="toctoggle">
    <w:name w:val="toctoggle"/>
    <w:basedOn w:val="Standardnpsmoodstavce"/>
    <w:rsid w:val="005C3727"/>
  </w:style>
  <w:style w:type="character" w:customStyle="1" w:styleId="tocnumber">
    <w:name w:val="tocnumber"/>
    <w:basedOn w:val="Standardnpsmoodstavce"/>
    <w:rsid w:val="005C3727"/>
  </w:style>
  <w:style w:type="character" w:customStyle="1" w:styleId="toctext">
    <w:name w:val="toctext"/>
    <w:basedOn w:val="Standardnpsmoodstavce"/>
    <w:rsid w:val="005C3727"/>
  </w:style>
  <w:style w:type="character" w:styleId="CittHTML">
    <w:name w:val="HTML Cite"/>
    <w:basedOn w:val="Standardnpsmoodstavce"/>
    <w:rsid w:val="005C3727"/>
    <w:rPr>
      <w:i/>
      <w:iCs/>
    </w:rPr>
  </w:style>
  <w:style w:type="paragraph" w:styleId="Obsah1">
    <w:name w:val="toc 1"/>
    <w:basedOn w:val="Normln"/>
    <w:next w:val="Normln"/>
    <w:autoRedefine/>
    <w:uiPriority w:val="39"/>
    <w:rsid w:val="00E71D93"/>
    <w:pPr>
      <w:tabs>
        <w:tab w:val="left" w:pos="426"/>
        <w:tab w:val="right" w:leader="dot" w:pos="9062"/>
      </w:tabs>
      <w:spacing w:after="100"/>
      <w:ind w:left="0"/>
    </w:pPr>
    <w:rPr>
      <w:rFonts w:ascii="Arial" w:eastAsia="Times New Roman" w:hAnsi="Arial" w:cs="Arial"/>
      <w:b/>
      <w:lang w:eastAsia="cs-CZ"/>
    </w:rPr>
  </w:style>
  <w:style w:type="paragraph" w:customStyle="1" w:styleId="msolistparagraph0">
    <w:name w:val="msolistparagraph"/>
    <w:basedOn w:val="Normln"/>
    <w:rsid w:val="005C3727"/>
    <w:pPr>
      <w:spacing w:before="100" w:beforeAutospacing="1" w:after="100" w:afterAutospacing="1" w:line="240" w:lineRule="auto"/>
      <w:ind w:left="0"/>
      <w:jc w:val="left"/>
    </w:pPr>
    <w:rPr>
      <w:rFonts w:ascii="Times New Roman" w:eastAsia="Times New Roman" w:hAnsi="Times New Roman" w:cs="Times New Roman"/>
      <w:sz w:val="24"/>
      <w:szCs w:val="24"/>
      <w:lang w:eastAsia="cs-CZ"/>
    </w:rPr>
  </w:style>
  <w:style w:type="paragraph" w:customStyle="1" w:styleId="msolistparagraphcxspmiddle">
    <w:name w:val="msolistparagraphcxspmiddle"/>
    <w:basedOn w:val="Normln"/>
    <w:rsid w:val="005C3727"/>
    <w:pPr>
      <w:spacing w:before="100" w:beforeAutospacing="1" w:after="100" w:afterAutospacing="1" w:line="240" w:lineRule="auto"/>
      <w:ind w:left="0"/>
      <w:jc w:val="left"/>
    </w:pPr>
    <w:rPr>
      <w:rFonts w:ascii="Times New Roman" w:eastAsia="Times New Roman" w:hAnsi="Times New Roman" w:cs="Times New Roman"/>
      <w:sz w:val="24"/>
      <w:szCs w:val="24"/>
      <w:lang w:eastAsia="cs-CZ"/>
    </w:rPr>
  </w:style>
  <w:style w:type="paragraph" w:customStyle="1" w:styleId="msolistparagraphcxsplast">
    <w:name w:val="msolistparagraphcxsplast"/>
    <w:basedOn w:val="Normln"/>
    <w:rsid w:val="005C3727"/>
    <w:pPr>
      <w:spacing w:before="100" w:beforeAutospacing="1" w:after="100" w:afterAutospacing="1" w:line="240" w:lineRule="auto"/>
      <w:ind w:left="0"/>
      <w:jc w:val="left"/>
    </w:pPr>
    <w:rPr>
      <w:rFonts w:ascii="Times New Roman" w:eastAsia="Times New Roman" w:hAnsi="Times New Roman" w:cs="Times New Roman"/>
      <w:sz w:val="24"/>
      <w:szCs w:val="24"/>
      <w:lang w:eastAsia="cs-CZ"/>
    </w:rPr>
  </w:style>
  <w:style w:type="paragraph" w:styleId="Zhlav">
    <w:name w:val="header"/>
    <w:basedOn w:val="Normln"/>
    <w:link w:val="ZhlavChar"/>
    <w:uiPriority w:val="99"/>
    <w:rsid w:val="005C3727"/>
    <w:pPr>
      <w:tabs>
        <w:tab w:val="center" w:pos="4536"/>
        <w:tab w:val="right" w:pos="9072"/>
      </w:tabs>
      <w:spacing w:before="0" w:after="0" w:line="240" w:lineRule="auto"/>
      <w:ind w:left="0"/>
      <w:jc w:val="left"/>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5C3727"/>
    <w:rPr>
      <w:rFonts w:ascii="Times New Roman" w:eastAsia="Times New Roman" w:hAnsi="Times New Roman" w:cs="Times New Roman"/>
      <w:sz w:val="24"/>
      <w:szCs w:val="24"/>
      <w:lang w:eastAsia="cs-CZ"/>
    </w:rPr>
  </w:style>
  <w:style w:type="paragraph" w:styleId="Zkladntext">
    <w:name w:val="Body Text"/>
    <w:basedOn w:val="Normln"/>
    <w:link w:val="ZkladntextChar"/>
    <w:rsid w:val="005C3727"/>
    <w:pPr>
      <w:spacing w:before="0" w:after="0" w:line="240" w:lineRule="auto"/>
      <w:ind w:left="0"/>
      <w:jc w:val="left"/>
    </w:pPr>
    <w:rPr>
      <w:rFonts w:ascii="Times New Roman" w:eastAsia="Times New Roman" w:hAnsi="Times New Roman" w:cs="Times New Roman"/>
      <w:b/>
      <w:bCs/>
      <w:sz w:val="24"/>
      <w:szCs w:val="24"/>
      <w:lang w:eastAsia="cs-CZ"/>
    </w:rPr>
  </w:style>
  <w:style w:type="character" w:customStyle="1" w:styleId="ZkladntextChar">
    <w:name w:val="Základní text Char"/>
    <w:basedOn w:val="Standardnpsmoodstavce"/>
    <w:link w:val="Zkladntext"/>
    <w:rsid w:val="005C3727"/>
    <w:rPr>
      <w:rFonts w:ascii="Times New Roman" w:eastAsia="Times New Roman" w:hAnsi="Times New Roman" w:cs="Times New Roman"/>
      <w:b/>
      <w:bCs/>
      <w:sz w:val="24"/>
      <w:szCs w:val="24"/>
      <w:lang w:eastAsia="cs-CZ"/>
    </w:rPr>
  </w:style>
  <w:style w:type="character" w:styleId="slostrnky">
    <w:name w:val="page number"/>
    <w:basedOn w:val="Standardnpsmoodstavce"/>
    <w:rsid w:val="005C3727"/>
  </w:style>
  <w:style w:type="paragraph" w:styleId="Nadpisobsahu">
    <w:name w:val="TOC Heading"/>
    <w:basedOn w:val="Nadpis1"/>
    <w:next w:val="Normln"/>
    <w:uiPriority w:val="39"/>
    <w:unhideWhenUsed/>
    <w:qFormat/>
    <w:rsid w:val="005C3727"/>
    <w:pPr>
      <w:spacing w:line="276" w:lineRule="auto"/>
      <w:jc w:val="left"/>
      <w:outlineLvl w:val="9"/>
    </w:pPr>
    <w:rPr>
      <w:rFonts w:asciiTheme="majorHAnsi" w:hAnsiTheme="majorHAnsi"/>
      <w:color w:val="365F91" w:themeColor="accent1" w:themeShade="BF"/>
      <w:lang w:eastAsia="cs-CZ"/>
    </w:rPr>
  </w:style>
  <w:style w:type="paragraph" w:styleId="Obsah3">
    <w:name w:val="toc 3"/>
    <w:basedOn w:val="Normln"/>
    <w:next w:val="Normln"/>
    <w:autoRedefine/>
    <w:uiPriority w:val="39"/>
    <w:unhideWhenUsed/>
    <w:rsid w:val="001E4EB9"/>
    <w:pPr>
      <w:tabs>
        <w:tab w:val="right" w:leader="dot" w:pos="9060"/>
      </w:tabs>
      <w:spacing w:before="0" w:after="100" w:line="240" w:lineRule="auto"/>
      <w:ind w:left="480" w:hanging="480"/>
      <w:jc w:val="left"/>
    </w:pPr>
    <w:rPr>
      <w:rFonts w:ascii="Times New Roman" w:eastAsia="Times New Roman" w:hAnsi="Times New Roman" w:cs="Times New Roman"/>
      <w:sz w:val="24"/>
      <w:szCs w:val="24"/>
      <w:lang w:eastAsia="cs-CZ"/>
    </w:rPr>
  </w:style>
  <w:style w:type="paragraph" w:styleId="Obsah2">
    <w:name w:val="toc 2"/>
    <w:basedOn w:val="Normln"/>
    <w:next w:val="Normln"/>
    <w:autoRedefine/>
    <w:uiPriority w:val="39"/>
    <w:unhideWhenUsed/>
    <w:rsid w:val="001E4EB9"/>
    <w:pPr>
      <w:tabs>
        <w:tab w:val="right" w:leader="dot" w:pos="9060"/>
      </w:tabs>
      <w:spacing w:after="100"/>
      <w:ind w:left="0"/>
    </w:pPr>
  </w:style>
  <w:style w:type="paragraph" w:styleId="Obsah4">
    <w:name w:val="toc 4"/>
    <w:basedOn w:val="Normln"/>
    <w:next w:val="Normln"/>
    <w:autoRedefine/>
    <w:uiPriority w:val="39"/>
    <w:unhideWhenUsed/>
    <w:rsid w:val="001E4EB9"/>
    <w:pPr>
      <w:tabs>
        <w:tab w:val="right" w:leader="dot" w:pos="9060"/>
      </w:tabs>
      <w:spacing w:before="0" w:after="100" w:line="276" w:lineRule="auto"/>
      <w:ind w:left="0"/>
      <w:jc w:val="left"/>
    </w:pPr>
    <w:rPr>
      <w:rFonts w:eastAsiaTheme="minorEastAsia"/>
      <w:lang w:eastAsia="cs-CZ"/>
    </w:rPr>
  </w:style>
  <w:style w:type="paragraph" w:styleId="Obsah5">
    <w:name w:val="toc 5"/>
    <w:basedOn w:val="Normln"/>
    <w:next w:val="Normln"/>
    <w:autoRedefine/>
    <w:uiPriority w:val="39"/>
    <w:unhideWhenUsed/>
    <w:rsid w:val="004A5DE5"/>
    <w:pPr>
      <w:spacing w:before="0" w:after="100" w:line="276" w:lineRule="auto"/>
      <w:ind w:left="880"/>
      <w:jc w:val="left"/>
    </w:pPr>
    <w:rPr>
      <w:rFonts w:eastAsiaTheme="minorEastAsia"/>
      <w:lang w:eastAsia="cs-CZ"/>
    </w:rPr>
  </w:style>
  <w:style w:type="paragraph" w:styleId="Obsah6">
    <w:name w:val="toc 6"/>
    <w:basedOn w:val="Normln"/>
    <w:next w:val="Normln"/>
    <w:autoRedefine/>
    <w:uiPriority w:val="39"/>
    <w:unhideWhenUsed/>
    <w:rsid w:val="004A5DE5"/>
    <w:pPr>
      <w:spacing w:before="0" w:after="100" w:line="276" w:lineRule="auto"/>
      <w:ind w:left="1100"/>
      <w:jc w:val="left"/>
    </w:pPr>
    <w:rPr>
      <w:rFonts w:eastAsiaTheme="minorEastAsia"/>
      <w:lang w:eastAsia="cs-CZ"/>
    </w:rPr>
  </w:style>
  <w:style w:type="paragraph" w:styleId="Obsah7">
    <w:name w:val="toc 7"/>
    <w:basedOn w:val="Normln"/>
    <w:next w:val="Normln"/>
    <w:autoRedefine/>
    <w:uiPriority w:val="39"/>
    <w:unhideWhenUsed/>
    <w:rsid w:val="004A5DE5"/>
    <w:pPr>
      <w:spacing w:before="0" w:after="100" w:line="276" w:lineRule="auto"/>
      <w:ind w:left="1320"/>
      <w:jc w:val="left"/>
    </w:pPr>
    <w:rPr>
      <w:rFonts w:eastAsiaTheme="minorEastAsia"/>
      <w:lang w:eastAsia="cs-CZ"/>
    </w:rPr>
  </w:style>
  <w:style w:type="paragraph" w:styleId="Obsah8">
    <w:name w:val="toc 8"/>
    <w:basedOn w:val="Normln"/>
    <w:next w:val="Normln"/>
    <w:autoRedefine/>
    <w:uiPriority w:val="39"/>
    <w:unhideWhenUsed/>
    <w:rsid w:val="004A5DE5"/>
    <w:pPr>
      <w:spacing w:before="0" w:after="100" w:line="276" w:lineRule="auto"/>
      <w:ind w:left="1540"/>
      <w:jc w:val="left"/>
    </w:pPr>
    <w:rPr>
      <w:rFonts w:eastAsiaTheme="minorEastAsia"/>
      <w:lang w:eastAsia="cs-CZ"/>
    </w:rPr>
  </w:style>
  <w:style w:type="paragraph" w:styleId="Obsah9">
    <w:name w:val="toc 9"/>
    <w:basedOn w:val="Normln"/>
    <w:next w:val="Normln"/>
    <w:autoRedefine/>
    <w:uiPriority w:val="39"/>
    <w:unhideWhenUsed/>
    <w:rsid w:val="004A5DE5"/>
    <w:pPr>
      <w:spacing w:before="0" w:after="100" w:line="276" w:lineRule="auto"/>
      <w:ind w:left="1760"/>
      <w:jc w:val="left"/>
    </w:pPr>
    <w:rPr>
      <w:rFonts w:eastAsiaTheme="minorEastAsia"/>
      <w:lang w:eastAsia="cs-CZ"/>
    </w:rPr>
  </w:style>
  <w:style w:type="paragraph" w:customStyle="1" w:styleId="Obrzek">
    <w:name w:val="Obrázek"/>
    <w:basedOn w:val="Normln"/>
    <w:rsid w:val="00702564"/>
    <w:pPr>
      <w:numPr>
        <w:numId w:val="26"/>
      </w:numPr>
      <w:spacing w:before="0" w:after="0" w:line="240" w:lineRule="auto"/>
      <w:jc w:val="center"/>
    </w:pPr>
    <w:rPr>
      <w:rFonts w:ascii="Times New Roman" w:eastAsia="Times New Roman" w:hAnsi="Times New Roman" w:cs="Times New Roman"/>
      <w:sz w:val="24"/>
      <w:szCs w:val="24"/>
      <w:lang w:eastAsia="cs-CZ"/>
    </w:rPr>
  </w:style>
  <w:style w:type="paragraph" w:styleId="Nzev">
    <w:name w:val="Title"/>
    <w:basedOn w:val="Normln"/>
    <w:link w:val="NzevChar"/>
    <w:qFormat/>
    <w:rsid w:val="00702564"/>
    <w:pPr>
      <w:spacing w:before="0" w:after="0" w:line="240" w:lineRule="auto"/>
      <w:ind w:left="0"/>
      <w:jc w:val="center"/>
    </w:pPr>
    <w:rPr>
      <w:rFonts w:ascii="Times New Roman" w:eastAsia="Times New Roman" w:hAnsi="Times New Roman" w:cs="Times New Roman"/>
      <w:b/>
      <w:bCs/>
      <w:sz w:val="24"/>
      <w:szCs w:val="24"/>
      <w:lang w:eastAsia="cs-CZ"/>
    </w:rPr>
  </w:style>
  <w:style w:type="character" w:customStyle="1" w:styleId="NzevChar">
    <w:name w:val="Název Char"/>
    <w:basedOn w:val="Standardnpsmoodstavce"/>
    <w:link w:val="Nzev"/>
    <w:rsid w:val="00702564"/>
    <w:rPr>
      <w:rFonts w:ascii="Times New Roman" w:eastAsia="Times New Roman" w:hAnsi="Times New Roman" w:cs="Times New Roman"/>
      <w:b/>
      <w:bCs/>
      <w:sz w:val="24"/>
      <w:szCs w:val="24"/>
      <w:lang w:eastAsia="cs-CZ"/>
    </w:rPr>
  </w:style>
  <w:style w:type="paragraph" w:styleId="Bezmezer">
    <w:name w:val="No Spacing"/>
    <w:link w:val="BezmezerChar"/>
    <w:uiPriority w:val="1"/>
    <w:qFormat/>
    <w:rsid w:val="00384464"/>
    <w:pPr>
      <w:spacing w:before="0" w:after="0" w:line="240" w:lineRule="auto"/>
      <w:ind w:left="0"/>
      <w:jc w:val="left"/>
    </w:pPr>
    <w:rPr>
      <w:rFonts w:eastAsiaTheme="minorEastAsia"/>
      <w:lang w:eastAsia="cs-CZ"/>
    </w:rPr>
  </w:style>
  <w:style w:type="character" w:customStyle="1" w:styleId="BezmezerChar">
    <w:name w:val="Bez mezer Char"/>
    <w:basedOn w:val="Standardnpsmoodstavce"/>
    <w:link w:val="Bezmezer"/>
    <w:uiPriority w:val="1"/>
    <w:rsid w:val="00384464"/>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s.wikipedia.org/wiki/Silo%C4%8D%C3%A1ra" TargetMode="External"/><Relationship Id="rId299" Type="http://schemas.openxmlformats.org/officeDocument/2006/relationships/hyperlink" Target="http://cs.wikipedia.org/wiki/Elektromotorick%C3%A9_nap%C4%9Bt%C3%AD" TargetMode="External"/><Relationship Id="rId21" Type="http://schemas.openxmlformats.org/officeDocument/2006/relationships/image" Target="media/image6.emf"/><Relationship Id="rId63" Type="http://schemas.openxmlformats.org/officeDocument/2006/relationships/image" Target="media/image29.gif"/><Relationship Id="rId159" Type="http://schemas.openxmlformats.org/officeDocument/2006/relationships/hyperlink" Target="http://cs.wikipedia.org/wiki/Dielektrikum" TargetMode="External"/><Relationship Id="rId324" Type="http://schemas.openxmlformats.org/officeDocument/2006/relationships/hyperlink" Target="http://cs.wikipedia.org/wiki/Hydroxid_draseln%C3%BD" TargetMode="External"/><Relationship Id="rId366" Type="http://schemas.openxmlformats.org/officeDocument/2006/relationships/hyperlink" Target="http://cs.wikipedia.org/wiki/Elektroda" TargetMode="External"/><Relationship Id="rId531" Type="http://schemas.openxmlformats.org/officeDocument/2006/relationships/image" Target="media/image135.png"/><Relationship Id="rId170" Type="http://schemas.openxmlformats.org/officeDocument/2006/relationships/hyperlink" Target="http://www.tipa.eu/cz/kondenzator-svitkovy-10n-1000v-tgl5155-doprodej/d-89543/" TargetMode="External"/><Relationship Id="rId226" Type="http://schemas.openxmlformats.org/officeDocument/2006/relationships/hyperlink" Target="http://cs.wikipedia.org/wiki/Elektrick%C3%BD_pohyb" TargetMode="External"/><Relationship Id="rId433" Type="http://schemas.openxmlformats.org/officeDocument/2006/relationships/image" Target="media/image91.wmf"/><Relationship Id="rId268" Type="http://schemas.openxmlformats.org/officeDocument/2006/relationships/hyperlink" Target="http://cs.wikipedia.org/wiki/Soubor:Galvanick%C3%BD_%C4%8Dl%C3%A1nek.svg" TargetMode="External"/><Relationship Id="rId475" Type="http://schemas.openxmlformats.org/officeDocument/2006/relationships/hyperlink" Target="http://www.techmania.cz/edutorium/art_exponaty.php?xkat=fyzika&amp;xser=456c656b74726f6d61676e657469636be120696e64756b6365h&amp;key=496" TargetMode="External"/><Relationship Id="rId32" Type="http://schemas.openxmlformats.org/officeDocument/2006/relationships/image" Target="media/image12.emf"/><Relationship Id="rId74" Type="http://schemas.openxmlformats.org/officeDocument/2006/relationships/hyperlink" Target="http://cs.wikipedia.org/wiki/Elektrick%C3%A1_vodivost" TargetMode="External"/><Relationship Id="rId128" Type="http://schemas.openxmlformats.org/officeDocument/2006/relationships/hyperlink" Target="http://cs.wikipedia.org/wiki/Rovnob%C4%9B%C5%BEn%C3%A9_roviny" TargetMode="External"/><Relationship Id="rId335" Type="http://schemas.openxmlformats.org/officeDocument/2006/relationships/hyperlink" Target="http://cs.wikipedia.org/wiki/Nikl" TargetMode="External"/><Relationship Id="rId377" Type="http://schemas.openxmlformats.org/officeDocument/2006/relationships/hyperlink" Target="http://cs.wikipedia.org/wiki/Elektrick%C3%A1_kapacita" TargetMode="External"/><Relationship Id="rId500" Type="http://schemas.openxmlformats.org/officeDocument/2006/relationships/hyperlink" Target="http://www.google.cz/url?sa=i&amp;rct=j&amp;q=odporov%C3%A9+trimry&amp;source=images&amp;cd=&amp;cad=rja&amp;docid=3UxE4_w8aLAMIM&amp;tbnid=zstyhMgn3KqpwM:&amp;ved=0CAUQjRw&amp;url=http://internetovy-obchod.msbox.cz/elektronika/pasivni-soucastky/odporove-trimry/f-1-s-50-cp-2350-c-2635/&amp;ei=DujSUaz_GILfOMGZgJAI&amp;bvm=bv.48572450,d.bGE&amp;psig=AFQjCNFe5rXh4KIs_vm7HudjLySLG_LkVw&amp;ust=1372862847724253" TargetMode="External"/><Relationship Id="rId542" Type="http://schemas.openxmlformats.org/officeDocument/2006/relationships/image" Target="media/image146.png"/><Relationship Id="rId5" Type="http://schemas.openxmlformats.org/officeDocument/2006/relationships/settings" Target="settings.xml"/><Relationship Id="rId181" Type="http://schemas.openxmlformats.org/officeDocument/2006/relationships/hyperlink" Target="http://cs.wikipedia.org/w/index.php?title=Elektrotechnick%C3%A1_zna%C4%8Dka&amp;action=edit" TargetMode="External"/><Relationship Id="rId237" Type="http://schemas.openxmlformats.org/officeDocument/2006/relationships/hyperlink" Target="http://cs.wikipedia.org/wiki/%C4%8C%C3%A1stice" TargetMode="External"/><Relationship Id="rId402" Type="http://schemas.openxmlformats.org/officeDocument/2006/relationships/hyperlink" Target="http://cs.wikipedia.org/wiki/Gel" TargetMode="External"/><Relationship Id="rId279" Type="http://schemas.openxmlformats.org/officeDocument/2006/relationships/hyperlink" Target="http://cs.wikipedia.org/wiki/Elektrick%C3%A1_energie" TargetMode="External"/><Relationship Id="rId444" Type="http://schemas.openxmlformats.org/officeDocument/2006/relationships/hyperlink" Target="http://fyzika-copt.webnode.cz/blog/pocatecni-faze-kmitani/" TargetMode="External"/><Relationship Id="rId486" Type="http://schemas.openxmlformats.org/officeDocument/2006/relationships/image" Target="media/image113.wmf"/><Relationship Id="rId43" Type="http://schemas.openxmlformats.org/officeDocument/2006/relationships/image" Target="media/image19.emf"/><Relationship Id="rId139" Type="http://schemas.openxmlformats.org/officeDocument/2006/relationships/hyperlink" Target="http://cs.wikipedia.org/wiki/Obsah" TargetMode="External"/><Relationship Id="rId290" Type="http://schemas.openxmlformats.org/officeDocument/2006/relationships/hyperlink" Target="http://cs.wikipedia.org/w/index.php?title=Burel&amp;action=edit&amp;redlink=1" TargetMode="External"/><Relationship Id="rId304" Type="http://schemas.openxmlformats.org/officeDocument/2006/relationships/hyperlink" Target="http://cs.wikipedia.org/wiki/%C4%8Cas" TargetMode="External"/><Relationship Id="rId346" Type="http://schemas.openxmlformats.org/officeDocument/2006/relationships/hyperlink" Target="http://cs.wikipedia.org/w/index.php?title=Baterka&amp;action=edit&amp;redlink=1" TargetMode="External"/><Relationship Id="rId388" Type="http://schemas.openxmlformats.org/officeDocument/2006/relationships/hyperlink" Target="http://www.cez.cz/edee/content/microsites/elektrina/zaj4.htm" TargetMode="External"/><Relationship Id="rId511" Type="http://schemas.openxmlformats.org/officeDocument/2006/relationships/image" Target="media/image126.png"/><Relationship Id="rId553" Type="http://schemas.openxmlformats.org/officeDocument/2006/relationships/image" Target="media/image157.png"/><Relationship Id="rId85" Type="http://schemas.openxmlformats.org/officeDocument/2006/relationships/image" Target="media/image40.png"/><Relationship Id="rId150" Type="http://schemas.openxmlformats.org/officeDocument/2006/relationships/hyperlink" Target="http://www.tzb-info.cz/3822-zaklady-elektrotechniky-ii" TargetMode="External"/><Relationship Id="rId192" Type="http://schemas.openxmlformats.org/officeDocument/2006/relationships/hyperlink" Target="http://cs.wikipedia.org/w/index.php?title=Elektromagnetick%C3%A9_kmit%C3%A1n%C3%AD&amp;action=edit" TargetMode="External"/><Relationship Id="rId206" Type="http://schemas.openxmlformats.org/officeDocument/2006/relationships/hyperlink" Target="http://cs.wikipedia.org/wiki/Srdce" TargetMode="External"/><Relationship Id="rId413" Type="http://schemas.openxmlformats.org/officeDocument/2006/relationships/hyperlink" Target="http://cs.wikipedia.org/w/index.php?title=Tuh%C3%BD_elektrolyt&amp;action=edit" TargetMode="External"/><Relationship Id="rId248" Type="http://schemas.openxmlformats.org/officeDocument/2006/relationships/hyperlink" Target="http://cs.wikipedia.org/wiki/%C4%8C%C3%A1stice" TargetMode="External"/><Relationship Id="rId455" Type="http://schemas.openxmlformats.org/officeDocument/2006/relationships/hyperlink" Target="http://www.google.cz/url?sa=i&amp;rct=j&amp;q=f%C3%A1zov%C3%BD+posun&amp;source=images&amp;cd=&amp;cad=rja&amp;docid=WO8UfZ4IGujJcM&amp;tbnid=WCqBFJPhEdNaDM:&amp;ved=0CAUQjRw&amp;url=http://www.techmania.cz/edutorium/art_exponaty.php?xkat=fyzika&amp;xser=456c656b74726f6d61676e657469636be120696e64756b6365h&amp;key=475&amp;ei=hrRzUbOWMM74sgbB34HACQ&amp;bvm=bv.45512109,d.bGE&amp;psig=AFQjCNHeArxXOUS3xt0cV-SPD84pIuEj4g&amp;ust=1366623700651116" TargetMode="External"/><Relationship Id="rId497" Type="http://schemas.openxmlformats.org/officeDocument/2006/relationships/hyperlink" Target="http://www.google.cz/url?sa=i&amp;rct=j&amp;q=rezistory&amp;source=images&amp;cd=&amp;cad=rja&amp;docid=GJy_fiQBzdpPOM&amp;tbnid=LBusGfDQpb_UbM:&amp;ved=0CAUQjRw&amp;url=http://www.spsemoh.cz/vyuka/zel/rezistory.htm&amp;ei=rufSUaaGM4KrO7WvgIAE&amp;bvm=bv.48572450,d.ZWU&amp;psig=AFQjCNEXl17BQtTFt1w0Rj4PD8KTvU7syw&amp;ust=1372862629332725" TargetMode="External"/><Relationship Id="rId12" Type="http://schemas.openxmlformats.org/officeDocument/2006/relationships/header" Target="header1.xml"/><Relationship Id="rId108" Type="http://schemas.openxmlformats.org/officeDocument/2006/relationships/image" Target="media/image52.png"/><Relationship Id="rId315" Type="http://schemas.openxmlformats.org/officeDocument/2006/relationships/hyperlink" Target="http://cs.wikipedia.org/wiki/M%C4%9B%C4%8F" TargetMode="External"/><Relationship Id="rId357" Type="http://schemas.openxmlformats.org/officeDocument/2006/relationships/hyperlink" Target="http://cs.wikipedia.org/wiki/Volt" TargetMode="External"/><Relationship Id="rId522" Type="http://schemas.openxmlformats.org/officeDocument/2006/relationships/hyperlink" Target="http://www.spsemoh.cz/vyuka/zel/obrazky/prom-kond.jpg" TargetMode="External"/><Relationship Id="rId54" Type="http://schemas.openxmlformats.org/officeDocument/2006/relationships/image" Target="media/image22.jpeg"/><Relationship Id="rId96" Type="http://schemas.openxmlformats.org/officeDocument/2006/relationships/hyperlink" Target="http://www.tzb-info.cz/3822-zaklady-elektrotechniky-ii" TargetMode="External"/><Relationship Id="rId161" Type="http://schemas.openxmlformats.org/officeDocument/2006/relationships/hyperlink" Target="http://cs.wikipedia.org/wiki/Vosk" TargetMode="External"/><Relationship Id="rId217" Type="http://schemas.openxmlformats.org/officeDocument/2006/relationships/hyperlink" Target="http://cs.wikipedia.org/wiki/Fyzika" TargetMode="External"/><Relationship Id="rId399" Type="http://schemas.openxmlformats.org/officeDocument/2006/relationships/hyperlink" Target="http://cs.wikipedia.org/wiki/Autobaterie" TargetMode="External"/><Relationship Id="rId564" Type="http://schemas.openxmlformats.org/officeDocument/2006/relationships/hyperlink" Target="http://www.tzb-info.cz/3803-zaklady-elektrotechniky-i" TargetMode="External"/><Relationship Id="rId259" Type="http://schemas.openxmlformats.org/officeDocument/2006/relationships/hyperlink" Target="http://cs.wikipedia.org/wiki/Chemie" TargetMode="External"/><Relationship Id="rId424" Type="http://schemas.openxmlformats.org/officeDocument/2006/relationships/hyperlink" Target="http://www.bateria.cz/stranky3/zabava--pouceni/jak-to-funguje-/niklkadmiovy-akumulator-nicd.htm" TargetMode="External"/><Relationship Id="rId466" Type="http://schemas.openxmlformats.org/officeDocument/2006/relationships/image" Target="media/image104.png"/><Relationship Id="rId23" Type="http://schemas.openxmlformats.org/officeDocument/2006/relationships/image" Target="media/image7.emf"/><Relationship Id="rId119" Type="http://schemas.openxmlformats.org/officeDocument/2006/relationships/hyperlink" Target="http://cs.wikipedia.org/wiki/Elektrick%C3%A9_nap%C4%9Bt%C3%AD" TargetMode="External"/><Relationship Id="rId270" Type="http://schemas.openxmlformats.org/officeDocument/2006/relationships/hyperlink" Target="http://cs.wikipedia.org/wiki/Galvanick%C3%BD_%C4%8Dl%C3%A1nek" TargetMode="External"/><Relationship Id="rId326" Type="http://schemas.openxmlformats.org/officeDocument/2006/relationships/hyperlink" Target="http://cs.wikipedia.org/wiki/St%C5%99%C3%ADbro" TargetMode="External"/><Relationship Id="rId533" Type="http://schemas.openxmlformats.org/officeDocument/2006/relationships/image" Target="media/image137.png"/><Relationship Id="rId65" Type="http://schemas.openxmlformats.org/officeDocument/2006/relationships/hyperlink" Target="http://www.tzb-info.cz/3822-zaklady-elektrotechniky-ii" TargetMode="External"/><Relationship Id="rId130" Type="http://schemas.openxmlformats.org/officeDocument/2006/relationships/hyperlink" Target="http://cs.wikipedia.org/wiki/Gauss%C5%AFv_z%C3%A1kon_elektrostatiky" TargetMode="External"/><Relationship Id="rId368" Type="http://schemas.openxmlformats.org/officeDocument/2006/relationships/hyperlink" Target="http://cs.wikipedia.org/w/index.php?title=Akumul%C3%A1torov%C3%A9_baterie&amp;action=edit" TargetMode="External"/><Relationship Id="rId172" Type="http://schemas.openxmlformats.org/officeDocument/2006/relationships/hyperlink" Target="http://www.nejelektro.cz/obrazek-vyrobku-kondenzator-470uf-35v-105c-hnedy_1742_0_radio-material-soucastky_kondenzatory-elektrolyticke.html" TargetMode="External"/><Relationship Id="rId228" Type="http://schemas.openxmlformats.org/officeDocument/2006/relationships/hyperlink" Target="http://cs.wikipedia.org/wiki/Koncentrace_%28chemie%29" TargetMode="External"/><Relationship Id="rId435" Type="http://schemas.openxmlformats.org/officeDocument/2006/relationships/image" Target="media/image92.gif"/><Relationship Id="rId477" Type="http://schemas.openxmlformats.org/officeDocument/2006/relationships/oleObject" Target="embeddings/oleObject15.bin"/><Relationship Id="rId281" Type="http://schemas.openxmlformats.org/officeDocument/2006/relationships/hyperlink" Target="http://cs.wikipedia.org/wiki/Stejnosm%C4%9Brn%C3%BD_proud" TargetMode="External"/><Relationship Id="rId337" Type="http://schemas.openxmlformats.org/officeDocument/2006/relationships/hyperlink" Target="http://cs.wikipedia.org/wiki/Vod%C3%ADk" TargetMode="External"/><Relationship Id="rId502" Type="http://schemas.openxmlformats.org/officeDocument/2006/relationships/hyperlink" Target="http://internetovy-obchod.msbox.cz/FotoCache/50/160x160/odporovy-trimr-horizontalni-pt15lv250r-50699.jpg" TargetMode="External"/><Relationship Id="rId34" Type="http://schemas.openxmlformats.org/officeDocument/2006/relationships/image" Target="media/image14.emf"/><Relationship Id="rId76" Type="http://schemas.openxmlformats.org/officeDocument/2006/relationships/hyperlink" Target="http://cs.wikipedia.org/wiki/Soubor:Resistorsparallel_eu.svg" TargetMode="External"/><Relationship Id="rId141" Type="http://schemas.openxmlformats.org/officeDocument/2006/relationships/image" Target="media/image60.wmf"/><Relationship Id="rId379" Type="http://schemas.openxmlformats.org/officeDocument/2006/relationships/hyperlink" Target="http://cs.wikipedia.org/wiki/Ponorka" TargetMode="External"/><Relationship Id="rId544" Type="http://schemas.openxmlformats.org/officeDocument/2006/relationships/image" Target="media/image148.png"/><Relationship Id="rId7" Type="http://schemas.openxmlformats.org/officeDocument/2006/relationships/footnotes" Target="footnotes.xml"/><Relationship Id="rId183" Type="http://schemas.openxmlformats.org/officeDocument/2006/relationships/image" Target="media/image71.jpeg"/><Relationship Id="rId239" Type="http://schemas.openxmlformats.org/officeDocument/2006/relationships/hyperlink" Target="http://cs.wikipedia.org/wiki/Molekula" TargetMode="External"/><Relationship Id="rId390" Type="http://schemas.openxmlformats.org/officeDocument/2006/relationships/hyperlink" Target="http://cs.wikipedia.org/wiki/Energie" TargetMode="External"/><Relationship Id="rId404" Type="http://schemas.openxmlformats.org/officeDocument/2006/relationships/hyperlink" Target="http://cs.wikipedia.org/w/index.php?title=Tavenina&amp;action=edit" TargetMode="External"/><Relationship Id="rId446" Type="http://schemas.openxmlformats.org/officeDocument/2006/relationships/hyperlink" Target="http://www.cez.cz/edee/content/microsites/elektrina/3-2.htm" TargetMode="External"/><Relationship Id="rId250" Type="http://schemas.openxmlformats.org/officeDocument/2006/relationships/hyperlink" Target="http://cs.wikipedia.org/wiki/Elektrick%C3%BD_vodi%C4%8D" TargetMode="External"/><Relationship Id="rId292" Type="http://schemas.openxmlformats.org/officeDocument/2006/relationships/hyperlink" Target="http://cs.wikipedia.org/wiki/St%C5%99%C3%ADbro" TargetMode="External"/><Relationship Id="rId306" Type="http://schemas.openxmlformats.org/officeDocument/2006/relationships/hyperlink" Target="http://cs.wikipedia.org/wiki/Objem" TargetMode="External"/><Relationship Id="rId488" Type="http://schemas.openxmlformats.org/officeDocument/2006/relationships/image" Target="media/image114.wmf"/><Relationship Id="rId45" Type="http://schemas.openxmlformats.org/officeDocument/2006/relationships/hyperlink" Target="http://cs.wikipedia.org/wiki/Elektrick%C3%BD_gener%C3%A1tor" TargetMode="External"/><Relationship Id="rId87" Type="http://schemas.openxmlformats.org/officeDocument/2006/relationships/image" Target="media/image41.emf"/><Relationship Id="rId110" Type="http://schemas.openxmlformats.org/officeDocument/2006/relationships/hyperlink" Target="http://www.google.cz/url?sa=i&amp;rct=j&amp;q=&amp;esrc=s&amp;frm=1&amp;source=images&amp;cd=&amp;cad=rja&amp;docid=BCkPOCIEXh92CM&amp;tbnid=wXRABNA43VqNEM:&amp;ved=0CAUQjRw&amp;url=http://fyzikalniulohy.cz/uloha.php?uloha=88&amp;ei=dGF_UdfqIcmkO8DggaAK&amp;bvm=bv.45645796,d.ZGU&amp;psig=AFQjCNFBD4VQ0EurifGPYUegojKf5NjDQA&amp;ust=1367388864174029" TargetMode="External"/><Relationship Id="rId348" Type="http://schemas.openxmlformats.org/officeDocument/2006/relationships/hyperlink" Target="http://cs.wikipedia.org/wiki/Mobiln%C3%AD_telefon" TargetMode="External"/><Relationship Id="rId513" Type="http://schemas.openxmlformats.org/officeDocument/2006/relationships/image" Target="media/image127.jpeg"/><Relationship Id="rId555" Type="http://schemas.openxmlformats.org/officeDocument/2006/relationships/image" Target="media/image159.png"/><Relationship Id="rId152" Type="http://schemas.openxmlformats.org/officeDocument/2006/relationships/oleObject" Target="embeddings/oleObject7.bin"/><Relationship Id="rId194" Type="http://schemas.openxmlformats.org/officeDocument/2006/relationships/hyperlink" Target="http://cs.wikipedia.org/wiki/Frekvence" TargetMode="External"/><Relationship Id="rId208" Type="http://schemas.openxmlformats.org/officeDocument/2006/relationships/hyperlink" Target="http://cs.wikipedia.org/wiki/Hmotnost" TargetMode="External"/><Relationship Id="rId415" Type="http://schemas.openxmlformats.org/officeDocument/2006/relationships/image" Target="media/image85.png"/><Relationship Id="rId457" Type="http://schemas.openxmlformats.org/officeDocument/2006/relationships/hyperlink" Target="http://www.techmania.cz/edutorium/art_exponaty.php?xkat=fyzika&amp;xser=456c656b74726f6d61676e657469636be120696e64756b6365h&amp;key=475" TargetMode="External"/><Relationship Id="rId261" Type="http://schemas.openxmlformats.org/officeDocument/2006/relationships/hyperlink" Target="http://cs.wikipedia.org/wiki/Akumul%C3%A1tor" TargetMode="External"/><Relationship Id="rId499" Type="http://schemas.openxmlformats.org/officeDocument/2006/relationships/hyperlink" Target="http://www.spsemoh.cz/vyuka/zel/obrazky/rezistor-vrstvovy-foto2m.jpg" TargetMode="External"/><Relationship Id="rId14" Type="http://schemas.openxmlformats.org/officeDocument/2006/relationships/image" Target="media/image3.png"/><Relationship Id="rId56" Type="http://schemas.openxmlformats.org/officeDocument/2006/relationships/hyperlink" Target="http://www.google.cz/url?sa=i&amp;rct=j&amp;q=elektrick%C3%BD+proud+v+kovech&amp;source=images&amp;cd=&amp;cad=rja&amp;docid=rdbTMYr4XAGpHM&amp;tbnid=en_YQ8zQJv1JEM:&amp;ved=0CAUQjRw&amp;url=http://www.cez.cz/edee/content/microsites/elektrina/1-2.htm&amp;ei=ePmhUbjiNIPuOve9gfgO&amp;bvm=bv.47008514,d.ZWU&amp;psig=AFQjCNElP7hf-m2QlB1ytTi4CekUrCzVfQ&amp;ust=1369655990989200" TargetMode="External"/><Relationship Id="rId317" Type="http://schemas.openxmlformats.org/officeDocument/2006/relationships/hyperlink" Target="http://cs.wikipedia.org/wiki/Kyselina_s%C3%ADrov%C3%A1" TargetMode="External"/><Relationship Id="rId359" Type="http://schemas.openxmlformats.org/officeDocument/2006/relationships/hyperlink" Target="http://cs.wikipedia.org/w/index.php?title=Whimhurstova_induk%C4%8Dn%C3%AD_elektrika&amp;action=edit&amp;redlink=1" TargetMode="External"/><Relationship Id="rId524" Type="http://schemas.openxmlformats.org/officeDocument/2006/relationships/hyperlink" Target="http://www.spsemoh.cz/vyuka/zel/obrazky/prom-kond.jpg" TargetMode="External"/><Relationship Id="rId566" Type="http://schemas.openxmlformats.org/officeDocument/2006/relationships/theme" Target="theme/theme1.xml"/><Relationship Id="rId98" Type="http://schemas.openxmlformats.org/officeDocument/2006/relationships/image" Target="media/image47.jpeg"/><Relationship Id="rId121" Type="http://schemas.openxmlformats.org/officeDocument/2006/relationships/oleObject" Target="embeddings/oleObject2.bin"/><Relationship Id="rId163" Type="http://schemas.openxmlformats.org/officeDocument/2006/relationships/hyperlink" Target="http://cs.wikipedia.org/wiki/Varikap" TargetMode="External"/><Relationship Id="rId219" Type="http://schemas.openxmlformats.org/officeDocument/2006/relationships/hyperlink" Target="http://cs.wikipedia.org/wiki/Elektrick%C3%BD_proud_v_kapalin%C3%A1ch" TargetMode="External"/><Relationship Id="rId370" Type="http://schemas.openxmlformats.org/officeDocument/2006/relationships/hyperlink" Target="http://cs.wikipedia.org/w/index.php?title=St%C5%99%C3%ADbro_zinkov%C3%BD_akumul%C3%A1tor&amp;action=edit" TargetMode="External"/><Relationship Id="rId426" Type="http://schemas.openxmlformats.org/officeDocument/2006/relationships/hyperlink" Target="http://cs.wikipedia.org/wiki/Konstantan" TargetMode="External"/><Relationship Id="rId230" Type="http://schemas.openxmlformats.org/officeDocument/2006/relationships/hyperlink" Target="http://cs.wikipedia.org/wiki/Roztok" TargetMode="External"/><Relationship Id="rId468" Type="http://schemas.openxmlformats.org/officeDocument/2006/relationships/hyperlink" Target="http://www.google.cz/url?sa=i&amp;rct=j&amp;q=&amp;esrc=s&amp;frm=1&amp;source=images&amp;cd=&amp;cad=rja&amp;docid=J5ZeOt1-TRDowM&amp;tbnid=iFgjZ33hQu2VMM:&amp;ved=0CAUQjRw&amp;url=http://lucy.troja.mff.cuni.cz/~tichy/elektross/elektrina/el_proud/generace_proudu/generator/trojfaz_gen.html&amp;ei=u59_UajVGcjnOv_TgagP&amp;bvm=bv.45645796,d.ZGU&amp;psig=AFQjCNEnZwcKjt8cMBuJO62V9QNRSX1Y0g&amp;ust=1367404851113268" TargetMode="External"/><Relationship Id="rId25" Type="http://schemas.openxmlformats.org/officeDocument/2006/relationships/image" Target="media/image8.emf"/><Relationship Id="rId67" Type="http://schemas.openxmlformats.org/officeDocument/2006/relationships/image" Target="http://radek.jandora.sweb.cz/E2.BMP" TargetMode="External"/><Relationship Id="rId272" Type="http://schemas.openxmlformats.org/officeDocument/2006/relationships/hyperlink" Target="http://cs.wikipedia.org/wiki/Elektrick%C3%BD_potenci%C3%A1l" TargetMode="External"/><Relationship Id="rId328" Type="http://schemas.openxmlformats.org/officeDocument/2006/relationships/hyperlink" Target="http://cs.wikipedia.org/wiki/Lithium" TargetMode="External"/><Relationship Id="rId535" Type="http://schemas.openxmlformats.org/officeDocument/2006/relationships/image" Target="media/image139.png"/><Relationship Id="rId132" Type="http://schemas.openxmlformats.org/officeDocument/2006/relationships/hyperlink" Target="http://cs.wikipedia.org/wiki/Plo%C5%A1n%C3%A1_hustota_elektrick%C3%A9ho_n%C3%A1boje" TargetMode="External"/><Relationship Id="rId174" Type="http://schemas.openxmlformats.org/officeDocument/2006/relationships/hyperlink" Target="http://cs.wikipedia.org/wiki/Dielektrika" TargetMode="External"/><Relationship Id="rId381" Type="http://schemas.openxmlformats.org/officeDocument/2006/relationships/hyperlink" Target="http://cs.wikipedia.org/wiki/Mobiln%C3%AD_telefon" TargetMode="External"/><Relationship Id="rId241" Type="http://schemas.openxmlformats.org/officeDocument/2006/relationships/hyperlink" Target="http://cs.wikipedia.org/wiki/Hydroxid_sodn%C3%BD" TargetMode="External"/><Relationship Id="rId437" Type="http://schemas.openxmlformats.org/officeDocument/2006/relationships/image" Target="media/image93.wmf"/><Relationship Id="rId479" Type="http://schemas.openxmlformats.org/officeDocument/2006/relationships/oleObject" Target="embeddings/oleObject16.bin"/><Relationship Id="rId36" Type="http://schemas.openxmlformats.org/officeDocument/2006/relationships/image" Target="media/image16.png"/><Relationship Id="rId283" Type="http://schemas.openxmlformats.org/officeDocument/2006/relationships/hyperlink" Target="http://cs.wikipedia.org/wiki/Zinek" TargetMode="External"/><Relationship Id="rId339" Type="http://schemas.openxmlformats.org/officeDocument/2006/relationships/hyperlink" Target="http://cs.wikipedia.org/wiki/Galvanick%C3%BD_%C4%8Dl%C3%A1nek" TargetMode="External"/><Relationship Id="rId490" Type="http://schemas.openxmlformats.org/officeDocument/2006/relationships/image" Target="media/image115.wmf"/><Relationship Id="rId504" Type="http://schemas.openxmlformats.org/officeDocument/2006/relationships/image" Target="media/image121.jpeg"/><Relationship Id="rId546" Type="http://schemas.openxmlformats.org/officeDocument/2006/relationships/image" Target="media/image150.png"/><Relationship Id="rId78" Type="http://schemas.openxmlformats.org/officeDocument/2006/relationships/image" Target="media/image36.png"/><Relationship Id="rId101" Type="http://schemas.openxmlformats.org/officeDocument/2006/relationships/hyperlink" Target="http://www.tzb-info.cz/3822-zaklady-elektrotechniky-ii" TargetMode="External"/><Relationship Id="rId143" Type="http://schemas.openxmlformats.org/officeDocument/2006/relationships/image" Target="media/image61.wmf"/><Relationship Id="rId185" Type="http://schemas.openxmlformats.org/officeDocument/2006/relationships/hyperlink" Target="http://cs.wikipedia.org/wiki/Elektrick%C3%BD_zdroj" TargetMode="External"/><Relationship Id="rId350" Type="http://schemas.openxmlformats.org/officeDocument/2006/relationships/hyperlink" Target="http://cs.wikipedia.org/wiki/Fotoapar%C3%A1t" TargetMode="External"/><Relationship Id="rId406" Type="http://schemas.openxmlformats.org/officeDocument/2006/relationships/hyperlink" Target="http://cs.wikipedia.org/w/index.php?title=Pol%C3%A1rn%C3%AD_rozpou%C5%A1t%C4%9Bdla&amp;action=edit" TargetMode="External"/><Relationship Id="rId9" Type="http://schemas.openxmlformats.org/officeDocument/2006/relationships/image" Target="media/image1.gif"/><Relationship Id="rId210" Type="http://schemas.openxmlformats.org/officeDocument/2006/relationships/hyperlink" Target="http://cs.wikipedia.org/w/index.php?title=Elektrochemick%C3%BD_ekvivalent&amp;action=edit&amp;redlink=1" TargetMode="External"/><Relationship Id="rId392" Type="http://schemas.openxmlformats.org/officeDocument/2006/relationships/hyperlink" Target="http://cs.wikipedia.org/wiki/Automobil" TargetMode="External"/><Relationship Id="rId427" Type="http://schemas.openxmlformats.org/officeDocument/2006/relationships/hyperlink" Target="http://cs.wikipedia.org/wiki/Rezistivita" TargetMode="External"/><Relationship Id="rId448" Type="http://schemas.openxmlformats.org/officeDocument/2006/relationships/image" Target="media/image97.wmf"/><Relationship Id="rId469" Type="http://schemas.openxmlformats.org/officeDocument/2006/relationships/image" Target="media/image105.gif"/><Relationship Id="rId26" Type="http://schemas.openxmlformats.org/officeDocument/2006/relationships/hyperlink" Target="http://www.tzb-info.cz/3822-zaklady-elektrotechniky-ii" TargetMode="External"/><Relationship Id="rId231" Type="http://schemas.openxmlformats.org/officeDocument/2006/relationships/hyperlink" Target="http://cs.wikipedia.org/wiki/Chlorid_sodn%C3%BD" TargetMode="External"/><Relationship Id="rId252" Type="http://schemas.openxmlformats.org/officeDocument/2006/relationships/hyperlink" Target="http://cs.wikipedia.org/wiki/Disociace" TargetMode="External"/><Relationship Id="rId273" Type="http://schemas.openxmlformats.org/officeDocument/2006/relationships/hyperlink" Target="http://cs.wikipedia.org/wiki/Elektroda" TargetMode="External"/><Relationship Id="rId294" Type="http://schemas.openxmlformats.org/officeDocument/2006/relationships/hyperlink" Target="http://cs.wikipedia.org/wiki/Kyselina" TargetMode="External"/><Relationship Id="rId308" Type="http://schemas.openxmlformats.org/officeDocument/2006/relationships/hyperlink" Target="http://cs.wikipedia.org/wiki/Elektrick%C3%A9_nap%C4%9Bt%C3%AD" TargetMode="External"/><Relationship Id="rId329" Type="http://schemas.openxmlformats.org/officeDocument/2006/relationships/hyperlink" Target="http://cs.wikipedia.org/wiki/Akumul%C3%A1tor" TargetMode="External"/><Relationship Id="rId480" Type="http://schemas.openxmlformats.org/officeDocument/2006/relationships/image" Target="media/image110.wmf"/><Relationship Id="rId515" Type="http://schemas.openxmlformats.org/officeDocument/2006/relationships/hyperlink" Target="http://www.google.cz/url?sa=i&amp;rct=j&amp;q=prom%C4%9Bnn%C3%A9+kondenz%C3%A1tory&amp;source=images&amp;cd=&amp;cad=rja&amp;docid=xFgifbYtXx0OFM&amp;tbnid=G44WxOiOw0wniM:&amp;ved=0CAUQjRw&amp;url=http://www.spsemoh.cz/vyuka/zel/kondenzatory.htm&amp;ei=QO_SUcyHFMGqO7GjgbgI&amp;bvm=bv.48572450,d.ZWU&amp;psig=AFQjCNEYAPWoNq5hUpn0ClkdKCQrdv-uiQ&amp;ust=1372864698508436" TargetMode="External"/><Relationship Id="rId536" Type="http://schemas.openxmlformats.org/officeDocument/2006/relationships/image" Target="media/image140.png"/><Relationship Id="rId47" Type="http://schemas.openxmlformats.org/officeDocument/2006/relationships/image" Target="media/image20.emf"/><Relationship Id="rId68" Type="http://schemas.openxmlformats.org/officeDocument/2006/relationships/hyperlink" Target="http://www.tzb-info.cz/3822-zaklady-elektrotechniky-ii" TargetMode="External"/><Relationship Id="rId89" Type="http://schemas.openxmlformats.org/officeDocument/2006/relationships/image" Target="media/image42.emf"/><Relationship Id="rId112" Type="http://schemas.openxmlformats.org/officeDocument/2006/relationships/image" Target="media/image54.jpeg"/><Relationship Id="rId133" Type="http://schemas.openxmlformats.org/officeDocument/2006/relationships/hyperlink" Target="http://cs.wikipedia.org/wiki/Intenzita_elektrick%C3%A9ho_pole" TargetMode="External"/><Relationship Id="rId154" Type="http://schemas.openxmlformats.org/officeDocument/2006/relationships/oleObject" Target="embeddings/oleObject8.bin"/><Relationship Id="rId175" Type="http://schemas.openxmlformats.org/officeDocument/2006/relationships/image" Target="media/image69.jpeg"/><Relationship Id="rId340" Type="http://schemas.openxmlformats.org/officeDocument/2006/relationships/hyperlink" Target="http://cs.wikipedia.org/wiki/Hydrid" TargetMode="External"/><Relationship Id="rId361" Type="http://schemas.openxmlformats.org/officeDocument/2006/relationships/hyperlink" Target="http://www.bateria.cz/stranky3/zabava--pouceni/historie-baterii.htm" TargetMode="External"/><Relationship Id="rId557" Type="http://schemas.openxmlformats.org/officeDocument/2006/relationships/image" Target="media/image161.png"/><Relationship Id="rId196" Type="http://schemas.openxmlformats.org/officeDocument/2006/relationships/hyperlink" Target="http://lucy.troja.mff.cuni.cz/~tichy/elektross/el_pole/elstat.html" TargetMode="External"/><Relationship Id="rId200" Type="http://schemas.openxmlformats.org/officeDocument/2006/relationships/image" Target="media/image75.gif"/><Relationship Id="rId382" Type="http://schemas.openxmlformats.org/officeDocument/2006/relationships/hyperlink" Target="http://cs.wikipedia.org/wiki/UPS" TargetMode="External"/><Relationship Id="rId417" Type="http://schemas.openxmlformats.org/officeDocument/2006/relationships/hyperlink" Target="http://www.google.cz/url?sa=i&amp;rct=j&amp;q=%E2%80%A2+Zinkochloridov%C3%A1+baterie&amp;source=images&amp;cd=&amp;cad=rja&amp;docid=SYZIUUgEYxArwM&amp;tbnid=mtJuqnSXT1POvM:&amp;ved=0CAUQjRw&amp;url=http://www.bateria.cz/stranky3/zabava--pouceni/jak-to-funguje-/zinkochloridova-baterie.htm&amp;ei=btd2UcLyIIWntAaA1IH4Ag&amp;bvm=bv.45580626,d.bGE&amp;psig=AFQjCNFDWDXFKCAWZlL59VGE8wi9hA4Y5w&amp;ust=1366829281902126" TargetMode="External"/><Relationship Id="rId438" Type="http://schemas.openxmlformats.org/officeDocument/2006/relationships/oleObject" Target="embeddings/oleObject12.bin"/><Relationship Id="rId459" Type="http://schemas.openxmlformats.org/officeDocument/2006/relationships/image" Target="media/image101.jpeg"/><Relationship Id="rId16" Type="http://schemas.openxmlformats.org/officeDocument/2006/relationships/image" Target="media/image5.png"/><Relationship Id="rId221" Type="http://schemas.openxmlformats.org/officeDocument/2006/relationships/hyperlink" Target="http://cs.wikipedia.org/wiki/Elektrick%C3%BD_vodi%C4%8D" TargetMode="External"/><Relationship Id="rId242" Type="http://schemas.openxmlformats.org/officeDocument/2006/relationships/hyperlink" Target="http://cs.wikipedia.org/wiki/Voda" TargetMode="External"/><Relationship Id="rId263" Type="http://schemas.openxmlformats.org/officeDocument/2006/relationships/hyperlink" Target="http://cs.wikipedia.org/wiki/Elektromotorick%C3%A9_nap%C4%9Bt%C3%AD" TargetMode="External"/><Relationship Id="rId284" Type="http://schemas.openxmlformats.org/officeDocument/2006/relationships/hyperlink" Target="http://cs.wikipedia.org/wiki/Kadmium" TargetMode="External"/><Relationship Id="rId319" Type="http://schemas.openxmlformats.org/officeDocument/2006/relationships/hyperlink" Target="http://cs.wikipedia.org/wiki/Such%C3%BD_%C4%8Dl%C3%A1nek" TargetMode="External"/><Relationship Id="rId470" Type="http://schemas.openxmlformats.org/officeDocument/2006/relationships/hyperlink" Target="http://lucy.troja.mff.cuni.cz/~tichy/elektross/elektrina/el_proud/generace_proudu/generator/trojfaz_gen.html" TargetMode="External"/><Relationship Id="rId491" Type="http://schemas.openxmlformats.org/officeDocument/2006/relationships/oleObject" Target="embeddings/oleObject22.bin"/><Relationship Id="rId505" Type="http://schemas.openxmlformats.org/officeDocument/2006/relationships/image" Target="media/image122.wmf"/><Relationship Id="rId526" Type="http://schemas.openxmlformats.org/officeDocument/2006/relationships/image" Target="media/image133.jpeg"/><Relationship Id="rId37" Type="http://schemas.openxmlformats.org/officeDocument/2006/relationships/hyperlink" Target="http://cs.wikipedia.org/wiki/Elektrick%C3%A9_nap%C4%9Bt%C3%AD" TargetMode="External"/><Relationship Id="rId58" Type="http://schemas.openxmlformats.org/officeDocument/2006/relationships/image" Target="media/image24.emf"/><Relationship Id="rId79" Type="http://schemas.openxmlformats.org/officeDocument/2006/relationships/image" Target="media/image37.png"/><Relationship Id="rId102" Type="http://schemas.openxmlformats.org/officeDocument/2006/relationships/image" Target="media/image49.png"/><Relationship Id="rId123" Type="http://schemas.openxmlformats.org/officeDocument/2006/relationships/hyperlink" Target="http://cs.wikipedia.org/wiki/%C4%8C%C3%A1stice" TargetMode="External"/><Relationship Id="rId144" Type="http://schemas.openxmlformats.org/officeDocument/2006/relationships/oleObject" Target="embeddings/oleObject5.bin"/><Relationship Id="rId330" Type="http://schemas.openxmlformats.org/officeDocument/2006/relationships/hyperlink" Target="http://cs.wikipedia.org/wiki/Oxid_olovi%C4%8Dit%C3%BD" TargetMode="External"/><Relationship Id="rId547" Type="http://schemas.openxmlformats.org/officeDocument/2006/relationships/image" Target="media/image151.png"/><Relationship Id="rId90" Type="http://schemas.openxmlformats.org/officeDocument/2006/relationships/hyperlink" Target="http://www.tzb-info.cz/3822-zaklady-elektrotechniky-ii" TargetMode="External"/><Relationship Id="rId165" Type="http://schemas.openxmlformats.org/officeDocument/2006/relationships/image" Target="media/image66.jpeg"/><Relationship Id="rId186" Type="http://schemas.openxmlformats.org/officeDocument/2006/relationships/hyperlink" Target="http://cs.wikipedia.org/wiki/Elektrick%C3%BD_potenci%C3%A1l" TargetMode="External"/><Relationship Id="rId351" Type="http://schemas.openxmlformats.org/officeDocument/2006/relationships/hyperlink" Target="http://cs.wikipedia.org/wiki/Kamera" TargetMode="External"/><Relationship Id="rId372" Type="http://schemas.openxmlformats.org/officeDocument/2006/relationships/hyperlink" Target="http://cs.wikipedia.org/w/index.php?title=Niklkadmiov%C3%BD_akumul%C3%A1tor&amp;action=edit" TargetMode="External"/><Relationship Id="rId393" Type="http://schemas.openxmlformats.org/officeDocument/2006/relationships/hyperlink" Target="http://cs.wikipedia.org/wiki/Elektrolyt" TargetMode="External"/><Relationship Id="rId407" Type="http://schemas.openxmlformats.org/officeDocument/2006/relationships/hyperlink" Target="http://cs.wikipedia.org/wiki/Ionty" TargetMode="External"/><Relationship Id="rId428" Type="http://schemas.openxmlformats.org/officeDocument/2006/relationships/hyperlink" Target="http://www.google.cz/url?sa=i&amp;rct=j&amp;q=&amp;esrc=s&amp;frm=1&amp;source=images&amp;cd=&amp;cad=rja&amp;docid=9R5BJg3gJ2WfvM&amp;tbnid=opklD7OFFSIgMM:&amp;ved=0CAUQjRw&amp;url=http://fyzikalniulohy.cz/uloha.php?uloha=514&amp;ei=u5N_UdLKB8aEOLjXgJgO&amp;bvm=bv.45645796,d.ZWU&amp;psig=AFQjCNGufUEPbIMxM4mzkOz5aM4gzHWtxw&amp;ust=1367401778578303" TargetMode="External"/><Relationship Id="rId449" Type="http://schemas.openxmlformats.org/officeDocument/2006/relationships/oleObject" Target="embeddings/oleObject13.bin"/><Relationship Id="rId211" Type="http://schemas.openxmlformats.org/officeDocument/2006/relationships/hyperlink" Target="http://cs.wikipedia.org/wiki/Elektrick%C3%BD_n%C3%A1boj" TargetMode="External"/><Relationship Id="rId232" Type="http://schemas.openxmlformats.org/officeDocument/2006/relationships/hyperlink" Target="http://cs.wikipedia.org/wiki/Sod%C3%ADk" TargetMode="External"/><Relationship Id="rId253" Type="http://schemas.openxmlformats.org/officeDocument/2006/relationships/hyperlink" Target="http://cs.wikipedia.org/wiki/Molekula" TargetMode="External"/><Relationship Id="rId274" Type="http://schemas.openxmlformats.org/officeDocument/2006/relationships/hyperlink" Target="http://cs.wikipedia.org/wiki/Chemick%C3%A1_reakce" TargetMode="External"/><Relationship Id="rId295" Type="http://schemas.openxmlformats.org/officeDocument/2006/relationships/hyperlink" Target="http://cs.wikipedia.org/wiki/Soli" TargetMode="External"/><Relationship Id="rId309" Type="http://schemas.openxmlformats.org/officeDocument/2006/relationships/image" Target="media/image79.jpeg"/><Relationship Id="rId460" Type="http://schemas.openxmlformats.org/officeDocument/2006/relationships/hyperlink" Target="http://mog.wz.cz/fyzika/2rocnik/kap302.ht" TargetMode="External"/><Relationship Id="rId481" Type="http://schemas.openxmlformats.org/officeDocument/2006/relationships/oleObject" Target="embeddings/oleObject17.bin"/><Relationship Id="rId516" Type="http://schemas.openxmlformats.org/officeDocument/2006/relationships/image" Target="media/image128.jpeg"/><Relationship Id="rId27" Type="http://schemas.openxmlformats.org/officeDocument/2006/relationships/image" Target="media/image9.emf"/><Relationship Id="rId48" Type="http://schemas.openxmlformats.org/officeDocument/2006/relationships/hyperlink" Target="http://cs.wikipedia.org/wiki/Usm%C4%9Br%C5%88ova%C4%8D" TargetMode="External"/><Relationship Id="rId69" Type="http://schemas.openxmlformats.org/officeDocument/2006/relationships/image" Target="media/image31.wmf"/><Relationship Id="rId113" Type="http://schemas.openxmlformats.org/officeDocument/2006/relationships/hyperlink" Target="http://www.tzb-info.cz/3822-zaklady-elektrotechniky-ii" TargetMode="External"/><Relationship Id="rId134" Type="http://schemas.openxmlformats.org/officeDocument/2006/relationships/image" Target="media/image59.wmf"/><Relationship Id="rId320" Type="http://schemas.openxmlformats.org/officeDocument/2006/relationships/hyperlink" Target="http://cs.wikipedia.org/wiki/Uhl%C3%ADk" TargetMode="External"/><Relationship Id="rId537" Type="http://schemas.openxmlformats.org/officeDocument/2006/relationships/image" Target="media/image141.png"/><Relationship Id="rId558" Type="http://schemas.openxmlformats.org/officeDocument/2006/relationships/image" Target="media/image162.png"/><Relationship Id="rId80" Type="http://schemas.openxmlformats.org/officeDocument/2006/relationships/image" Target="media/image38.wmf"/><Relationship Id="rId155" Type="http://schemas.openxmlformats.org/officeDocument/2006/relationships/hyperlink" Target="http://cs.wikipedia.org/wiki/Leydensk%C3%A1_l%C3%A1hev" TargetMode="External"/><Relationship Id="rId176" Type="http://schemas.openxmlformats.org/officeDocument/2006/relationships/hyperlink" Target="http://elektronika.host22.com/test/articles.php?article_id=4" TargetMode="External"/><Relationship Id="rId197" Type="http://schemas.openxmlformats.org/officeDocument/2006/relationships/image" Target="media/image73.gif"/><Relationship Id="rId341" Type="http://schemas.openxmlformats.org/officeDocument/2006/relationships/hyperlink" Target="http://cs.wikipedia.org/wiki/Kov" TargetMode="External"/><Relationship Id="rId362" Type="http://schemas.openxmlformats.org/officeDocument/2006/relationships/hyperlink" Target="http://cs.wikipedia.org/wiki/Energie" TargetMode="External"/><Relationship Id="rId383" Type="http://schemas.openxmlformats.org/officeDocument/2006/relationships/hyperlink" Target="http://cs.wikipedia.org/wiki/Galvanick%C3%BD_%C4%8Dl%C3%A1nek" TargetMode="External"/><Relationship Id="rId418" Type="http://schemas.openxmlformats.org/officeDocument/2006/relationships/image" Target="media/image86.jpeg"/><Relationship Id="rId439" Type="http://schemas.openxmlformats.org/officeDocument/2006/relationships/hyperlink" Target="http://www.google.cz/url?sa=i&amp;source=images&amp;cd=&amp;cad=rja&amp;docid=ZHkV4TMpKJxrLM&amp;tbnid=JUx7wn12btdMLM:&amp;ved=0CAgQjRwwAA&amp;url=http://cs.wikipedia.org/wiki/Transform%C3%A1tor&amp;ei=yqRzUaKuCKSE4ATLyID4BA&amp;psig=AFQjCNG-ObOY__iaHZGOSeTKxLZJEAB8pg&amp;ust=1366619722165671" TargetMode="External"/><Relationship Id="rId201" Type="http://schemas.openxmlformats.org/officeDocument/2006/relationships/hyperlink" Target="http://cs.wikipedia.org/wiki/Fotografick%C3%BD_blesk" TargetMode="External"/><Relationship Id="rId222" Type="http://schemas.openxmlformats.org/officeDocument/2006/relationships/hyperlink" Target="http://cs.wikipedia.org/wiki/Kapalina" TargetMode="External"/><Relationship Id="rId243" Type="http://schemas.openxmlformats.org/officeDocument/2006/relationships/hyperlink" Target="http://cs.wikipedia.org/wiki/Kyselina_s%C3%ADrov%C3%A1" TargetMode="External"/><Relationship Id="rId264" Type="http://schemas.openxmlformats.org/officeDocument/2006/relationships/hyperlink" Target="http://cs.wikipedia.org/wiki/Galvanick%C3%BD_%C4%8Dl%C3%A1nek" TargetMode="External"/><Relationship Id="rId285" Type="http://schemas.openxmlformats.org/officeDocument/2006/relationships/hyperlink" Target="http://cs.wikipedia.org/wiki/Lithium" TargetMode="External"/><Relationship Id="rId450" Type="http://schemas.openxmlformats.org/officeDocument/2006/relationships/image" Target="media/image98.wmf"/><Relationship Id="rId471" Type="http://schemas.openxmlformats.org/officeDocument/2006/relationships/hyperlink" Target="http://www.google.cz/url?sa=i&amp;rct=j&amp;q=&amp;esrc=s&amp;frm=1&amp;source=images&amp;cd=&amp;cad=rja&amp;docid=wGIJQF-qM-CkaM&amp;tbnid=NzgEptIpbpuOLM:&amp;ved=0CAUQjRw&amp;url=http://www.techmania.cz/edutorium/art_exponaty.php?xkat=fyzika&amp;xser=456c656b74726f6d61676e657469636be120696e64756b6365h&amp;key=496&amp;ei=rKF_Ue-ZIsPXPdrJgaAI&amp;bvm=bv.45645796,d.ZGU&amp;psig=AFQjCNEuDjdaH3IN-U24gbMHGENbyzJn6g&amp;ust=1367405105675629" TargetMode="External"/><Relationship Id="rId506" Type="http://schemas.openxmlformats.org/officeDocument/2006/relationships/oleObject" Target="embeddings/oleObject24.bin"/><Relationship Id="rId17" Type="http://schemas.openxmlformats.org/officeDocument/2006/relationships/hyperlink" Target="https://commons.wikimedia.org/wiki/File:SI_base_unit.svg" TargetMode="External"/><Relationship Id="rId38" Type="http://schemas.openxmlformats.org/officeDocument/2006/relationships/hyperlink" Target="http://cs.wikipedia.org/wiki/Elektrick%C3%BD_potenci%C3%A1l" TargetMode="External"/><Relationship Id="rId59" Type="http://schemas.openxmlformats.org/officeDocument/2006/relationships/image" Target="media/image25.emf"/><Relationship Id="rId103" Type="http://schemas.openxmlformats.org/officeDocument/2006/relationships/image" Target="media/image50.jpeg"/><Relationship Id="rId124" Type="http://schemas.openxmlformats.org/officeDocument/2006/relationships/hyperlink" Target="http://cs.wikipedia.org/wiki/Dielektrikum" TargetMode="External"/><Relationship Id="rId310" Type="http://schemas.openxmlformats.org/officeDocument/2006/relationships/hyperlink" Target="http://cs.wikipedia.org/wiki/Soubor:Batteries.jpg" TargetMode="External"/><Relationship Id="rId492" Type="http://schemas.openxmlformats.org/officeDocument/2006/relationships/image" Target="media/image116.wmf"/><Relationship Id="rId527" Type="http://schemas.openxmlformats.org/officeDocument/2006/relationships/hyperlink" Target="http://www.pvelektronic.com/cz/images/civky_02.jpg" TargetMode="External"/><Relationship Id="rId548" Type="http://schemas.openxmlformats.org/officeDocument/2006/relationships/image" Target="media/image152.png"/><Relationship Id="rId70" Type="http://schemas.openxmlformats.org/officeDocument/2006/relationships/hyperlink" Target="http://cs.wikipedia.org/wiki/Soubor:Resistorsseries_eu.svg" TargetMode="External"/><Relationship Id="rId91" Type="http://schemas.openxmlformats.org/officeDocument/2006/relationships/image" Target="media/image43.emf"/><Relationship Id="rId145" Type="http://schemas.openxmlformats.org/officeDocument/2006/relationships/hyperlink" Target="http://cs.wikipedia.org/wiki/Elektrick%C3%A1_kapacita" TargetMode="External"/><Relationship Id="rId166" Type="http://schemas.openxmlformats.org/officeDocument/2006/relationships/hyperlink" Target="http://cs.wikipedia.org/wiki/Soubor:Rotary_capacitor_Pionier.JPG" TargetMode="External"/><Relationship Id="rId187" Type="http://schemas.openxmlformats.org/officeDocument/2006/relationships/hyperlink" Target="http://cs.wikipedia.org/wiki/Elektrick%C3%BD_proud" TargetMode="External"/><Relationship Id="rId331" Type="http://schemas.openxmlformats.org/officeDocument/2006/relationships/hyperlink" Target="http://cs.wikipedia.org/wiki/Olovo" TargetMode="External"/><Relationship Id="rId352" Type="http://schemas.openxmlformats.org/officeDocument/2006/relationships/hyperlink" Target="http://cs.wikipedia.org/w/index.php?title=Elektrick%C3%A1_s%C3%AD%C5%A5&amp;action=edit&amp;redlink=1" TargetMode="External"/><Relationship Id="rId373" Type="http://schemas.openxmlformats.org/officeDocument/2006/relationships/hyperlink" Target="http://cs.wikipedia.org/w/index.php?title=Metalhydridov%C3%BD_akumul%C3%A1tor&amp;action=edit" TargetMode="External"/><Relationship Id="rId394" Type="http://schemas.openxmlformats.org/officeDocument/2006/relationships/hyperlink" Target="http://cs.wikipedia.org/wiki/Kyselina_s%C3%ADrov%C3%A1" TargetMode="External"/><Relationship Id="rId408" Type="http://schemas.openxmlformats.org/officeDocument/2006/relationships/hyperlink" Target="http://cs.wikipedia.org/wiki/Elektron" TargetMode="External"/><Relationship Id="rId429" Type="http://schemas.openxmlformats.org/officeDocument/2006/relationships/image" Target="media/image89.png"/><Relationship Id="rId1" Type="http://schemas.openxmlformats.org/officeDocument/2006/relationships/customXml" Target="../customXml/item1.xml"/><Relationship Id="rId212" Type="http://schemas.openxmlformats.org/officeDocument/2006/relationships/hyperlink" Target="http://cs.wikipedia.org/wiki/L%C3%A1tkov%C3%A9_mno%C5%BEstv%C3%AD" TargetMode="External"/><Relationship Id="rId233" Type="http://schemas.openxmlformats.org/officeDocument/2006/relationships/hyperlink" Target="http://cs.wikipedia.org/wiki/Chl%C3%B3r" TargetMode="External"/><Relationship Id="rId254" Type="http://schemas.openxmlformats.org/officeDocument/2006/relationships/hyperlink" Target="http://cs.wikipedia.org/wiki/Ion" TargetMode="External"/><Relationship Id="rId440" Type="http://schemas.openxmlformats.org/officeDocument/2006/relationships/image" Target="media/image94.png"/><Relationship Id="rId28" Type="http://schemas.openxmlformats.org/officeDocument/2006/relationships/hyperlink" Target="http://www.tzb-info.cz/3822-zaklady-elektrotechniky-ii" TargetMode="External"/><Relationship Id="rId49" Type="http://schemas.openxmlformats.org/officeDocument/2006/relationships/hyperlink" Target="http://cs.wikipedia.org/wiki/Perioda_(fyzika)" TargetMode="External"/><Relationship Id="rId114" Type="http://schemas.openxmlformats.org/officeDocument/2006/relationships/hyperlink" Target="http://cs.wikipedia.org/wiki/Elektrick%C3%BD_n%C3%A1boj" TargetMode="External"/><Relationship Id="rId275" Type="http://schemas.openxmlformats.org/officeDocument/2006/relationships/hyperlink" Target="http://cs.wikipedia.org/wiki/Elektrolyt" TargetMode="External"/><Relationship Id="rId296" Type="http://schemas.openxmlformats.org/officeDocument/2006/relationships/hyperlink" Target="http://cs.wikipedia.org/wiki/Z%C3%A1sada" TargetMode="External"/><Relationship Id="rId300" Type="http://schemas.openxmlformats.org/officeDocument/2006/relationships/hyperlink" Target="http://cs.wikipedia.org/wiki/Elektrick%C3%BD_odpor" TargetMode="External"/><Relationship Id="rId461" Type="http://schemas.openxmlformats.org/officeDocument/2006/relationships/image" Target="media/image102.jpeg"/><Relationship Id="rId482" Type="http://schemas.openxmlformats.org/officeDocument/2006/relationships/image" Target="media/image111.wmf"/><Relationship Id="rId517" Type="http://schemas.openxmlformats.org/officeDocument/2006/relationships/image" Target="media/image129.wmf"/><Relationship Id="rId538" Type="http://schemas.openxmlformats.org/officeDocument/2006/relationships/image" Target="media/image142.png"/><Relationship Id="rId559" Type="http://schemas.openxmlformats.org/officeDocument/2006/relationships/image" Target="media/image163.png"/><Relationship Id="rId60" Type="http://schemas.openxmlformats.org/officeDocument/2006/relationships/image" Target="media/image26.emf"/><Relationship Id="rId81" Type="http://schemas.openxmlformats.org/officeDocument/2006/relationships/oleObject" Target="embeddings/oleObject1.bin"/><Relationship Id="rId135" Type="http://schemas.openxmlformats.org/officeDocument/2006/relationships/oleObject" Target="embeddings/oleObject3.bin"/><Relationship Id="rId156" Type="http://schemas.openxmlformats.org/officeDocument/2006/relationships/hyperlink" Target="http://cs.wikipedia.org/wiki/Sklo" TargetMode="External"/><Relationship Id="rId177" Type="http://schemas.openxmlformats.org/officeDocument/2006/relationships/image" Target="media/image70.jpeg"/><Relationship Id="rId198" Type="http://schemas.openxmlformats.org/officeDocument/2006/relationships/hyperlink" Target="http://lucy.troja.mff.cuni.cz/~tichy/elektross/el_pole/elstat.html" TargetMode="External"/><Relationship Id="rId321" Type="http://schemas.openxmlformats.org/officeDocument/2006/relationships/hyperlink" Target="http://cs.wikipedia.org/wiki/Salmiak" TargetMode="External"/><Relationship Id="rId342" Type="http://schemas.openxmlformats.org/officeDocument/2006/relationships/hyperlink" Target="http://cs.wikipedia.org/wiki/S%C3%A9riov%C3%A9_zapojen%C3%AD" TargetMode="External"/><Relationship Id="rId363" Type="http://schemas.openxmlformats.org/officeDocument/2006/relationships/hyperlink" Target="http://cs.wikipedia.org/wiki/Elektrick%C3%A1_energie" TargetMode="External"/><Relationship Id="rId384" Type="http://schemas.openxmlformats.org/officeDocument/2006/relationships/hyperlink" Target="http://cs.wikipedia.org/wiki/Olovo" TargetMode="External"/><Relationship Id="rId419" Type="http://schemas.openxmlformats.org/officeDocument/2006/relationships/hyperlink" Target="http://www.bateria.cz/stranky3/zabava--pouceni/jak-to-funguje-/zinkochloridova-baterie.htm" TargetMode="External"/><Relationship Id="rId202" Type="http://schemas.openxmlformats.org/officeDocument/2006/relationships/hyperlink" Target="http://cs.wikipedia.org/wiki/Sv%C4%9Btlo" TargetMode="External"/><Relationship Id="rId223" Type="http://schemas.openxmlformats.org/officeDocument/2006/relationships/hyperlink" Target="http://cs.wikipedia.org/wiki/Ion" TargetMode="External"/><Relationship Id="rId244" Type="http://schemas.openxmlformats.org/officeDocument/2006/relationships/hyperlink" Target="http://cs.wikipedia.org/wiki/Platina" TargetMode="External"/><Relationship Id="rId430" Type="http://schemas.openxmlformats.org/officeDocument/2006/relationships/hyperlink" Target="http://fyzikalniulohy.cz/uloha.php?uloha=514" TargetMode="External"/><Relationship Id="rId18" Type="http://schemas.openxmlformats.org/officeDocument/2006/relationships/hyperlink" Target="http://cs.wikipedia.org/wiki/Soustava_SI" TargetMode="External"/><Relationship Id="rId39" Type="http://schemas.openxmlformats.org/officeDocument/2006/relationships/hyperlink" Target="http://cs.wikipedia.org/wiki/Galvanick%C3%BD_%C4%8Dl%C3%A1nek" TargetMode="External"/><Relationship Id="rId265" Type="http://schemas.openxmlformats.org/officeDocument/2006/relationships/hyperlink" Target="http://cs.wikipedia.org/wiki/Chemie" TargetMode="External"/><Relationship Id="rId286" Type="http://schemas.openxmlformats.org/officeDocument/2006/relationships/hyperlink" Target="http://cs.wikipedia.org/wiki/Hydrid" TargetMode="External"/><Relationship Id="rId451" Type="http://schemas.openxmlformats.org/officeDocument/2006/relationships/oleObject" Target="embeddings/oleObject14.bin"/><Relationship Id="rId472" Type="http://schemas.openxmlformats.org/officeDocument/2006/relationships/image" Target="media/image106.gif"/><Relationship Id="rId493" Type="http://schemas.openxmlformats.org/officeDocument/2006/relationships/oleObject" Target="embeddings/oleObject23.bin"/><Relationship Id="rId507" Type="http://schemas.openxmlformats.org/officeDocument/2006/relationships/image" Target="media/image123.png"/><Relationship Id="rId528" Type="http://schemas.openxmlformats.org/officeDocument/2006/relationships/hyperlink" Target="http://www.google.cz/url?sa=i&amp;rct=j&amp;q=c%C3%ADvky&amp;source=images&amp;cd=&amp;cad=rja&amp;docid=kBBl0xwUK-XDMM&amp;tbnid=wvuFF0u8E2IeMM:&amp;ved=0CAUQjRw&amp;url=http://www.spsemoh.cz/vyuka/zel/civky.htm&amp;ei=TfTSUa3qNMnEPebZgcAF&amp;bvm=bv.48572450,d.ZWU&amp;psig=AFQjCNEteoeAU_Xam_YFkrt2tKVV9o8D0w&amp;ust=1372865797245931" TargetMode="External"/><Relationship Id="rId549" Type="http://schemas.openxmlformats.org/officeDocument/2006/relationships/image" Target="media/image153.png"/><Relationship Id="rId50" Type="http://schemas.openxmlformats.org/officeDocument/2006/relationships/hyperlink" Target="http://www.google.cz/url?sa=i&amp;rct=j&amp;q=s%C3%A9riov%C3%A9+zapojen%C3%AD+zdroj%C5%AF&amp;source=images&amp;cd=&amp;cad=rja&amp;docid=vAUqCIR6mHyLCM&amp;tbnid=kPFTOaP-BUpkfM:&amp;ved=0CAUQjRw&amp;url=http://www.cez.cz/edee/content/microsites/elektrina/fyz2.htm&amp;ei=b_ShUdX9EsehO8qBgegH&amp;bvm=bv.47008514,d.ZWU&amp;psig=AFQjCNEIbtQ12zmfPeJyFSCvLjYxlIhYCA&amp;ust=1369654705899285" TargetMode="External"/><Relationship Id="rId104" Type="http://schemas.openxmlformats.org/officeDocument/2006/relationships/image" Target="media/image51.jpeg"/><Relationship Id="rId125" Type="http://schemas.openxmlformats.org/officeDocument/2006/relationships/image" Target="media/image56.jpeg"/><Relationship Id="rId146" Type="http://schemas.openxmlformats.org/officeDocument/2006/relationships/image" Target="media/image62.wmf"/><Relationship Id="rId167" Type="http://schemas.openxmlformats.org/officeDocument/2006/relationships/hyperlink" Target="http://cs.wikipedia.org/wiki/Rotor" TargetMode="External"/><Relationship Id="rId188" Type="http://schemas.openxmlformats.org/officeDocument/2006/relationships/hyperlink" Target="http://cs.wikipedia.org/w/index.php?title=Obvod_st%C5%99%C3%ADdav%C3%A9ho_proudu&amp;action=edit" TargetMode="External"/><Relationship Id="rId311" Type="http://schemas.openxmlformats.org/officeDocument/2006/relationships/hyperlink" Target="http://upload.wikimedia.org/wikipedia/commons/3/3b/Batteries.jpg" TargetMode="External"/><Relationship Id="rId332" Type="http://schemas.openxmlformats.org/officeDocument/2006/relationships/hyperlink" Target="http://cs.wikipedia.org/wiki/Nikl" TargetMode="External"/><Relationship Id="rId353" Type="http://schemas.openxmlformats.org/officeDocument/2006/relationships/hyperlink" Target="http://cs.wikipedia.org/wiki/Mechanika" TargetMode="External"/><Relationship Id="rId374" Type="http://schemas.openxmlformats.org/officeDocument/2006/relationships/hyperlink" Target="http://cs.wikipedia.org/w/index.php?title=Lithiov%C3%BD_akumul%C3%A1tor&amp;action=edit" TargetMode="External"/><Relationship Id="rId395" Type="http://schemas.openxmlformats.org/officeDocument/2006/relationships/hyperlink" Target="http://cs.wikipedia.org/wiki/Gel" TargetMode="External"/><Relationship Id="rId409" Type="http://schemas.openxmlformats.org/officeDocument/2006/relationships/hyperlink" Target="http://cs.wikipedia.org/wiki/Kov" TargetMode="External"/><Relationship Id="rId560" Type="http://schemas.openxmlformats.org/officeDocument/2006/relationships/image" Target="media/image164.png"/><Relationship Id="rId71" Type="http://schemas.openxmlformats.org/officeDocument/2006/relationships/image" Target="media/image32.png"/><Relationship Id="rId92" Type="http://schemas.openxmlformats.org/officeDocument/2006/relationships/hyperlink" Target="http://www.tzb-info.cz/3822-zaklady-elektrotechniky-ii" TargetMode="External"/><Relationship Id="rId213" Type="http://schemas.openxmlformats.org/officeDocument/2006/relationships/hyperlink" Target="http://cs.wikipedia.org/wiki/Mol%C3%A1rn%C3%AD_hmotnost" TargetMode="External"/><Relationship Id="rId234" Type="http://schemas.openxmlformats.org/officeDocument/2006/relationships/hyperlink" Target="http://cs.wikipedia.org/wiki/Uhl%C3%ADk" TargetMode="External"/><Relationship Id="rId420" Type="http://schemas.openxmlformats.org/officeDocument/2006/relationships/hyperlink" Target="http://www.google.cz/url?sa=i&amp;rct=j&amp;q=alkalick%C3%A1+baterie&amp;source=images&amp;cd=&amp;cad=rja&amp;docid=1CH90grfbApOJM&amp;tbnid=5zNcvxebRMnp3M:&amp;ved=0CAUQjRw&amp;url=http://www.bateria.cz/stranky3/zabava--pouceni/jak-to-funguje-/alkalicka-baterie.htm&amp;ei=8th2Uf_fFsWUswawk4DgAQ&amp;bvm=bv.45580626,d.bGE&amp;psig=AFQjCNGR5CuPtU9R2Uzu9U7I1E2jg8F78A&amp;ust=1366829670940021" TargetMode="External"/><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hyperlink" Target="http://cs.wikipedia.org/wiki/L%C3%A1tka" TargetMode="External"/><Relationship Id="rId276" Type="http://schemas.openxmlformats.org/officeDocument/2006/relationships/hyperlink" Target="http://cs.wikipedia.org/wiki/Elektrick%C3%BD_proud" TargetMode="External"/><Relationship Id="rId297" Type="http://schemas.openxmlformats.org/officeDocument/2006/relationships/hyperlink" Target="http://cs.wikipedia.org/wiki/Alkalick%C3%BD_kov" TargetMode="External"/><Relationship Id="rId441" Type="http://schemas.openxmlformats.org/officeDocument/2006/relationships/hyperlink" Target="http://upload.wikimedia.org/wikipedia/commons/0/0b/Transformer3d_col3_cs.svg" TargetMode="External"/><Relationship Id="rId462" Type="http://schemas.openxmlformats.org/officeDocument/2006/relationships/image" Target="media/image105.jpeg"/><Relationship Id="rId483" Type="http://schemas.openxmlformats.org/officeDocument/2006/relationships/oleObject" Target="embeddings/oleObject18.bin"/><Relationship Id="rId518" Type="http://schemas.openxmlformats.org/officeDocument/2006/relationships/oleObject" Target="embeddings/oleObject25.bin"/><Relationship Id="rId539" Type="http://schemas.openxmlformats.org/officeDocument/2006/relationships/image" Target="media/image143.png"/><Relationship Id="rId40" Type="http://schemas.openxmlformats.org/officeDocument/2006/relationships/image" Target="media/image17.emf"/><Relationship Id="rId115" Type="http://schemas.openxmlformats.org/officeDocument/2006/relationships/hyperlink" Target="http://cs.wikipedia.org/wiki/Indukovan%C3%BD_n%C3%A1boj" TargetMode="External"/><Relationship Id="rId136" Type="http://schemas.openxmlformats.org/officeDocument/2006/relationships/hyperlink" Target="http://cs.wikipedia.org/wiki/Permitivita" TargetMode="External"/><Relationship Id="rId157" Type="http://schemas.openxmlformats.org/officeDocument/2006/relationships/hyperlink" Target="http://cs.wikipedia.org/wiki/Kov" TargetMode="External"/><Relationship Id="rId178" Type="http://schemas.openxmlformats.org/officeDocument/2006/relationships/hyperlink" Target="http://shop.fkt.cz/keramicky-kondenzator-npo-1000pf100v-ck1n0100v+dp104163/" TargetMode="External"/><Relationship Id="rId301" Type="http://schemas.openxmlformats.org/officeDocument/2006/relationships/hyperlink" Target="http://cs.wikipedia.org/wiki/Elektrick%C3%BD_proud" TargetMode="External"/><Relationship Id="rId322" Type="http://schemas.openxmlformats.org/officeDocument/2006/relationships/hyperlink" Target="http://cs.wikipedia.org/w/index.php?title=Burel&amp;action=edit&amp;redlink=1" TargetMode="External"/><Relationship Id="rId343" Type="http://schemas.openxmlformats.org/officeDocument/2006/relationships/hyperlink" Target="http://cs.wikipedia.org/w/index.php?title=Elektrick%C3%A1_baterie&amp;action=edit&amp;redlink=1" TargetMode="External"/><Relationship Id="rId364" Type="http://schemas.openxmlformats.org/officeDocument/2006/relationships/hyperlink" Target="http://cs.wikipedia.org/wiki/Elektrick%C3%BD_proud" TargetMode="External"/><Relationship Id="rId550" Type="http://schemas.openxmlformats.org/officeDocument/2006/relationships/image" Target="media/image154.png"/><Relationship Id="rId61" Type="http://schemas.openxmlformats.org/officeDocument/2006/relationships/image" Target="media/image27.wmf"/><Relationship Id="rId82" Type="http://schemas.openxmlformats.org/officeDocument/2006/relationships/image" Target="media/image39.jpeg"/><Relationship Id="rId199" Type="http://schemas.openxmlformats.org/officeDocument/2006/relationships/image" Target="media/image74.gif"/><Relationship Id="rId203" Type="http://schemas.openxmlformats.org/officeDocument/2006/relationships/hyperlink" Target="http://cs.wikipedia.org/wiki/Rezonance" TargetMode="External"/><Relationship Id="rId385" Type="http://schemas.openxmlformats.org/officeDocument/2006/relationships/hyperlink" Target="http://cs.wikipedia.org/wiki/Kyselina_s%C3%ADrov%C3%A1" TargetMode="External"/><Relationship Id="rId19" Type="http://schemas.openxmlformats.org/officeDocument/2006/relationships/hyperlink" Target="http://cs.wikipedia.org/wiki/Soustava_SI" TargetMode="External"/><Relationship Id="rId224" Type="http://schemas.openxmlformats.org/officeDocument/2006/relationships/hyperlink" Target="http://cs.wikipedia.org/wiki/Disociace" TargetMode="External"/><Relationship Id="rId245" Type="http://schemas.openxmlformats.org/officeDocument/2006/relationships/hyperlink" Target="http://cs.wikipedia.org/wiki/Vod%C3%ADk" TargetMode="External"/><Relationship Id="rId266" Type="http://schemas.openxmlformats.org/officeDocument/2006/relationships/hyperlink" Target="http://cs.wikipedia.org/wiki/Elektrick%C3%BD_zdroj" TargetMode="External"/><Relationship Id="rId287" Type="http://schemas.openxmlformats.org/officeDocument/2006/relationships/hyperlink" Target="http://cs.wikipedia.org/wiki/Kov" TargetMode="External"/><Relationship Id="rId410" Type="http://schemas.openxmlformats.org/officeDocument/2006/relationships/hyperlink" Target="http://cs.wikipedia.org/wiki/Soli" TargetMode="External"/><Relationship Id="rId431" Type="http://schemas.openxmlformats.org/officeDocument/2006/relationships/image" Target="media/image90.wmf"/><Relationship Id="rId452" Type="http://schemas.openxmlformats.org/officeDocument/2006/relationships/hyperlink" Target="http://www.google.cz/url?sa=i&amp;rct=j&amp;q=okam%C5%BEit%C3%A9+nap%C4%9Bt%C3%AD+a+proud&amp;source=images&amp;cd=&amp;cad=rja&amp;docid=9iE6y07eKtKp5M&amp;tbnid=XqSKOwNdxlQQlM:&amp;ved=0CAUQjRw&amp;url=http://lucy.troja.mff.cuni.cz/~tichy/elektross/sesit/sesit11.html&amp;ei=r7NzUaboEIOGtAbclYGoDg&amp;bvm=bv.45512109,d.bGE&amp;psig=AFQjCNGlQZ9vRmr6KuQDFytTn-aV89bUSg&amp;ust=1366623472449509" TargetMode="External"/><Relationship Id="rId473" Type="http://schemas.openxmlformats.org/officeDocument/2006/relationships/hyperlink" Target="http://www.techmania.cz/edutorium/art_exponaty.php?xkat=fyzika&amp;xser=456c656b74726f6d61676e657469636be120696e64756b6365h&amp;key=496" TargetMode="External"/><Relationship Id="rId494" Type="http://schemas.openxmlformats.org/officeDocument/2006/relationships/hyperlink" Target="http://www.google.cz/url?sa=i&amp;source=images&amp;cd=&amp;cad=rja&amp;docid=WIlQ9Uzu4m2n_M&amp;tbnid=TYaPTdv7i6KTkM:&amp;ved=0CAUQjRw&amp;url=http://asond.webzdarma.cz/odpor.html&amp;ei=wOLSUY6IAo3mPI2JgJgB&amp;psig=AFQjCNE67lNs3wY7-iOw1kgCYDdJwcXdsQ&amp;ust=1372861485144742" TargetMode="External"/><Relationship Id="rId508" Type="http://schemas.openxmlformats.org/officeDocument/2006/relationships/hyperlink" Target="http://upload.wikimedia.org/wikipedia/commons/thumb/b/b5/Potentiometer.jpg/220px-Potentiometer.jpg" TargetMode="External"/><Relationship Id="rId529" Type="http://schemas.openxmlformats.org/officeDocument/2006/relationships/image" Target="media/image134.jpeg"/><Relationship Id="rId30" Type="http://schemas.openxmlformats.org/officeDocument/2006/relationships/image" Target="media/image11.png"/><Relationship Id="rId105" Type="http://schemas.openxmlformats.org/officeDocument/2006/relationships/hyperlink" Target="http://www.vascak.cz/?p=192" TargetMode="External"/><Relationship Id="rId126" Type="http://schemas.openxmlformats.org/officeDocument/2006/relationships/image" Target="media/image57.jpeg"/><Relationship Id="rId147" Type="http://schemas.openxmlformats.org/officeDocument/2006/relationships/oleObject" Target="embeddings/oleObject6.bin"/><Relationship Id="rId168" Type="http://schemas.openxmlformats.org/officeDocument/2006/relationships/hyperlink" Target="http://cs.wikipedia.org/wiki/Stator" TargetMode="External"/><Relationship Id="rId312" Type="http://schemas.openxmlformats.org/officeDocument/2006/relationships/image" Target="media/image80.jpeg"/><Relationship Id="rId333" Type="http://schemas.openxmlformats.org/officeDocument/2006/relationships/hyperlink" Target="http://cs.wikipedia.org/wiki/Ocel" TargetMode="External"/><Relationship Id="rId354" Type="http://schemas.openxmlformats.org/officeDocument/2006/relationships/hyperlink" Target="http://cs.wikipedia.org/wiki/Elektrick%C3%BD_gener%C3%A1tor" TargetMode="External"/><Relationship Id="rId540" Type="http://schemas.openxmlformats.org/officeDocument/2006/relationships/image" Target="media/image144.png"/><Relationship Id="rId51" Type="http://schemas.openxmlformats.org/officeDocument/2006/relationships/image" Target="media/image21.gif"/><Relationship Id="rId72" Type="http://schemas.openxmlformats.org/officeDocument/2006/relationships/hyperlink" Target="http://cs.wikipedia.org/wiki/Soubor:Resistorsparallel_eu.svg" TargetMode="External"/><Relationship Id="rId93" Type="http://schemas.openxmlformats.org/officeDocument/2006/relationships/image" Target="media/image44.emf"/><Relationship Id="rId189" Type="http://schemas.openxmlformats.org/officeDocument/2006/relationships/hyperlink" Target="http://cs.wikipedia.org/wiki/Kapacitance" TargetMode="External"/><Relationship Id="rId375" Type="http://schemas.openxmlformats.org/officeDocument/2006/relationships/hyperlink" Target="http://cs.wikipedia.org/wiki/Li-ion" TargetMode="External"/><Relationship Id="rId396" Type="http://schemas.openxmlformats.org/officeDocument/2006/relationships/hyperlink" Target="http://cs.wikipedia.org/wiki/Elektroda" TargetMode="External"/><Relationship Id="rId561" Type="http://schemas.openxmlformats.org/officeDocument/2006/relationships/image" Target="media/image165.png"/><Relationship Id="rId3" Type="http://schemas.openxmlformats.org/officeDocument/2006/relationships/styles" Target="styles.xml"/><Relationship Id="rId214" Type="http://schemas.openxmlformats.org/officeDocument/2006/relationships/image" Target="media/image76.wmf"/><Relationship Id="rId235" Type="http://schemas.openxmlformats.org/officeDocument/2006/relationships/hyperlink" Target="http://cs.wikipedia.org/wiki/Elektrick%C3%A9_nap%C4%9Bt%C3%AD" TargetMode="External"/><Relationship Id="rId256" Type="http://schemas.openxmlformats.org/officeDocument/2006/relationships/hyperlink" Target="http://cs.wikipedia.org/wiki/Elektrick%C3%A9_pole" TargetMode="External"/><Relationship Id="rId277" Type="http://schemas.openxmlformats.org/officeDocument/2006/relationships/hyperlink" Target="http://cs.wikipedia.org/wiki/Elektrol%C3%BDza" TargetMode="External"/><Relationship Id="rId298" Type="http://schemas.openxmlformats.org/officeDocument/2006/relationships/image" Target="media/image78.png"/><Relationship Id="rId400" Type="http://schemas.openxmlformats.org/officeDocument/2006/relationships/hyperlink" Target="http://cs.wikipedia.org/wiki/Elektrolyt" TargetMode="External"/><Relationship Id="rId421" Type="http://schemas.openxmlformats.org/officeDocument/2006/relationships/image" Target="media/image87.jpeg"/><Relationship Id="rId442" Type="http://schemas.openxmlformats.org/officeDocument/2006/relationships/image" Target="media/image95.jpeg"/><Relationship Id="rId463" Type="http://schemas.openxmlformats.org/officeDocument/2006/relationships/hyperlink" Target="http://www.google.cz/url?sa=i&amp;rct=j&amp;q=&amp;esrc=s&amp;frm=1&amp;source=images&amp;cd=&amp;cad=rja&amp;docid=5B24EBjtPfl4GM&amp;tbnid=E1WH5k6ze7SgtM:&amp;ved=0CAUQjRw&amp;url=http://lucy.troja.mff.cuni.cz/~tichy/elektross/elektrina/el_proud/stridavy_proud/rlc_obv/rlc.html&amp;ei=GJ1_UcmiBsmvOaPmgMgK&amp;bvm=bv.45645796,d.ZGU&amp;psig=AFQjCNF1BlDuwgfdNCGndUbN78k4rGDr-Q&amp;ust=1367404147922936" TargetMode="External"/><Relationship Id="rId484" Type="http://schemas.openxmlformats.org/officeDocument/2006/relationships/image" Target="media/image112.wmf"/><Relationship Id="rId519" Type="http://schemas.openxmlformats.org/officeDocument/2006/relationships/image" Target="media/image130.jpeg"/><Relationship Id="rId116" Type="http://schemas.openxmlformats.org/officeDocument/2006/relationships/hyperlink" Target="http://cs.wikipedia.org/wiki/Elektrostatick%C3%A9_pole" TargetMode="External"/><Relationship Id="rId137" Type="http://schemas.openxmlformats.org/officeDocument/2006/relationships/hyperlink" Target="http://cs.wikipedia.org/wiki/Dielektrikum" TargetMode="External"/><Relationship Id="rId158" Type="http://schemas.openxmlformats.org/officeDocument/2006/relationships/hyperlink" Target="http://cs.wikipedia.org/w/index.php?title=Whimhurstova_induk%C4%8Dn%C3%AD_elektrika&amp;action=edit" TargetMode="External"/><Relationship Id="rId302" Type="http://schemas.openxmlformats.org/officeDocument/2006/relationships/hyperlink" Target="http://cs.wikipedia.org/wiki/Elektrick%C3%BD_v%C3%BDkon" TargetMode="External"/><Relationship Id="rId323" Type="http://schemas.openxmlformats.org/officeDocument/2006/relationships/hyperlink" Target="http://cs.wikipedia.org/wiki/Alkalick%C3%BD_%C4%8Dl%C3%A1nek" TargetMode="External"/><Relationship Id="rId344" Type="http://schemas.openxmlformats.org/officeDocument/2006/relationships/hyperlink" Target="http://cs.wikipedia.org/wiki/Paraleln%C3%AD_zapojen%C3%AD" TargetMode="External"/><Relationship Id="rId530" Type="http://schemas.openxmlformats.org/officeDocument/2006/relationships/hyperlink" Target="http://www.spsemoh.cz/vyuka/zel/obrazky/civkyvat.jpg" TargetMode="External"/><Relationship Id="rId20" Type="http://schemas.openxmlformats.org/officeDocument/2006/relationships/hyperlink" Target="mk:@MSITStore:C:\Documents%20and%20Settings\Pavel%20Hodina\Plocha\&#353;kola\elektro.chm::/el/soucastky/kondenzatory.htm" TargetMode="External"/><Relationship Id="rId41" Type="http://schemas.openxmlformats.org/officeDocument/2006/relationships/hyperlink" Target="http://cs.wikipedia.org/wiki/Termo%C4%8Dl%C3%A1nek" TargetMode="External"/><Relationship Id="rId62" Type="http://schemas.openxmlformats.org/officeDocument/2006/relationships/image" Target="media/image28.wmf"/><Relationship Id="rId83" Type="http://schemas.openxmlformats.org/officeDocument/2006/relationships/hyperlink" Target="http://www.cez.cz/edee/content/microsites/elektrina/anim/vodic0.gif" TargetMode="External"/><Relationship Id="rId179" Type="http://schemas.openxmlformats.org/officeDocument/2006/relationships/hyperlink" Target="http://cs.wikipedia.org/wiki/Permitivita" TargetMode="External"/><Relationship Id="rId365" Type="http://schemas.openxmlformats.org/officeDocument/2006/relationships/hyperlink" Target="http://cs.wikipedia.org/w/index.php?title=Elektrochemick%C3%BD_potenci%C3%A1l&amp;action=edit" TargetMode="External"/><Relationship Id="rId386" Type="http://schemas.openxmlformats.org/officeDocument/2006/relationships/hyperlink" Target="http://www.google.cz/url?sa=i&amp;rct=j&amp;q=galvanick%C3%BD+%C4%8Dl%C3%A1nek+historie&amp;source=images&amp;cd=&amp;cad=rja&amp;docid=bpvds5nWrHKHjM&amp;tbnid=YC_vpv_mZGUVCM:&amp;ved=0CAUQjRw&amp;url=http://www.cez.cz/edee/content/microsites/elektrina/zaj4.htm&amp;ei=l8Z2UZXbL4HGtQbL5YC4Aw&amp;bvm=bv.45512109,d.bGE&amp;psig=AFQjCNGFgiFpWsYZZUez1dsuM-6f_2YxYw&amp;ust=1366823575050451" TargetMode="External"/><Relationship Id="rId551" Type="http://schemas.openxmlformats.org/officeDocument/2006/relationships/image" Target="media/image155.png"/><Relationship Id="rId190" Type="http://schemas.openxmlformats.org/officeDocument/2006/relationships/hyperlink" Target="http://cs.wikipedia.org/wiki/Induk%C4%8Dnost" TargetMode="External"/><Relationship Id="rId204" Type="http://schemas.openxmlformats.org/officeDocument/2006/relationships/hyperlink" Target="http://cs.wikipedia.org/wiki/Elektronick%C3%A1_pam%C4%9B%C5%A5" TargetMode="External"/><Relationship Id="rId225" Type="http://schemas.openxmlformats.org/officeDocument/2006/relationships/hyperlink" Target="http://cs.wikipedia.org/wiki/Elektrick%C3%BD_proud" TargetMode="External"/><Relationship Id="rId246" Type="http://schemas.openxmlformats.org/officeDocument/2006/relationships/hyperlink" Target="http://cs.wikipedia.org/wiki/Kysl%C3%ADk" TargetMode="External"/><Relationship Id="rId267" Type="http://schemas.openxmlformats.org/officeDocument/2006/relationships/hyperlink" Target="http://cs.wikipedia.org/wiki/Elektrick%C3%A9_nap%C4%9Bt%C3%AD" TargetMode="External"/><Relationship Id="rId288" Type="http://schemas.openxmlformats.org/officeDocument/2006/relationships/hyperlink" Target="http://cs.wikipedia.org/wiki/Uhl%C3%ADk" TargetMode="External"/><Relationship Id="rId411" Type="http://schemas.openxmlformats.org/officeDocument/2006/relationships/hyperlink" Target="http://cs.wikipedia.org/wiki/Krystalov%C3%A1_m%C5%99%C3%AD%C5%BEka" TargetMode="External"/><Relationship Id="rId432" Type="http://schemas.openxmlformats.org/officeDocument/2006/relationships/oleObject" Target="embeddings/oleObject10.bin"/><Relationship Id="rId453" Type="http://schemas.openxmlformats.org/officeDocument/2006/relationships/image" Target="media/image99.gif"/><Relationship Id="rId474" Type="http://schemas.openxmlformats.org/officeDocument/2006/relationships/image" Target="media/image107.gif"/><Relationship Id="rId509" Type="http://schemas.openxmlformats.org/officeDocument/2006/relationships/image" Target="media/image124.png"/><Relationship Id="rId106" Type="http://schemas.openxmlformats.org/officeDocument/2006/relationships/hyperlink" Target="http://www.helkon.cz/detail/radio-material/kondenzatory-keramicke/kondenzator-keramicky-100nf-42v.html" TargetMode="External"/><Relationship Id="rId127" Type="http://schemas.openxmlformats.org/officeDocument/2006/relationships/image" Target="media/image58.jpeg"/><Relationship Id="rId313" Type="http://schemas.openxmlformats.org/officeDocument/2006/relationships/hyperlink" Target="http://cs.wikipedia.org/wiki/Soubor:Batteries.jpg" TargetMode="External"/><Relationship Id="rId495" Type="http://schemas.openxmlformats.org/officeDocument/2006/relationships/image" Target="media/image117.jpeg"/><Relationship Id="rId10" Type="http://schemas.openxmlformats.org/officeDocument/2006/relationships/image" Target="media/image1.png"/><Relationship Id="rId31" Type="http://schemas.openxmlformats.org/officeDocument/2006/relationships/hyperlink" Target="http://213.151.86.106/sipvz/ze/tema/4.ohmuv_zakon/4.ohm_html.html" TargetMode="External"/><Relationship Id="rId52" Type="http://schemas.openxmlformats.org/officeDocument/2006/relationships/hyperlink" Target="http://www.cez.cz/edee/content/microsites/elektrina/obr/1-1.gif" TargetMode="External"/><Relationship Id="rId73" Type="http://schemas.openxmlformats.org/officeDocument/2006/relationships/image" Target="media/image33.png"/><Relationship Id="rId94" Type="http://schemas.openxmlformats.org/officeDocument/2006/relationships/hyperlink" Target="http://www.tzb-info.cz/3822-zaklady-elektrotechniky-ii" TargetMode="External"/><Relationship Id="rId148" Type="http://schemas.openxmlformats.org/officeDocument/2006/relationships/hyperlink" Target="http://cs.wikipedia.org/wiki/Soubor:Kondenzator_deskovy_silocary.svg" TargetMode="External"/><Relationship Id="rId169" Type="http://schemas.openxmlformats.org/officeDocument/2006/relationships/image" Target="media/image67.jpeg"/><Relationship Id="rId334" Type="http://schemas.openxmlformats.org/officeDocument/2006/relationships/hyperlink" Target="http://cs.wikipedia.org/w/index.php?title=Alkalick%C3%BD_akumul%C3%A1tor&amp;action=edit&amp;redlink=1" TargetMode="External"/><Relationship Id="rId355" Type="http://schemas.openxmlformats.org/officeDocument/2006/relationships/image" Target="media/image81.jpeg"/><Relationship Id="rId376" Type="http://schemas.openxmlformats.org/officeDocument/2006/relationships/hyperlink" Target="http://cs.wikipedia.org/w/index.php?title=Li-pol&amp;action=edit" TargetMode="External"/><Relationship Id="rId397" Type="http://schemas.openxmlformats.org/officeDocument/2006/relationships/hyperlink" Target="http://cs.wikipedia.org/wiki/Olovo" TargetMode="External"/><Relationship Id="rId520" Type="http://schemas.openxmlformats.org/officeDocument/2006/relationships/hyperlink" Target="http://www.spsemoh.cz/vyuka/zel/obrazky/prom-kond.jpg" TargetMode="External"/><Relationship Id="rId541" Type="http://schemas.openxmlformats.org/officeDocument/2006/relationships/image" Target="media/image145.png"/><Relationship Id="rId562" Type="http://schemas.openxmlformats.org/officeDocument/2006/relationships/hyperlink" Target="http://www.wikipedie.cz" TargetMode="External"/><Relationship Id="rId4" Type="http://schemas.microsoft.com/office/2007/relationships/stylesWithEffects" Target="stylesWithEffects.xml"/><Relationship Id="rId180" Type="http://schemas.openxmlformats.org/officeDocument/2006/relationships/hyperlink" Target="http://cs.wikipedia.org/wiki/Elektrick%C3%BD_obvod" TargetMode="External"/><Relationship Id="rId215" Type="http://schemas.openxmlformats.org/officeDocument/2006/relationships/oleObject" Target="embeddings/oleObject9.bin"/><Relationship Id="rId236" Type="http://schemas.openxmlformats.org/officeDocument/2006/relationships/hyperlink" Target="http://cs.wikipedia.org/wiki/Elektron" TargetMode="External"/><Relationship Id="rId257" Type="http://schemas.openxmlformats.org/officeDocument/2006/relationships/hyperlink" Target="http://cs.wikipedia.org/wiki/Elektrick%C3%BD_proud" TargetMode="External"/><Relationship Id="rId278" Type="http://schemas.openxmlformats.org/officeDocument/2006/relationships/hyperlink" Target="http://cs.wikipedia.org/wiki/Elektrick%C3%BD_obvod" TargetMode="External"/><Relationship Id="rId401" Type="http://schemas.openxmlformats.org/officeDocument/2006/relationships/hyperlink" Target="http://cs.wikipedia.org/w/index.php?title=Elektrodam&amp;action=edit&amp;redlink=1" TargetMode="External"/><Relationship Id="rId422" Type="http://schemas.openxmlformats.org/officeDocument/2006/relationships/hyperlink" Target="http://www.google.cz/url?sa=i&amp;rct=j&amp;q=nikl+kadmiov%C3%BD+akumul%C3%A1tor&amp;source=images&amp;cd=&amp;cad=rja&amp;docid=u6FC__EPRYZM1M&amp;tbnid=g-0sLoQTLVoHiM:&amp;ved=0CAUQjRw&amp;url=http://www.bateria.cz/stranky3/zabava--pouceni/jak-to-funguje-/niklkadmiovy-akumulator-nicd.htm&amp;ei=jdx2UajsMIrXtAaG8ICQCA&amp;bvm=bv.45580626,d.bGE&amp;psig=AFQjCNG_ZDSmd_Fg5uO5c7kRJt4krg9D5Q&amp;ust=1366830602738546" TargetMode="External"/><Relationship Id="rId443" Type="http://schemas.openxmlformats.org/officeDocument/2006/relationships/image" Target="media/image97.jpeg"/><Relationship Id="rId464" Type="http://schemas.openxmlformats.org/officeDocument/2006/relationships/image" Target="media/image103.gif"/><Relationship Id="rId303" Type="http://schemas.openxmlformats.org/officeDocument/2006/relationships/hyperlink" Target="http://cs.wikipedia.org/wiki/Elektrick%C3%A1_energie" TargetMode="External"/><Relationship Id="rId485" Type="http://schemas.openxmlformats.org/officeDocument/2006/relationships/oleObject" Target="embeddings/oleObject19.bin"/><Relationship Id="rId42" Type="http://schemas.openxmlformats.org/officeDocument/2006/relationships/image" Target="media/image18.emf"/><Relationship Id="rId84" Type="http://schemas.openxmlformats.org/officeDocument/2006/relationships/hyperlink" Target="http://upload.wikimedia.org/wikipedia/commons/e/e3/KVL.png" TargetMode="External"/><Relationship Id="rId138" Type="http://schemas.openxmlformats.org/officeDocument/2006/relationships/hyperlink" Target="http://cs.wikipedia.org/wiki/Elektrick%C3%A9_nap%C4%9Bt%C3%AD" TargetMode="External"/><Relationship Id="rId345" Type="http://schemas.openxmlformats.org/officeDocument/2006/relationships/hyperlink" Target="http://cs.wikipedia.org/wiki/Elektrick%C3%BD_spot%C5%99ebi%C4%8D" TargetMode="External"/><Relationship Id="rId387" Type="http://schemas.openxmlformats.org/officeDocument/2006/relationships/image" Target="media/image83.jpeg"/><Relationship Id="rId510" Type="http://schemas.openxmlformats.org/officeDocument/2006/relationships/image" Target="media/image125.png"/><Relationship Id="rId552" Type="http://schemas.openxmlformats.org/officeDocument/2006/relationships/image" Target="media/image156.png"/><Relationship Id="rId191" Type="http://schemas.openxmlformats.org/officeDocument/2006/relationships/hyperlink" Target="http://cs.wikipedia.org/wiki/C%C3%ADvka" TargetMode="External"/><Relationship Id="rId205" Type="http://schemas.openxmlformats.org/officeDocument/2006/relationships/hyperlink" Target="http://cs.wikipedia.org/wiki/Defibril%C3%A1tor" TargetMode="External"/><Relationship Id="rId247" Type="http://schemas.openxmlformats.org/officeDocument/2006/relationships/hyperlink" Target="http://cs.wikipedia.org/wiki/Kapalina" TargetMode="External"/><Relationship Id="rId412" Type="http://schemas.openxmlformats.org/officeDocument/2006/relationships/hyperlink" Target="http://cs.wikipedia.org/w/index.php?title=Tuh%C3%A9_roztoky&amp;action=edit" TargetMode="External"/><Relationship Id="rId107" Type="http://schemas.openxmlformats.org/officeDocument/2006/relationships/hyperlink" Target="http://www.ame.cz/Rozbehove-kondenzatory-_g40520607_10699.aspx" TargetMode="External"/><Relationship Id="rId289" Type="http://schemas.openxmlformats.org/officeDocument/2006/relationships/hyperlink" Target="http://cs.wikipedia.org/wiki/Grafit" TargetMode="External"/><Relationship Id="rId454" Type="http://schemas.openxmlformats.org/officeDocument/2006/relationships/hyperlink" Target="http://lucy.troja.mff.cuni.cz/~tichy/elektross/sesit/sesit11.htm" TargetMode="External"/><Relationship Id="rId496" Type="http://schemas.openxmlformats.org/officeDocument/2006/relationships/image" Target="media/image118.png"/><Relationship Id="rId11" Type="http://schemas.openxmlformats.org/officeDocument/2006/relationships/image" Target="media/image2.jpg"/><Relationship Id="rId53" Type="http://schemas.openxmlformats.org/officeDocument/2006/relationships/hyperlink" Target="http://www.google.cz/url?sa=i&amp;rct=j&amp;q=paraleln%C3%AD+zapojen%C3%AD+bateri%C3%AD&amp;source=images&amp;cd=&amp;cad=rja&amp;docid=scEEoSKq5Bty0M&amp;tbnid=5Uq91jdyc8cdKM:&amp;ved=0CAUQjRw&amp;url=http://www.fronius.com/cps/rde/xchg/SID-6A7862BE-A0348368/fronius_ceska_republika/hs.xsl/28_8172.htm&amp;ei=I_WhUZ-jJ8aROInSgJgJ&amp;bvm=bv.47008514,d.ZWU&amp;psig=AFQjCNEwsmu3VHk459JP2x0CHpBIPOWHNQ&amp;ust=1369654913708507" TargetMode="External"/><Relationship Id="rId149" Type="http://schemas.openxmlformats.org/officeDocument/2006/relationships/image" Target="media/image63.png"/><Relationship Id="rId314" Type="http://schemas.openxmlformats.org/officeDocument/2006/relationships/hyperlink" Target="http://cs.wikipedia.org/wiki/Volt%C5%AFv_%C4%8Dl%C3%A1nek" TargetMode="External"/><Relationship Id="rId356" Type="http://schemas.openxmlformats.org/officeDocument/2006/relationships/hyperlink" Target="http://www.bateria.cz/stranky3/zabava--pouceni/historie-baterii.htm" TargetMode="External"/><Relationship Id="rId398" Type="http://schemas.openxmlformats.org/officeDocument/2006/relationships/hyperlink" Target="http://cs.wikipedia.org/wiki/Oxid_olovi%C4%8Dit%C3%BD" TargetMode="External"/><Relationship Id="rId521" Type="http://schemas.openxmlformats.org/officeDocument/2006/relationships/image" Target="media/image131.png"/><Relationship Id="rId563" Type="http://schemas.openxmlformats.org/officeDocument/2006/relationships/hyperlink" Target="http://www.dashofer.cz" TargetMode="External"/><Relationship Id="rId95" Type="http://schemas.openxmlformats.org/officeDocument/2006/relationships/image" Target="media/image45.emf"/><Relationship Id="rId160" Type="http://schemas.openxmlformats.org/officeDocument/2006/relationships/hyperlink" Target="http://cs.wikipedia.org/wiki/Pap%C3%ADr" TargetMode="External"/><Relationship Id="rId216" Type="http://schemas.openxmlformats.org/officeDocument/2006/relationships/hyperlink" Target="http://cs.wikipedia.org/wiki/Faradayova_konstanta" TargetMode="External"/><Relationship Id="rId423" Type="http://schemas.openxmlformats.org/officeDocument/2006/relationships/image" Target="media/image88.jpeg"/><Relationship Id="rId258" Type="http://schemas.openxmlformats.org/officeDocument/2006/relationships/hyperlink" Target="http://cs.wikipedia.org/wiki/Elektrick%C3%A9_nap%C4%9Bt%C3%AD" TargetMode="External"/><Relationship Id="rId465" Type="http://schemas.openxmlformats.org/officeDocument/2006/relationships/hyperlink" Target="http://lucy.troja.mff.cuni.cz/~tichy/elektross/elektrina/el_proud/stridavy_proud/rlc_obv/rlc.html" TargetMode="External"/><Relationship Id="rId22" Type="http://schemas.openxmlformats.org/officeDocument/2006/relationships/hyperlink" Target="http://www.tzb-info.cz/3822-zaklady-elektrotechniky-ii" TargetMode="External"/><Relationship Id="rId64" Type="http://schemas.openxmlformats.org/officeDocument/2006/relationships/image" Target="http://radek.jandora.sweb.cz/E1.BMP" TargetMode="External"/><Relationship Id="rId118" Type="http://schemas.openxmlformats.org/officeDocument/2006/relationships/hyperlink" Target="http://cs.wikipedia.org/wiki/Potenci%C3%A1l_elektrick%C3%A9ho_pole" TargetMode="External"/><Relationship Id="rId325" Type="http://schemas.openxmlformats.org/officeDocument/2006/relationships/hyperlink" Target="http://cs.wikipedia.org/w/index.php?title=Zinko-st%C5%99%C3%ADbrn%C3%BD_%C4%8Dl%C3%A1nek&amp;action=edit&amp;redlink=1" TargetMode="External"/><Relationship Id="rId367" Type="http://schemas.openxmlformats.org/officeDocument/2006/relationships/hyperlink" Target="http://cs.wikipedia.org/wiki/Elektrick%C3%A9_nap%C4%9Bt%C3%AD" TargetMode="External"/><Relationship Id="rId532" Type="http://schemas.openxmlformats.org/officeDocument/2006/relationships/image" Target="media/image136.png"/><Relationship Id="rId171" Type="http://schemas.openxmlformats.org/officeDocument/2006/relationships/image" Target="media/image68.jpeg"/><Relationship Id="rId227" Type="http://schemas.openxmlformats.org/officeDocument/2006/relationships/hyperlink" Target="http://cs.wikipedia.org/wiki/Chemick%C3%A1_reakce" TargetMode="External"/><Relationship Id="rId269" Type="http://schemas.openxmlformats.org/officeDocument/2006/relationships/image" Target="media/image77.png"/><Relationship Id="rId434" Type="http://schemas.openxmlformats.org/officeDocument/2006/relationships/oleObject" Target="embeddings/oleObject11.bin"/><Relationship Id="rId476" Type="http://schemas.openxmlformats.org/officeDocument/2006/relationships/image" Target="media/image108.wmf"/><Relationship Id="rId33" Type="http://schemas.openxmlformats.org/officeDocument/2006/relationships/image" Target="media/image13.emf"/><Relationship Id="rId129" Type="http://schemas.openxmlformats.org/officeDocument/2006/relationships/hyperlink" Target="http://cs.wikipedia.org/wiki/Vzd%C3%A1lenost" TargetMode="External"/><Relationship Id="rId280" Type="http://schemas.openxmlformats.org/officeDocument/2006/relationships/hyperlink" Target="http://cs.wikipedia.org/wiki/Elektrick%C3%BD_odpor" TargetMode="External"/><Relationship Id="rId336" Type="http://schemas.openxmlformats.org/officeDocument/2006/relationships/hyperlink" Target="http://cs.wikipedia.org/wiki/Kadmium" TargetMode="External"/><Relationship Id="rId501" Type="http://schemas.openxmlformats.org/officeDocument/2006/relationships/image" Target="media/image120.jpeg"/><Relationship Id="rId543" Type="http://schemas.openxmlformats.org/officeDocument/2006/relationships/image" Target="media/image147.png"/><Relationship Id="rId75" Type="http://schemas.openxmlformats.org/officeDocument/2006/relationships/image" Target="media/image34.png"/><Relationship Id="rId140" Type="http://schemas.openxmlformats.org/officeDocument/2006/relationships/hyperlink" Target="http://cs.wikipedia.org/wiki/Homogenita" TargetMode="External"/><Relationship Id="rId182" Type="http://schemas.openxmlformats.org/officeDocument/2006/relationships/hyperlink" Target="http://cs.wikipedia.org/wiki/Soubor:ZnackaKondenzatoru.jpg" TargetMode="External"/><Relationship Id="rId378" Type="http://schemas.openxmlformats.org/officeDocument/2006/relationships/hyperlink" Target="http://cs.wikipedia.org/wiki/Start%C3%A9r" TargetMode="External"/><Relationship Id="rId403" Type="http://schemas.openxmlformats.org/officeDocument/2006/relationships/hyperlink" Target="http://cs.wikipedia.org/wiki/UPS" TargetMode="External"/><Relationship Id="rId6" Type="http://schemas.openxmlformats.org/officeDocument/2006/relationships/webSettings" Target="webSettings.xml"/><Relationship Id="rId238" Type="http://schemas.openxmlformats.org/officeDocument/2006/relationships/hyperlink" Target="http://cs.wikipedia.org/wiki/Atom" TargetMode="External"/><Relationship Id="rId445" Type="http://schemas.openxmlformats.org/officeDocument/2006/relationships/image" Target="media/image96.gif"/><Relationship Id="rId487" Type="http://schemas.openxmlformats.org/officeDocument/2006/relationships/oleObject" Target="embeddings/oleObject20.bin"/><Relationship Id="rId291" Type="http://schemas.openxmlformats.org/officeDocument/2006/relationships/hyperlink" Target="http://cs.wikipedia.org/wiki/Nikl" TargetMode="External"/><Relationship Id="rId305" Type="http://schemas.openxmlformats.org/officeDocument/2006/relationships/hyperlink" Target="http://cs.wikipedia.org/wiki/Hmotnost" TargetMode="External"/><Relationship Id="rId347" Type="http://schemas.openxmlformats.org/officeDocument/2006/relationships/hyperlink" Target="http://cs.wikipedia.org/wiki/Hodinky" TargetMode="External"/><Relationship Id="rId512" Type="http://schemas.openxmlformats.org/officeDocument/2006/relationships/hyperlink" Target="http://www.google.cz/url?sa=i&amp;rct=j&amp;q=kondenz%C3%A1tory&amp;source=images&amp;cd=&amp;cad=rja&amp;docid=vNhWuYPzJD9MrM&amp;tbnid=rSiWyxvz6fzI7M:&amp;ved=0CAUQjRw&amp;url=http://eshop.radioamater.sk/kategoria/1488/Kondenzatory/&amp;ei=xu3SUeO4OoHqOLTLgKAF&amp;bvm=bv.48572450,d.ZWU&amp;psig=AFQjCNGh2IXo7_TESh0uPoZTP7knwJWCDQ&amp;ust=1372864305600015" TargetMode="External"/><Relationship Id="rId44" Type="http://schemas.openxmlformats.org/officeDocument/2006/relationships/hyperlink" Target="http://cs.wikipedia.org/wiki/Dynamo" TargetMode="External"/><Relationship Id="rId86" Type="http://schemas.openxmlformats.org/officeDocument/2006/relationships/hyperlink" Target="http://cs.wikipedia.org/wiki/Soubor:KVL.png" TargetMode="External"/><Relationship Id="rId151" Type="http://schemas.openxmlformats.org/officeDocument/2006/relationships/image" Target="media/image64.wmf"/><Relationship Id="rId389" Type="http://schemas.openxmlformats.org/officeDocument/2006/relationships/hyperlink" Target="http://cs.wikipedia.org/wiki/Elektrochemie" TargetMode="External"/><Relationship Id="rId554" Type="http://schemas.openxmlformats.org/officeDocument/2006/relationships/image" Target="media/image158.png"/><Relationship Id="rId193" Type="http://schemas.openxmlformats.org/officeDocument/2006/relationships/hyperlink" Target="http://cs.wikipedia.org/wiki/Magnetick%C3%A9_pole" TargetMode="External"/><Relationship Id="rId207" Type="http://schemas.openxmlformats.org/officeDocument/2006/relationships/hyperlink" Target="http://cs.wikipedia.org/w/index.php?title=%C4%8Casova%C4%8D&amp;action=edit" TargetMode="External"/><Relationship Id="rId249" Type="http://schemas.openxmlformats.org/officeDocument/2006/relationships/hyperlink" Target="http://cs.wikipedia.org/wiki/Elektrick%C3%BD_n%C3%A1boj" TargetMode="External"/><Relationship Id="rId414" Type="http://schemas.openxmlformats.org/officeDocument/2006/relationships/image" Target="media/image84.png"/><Relationship Id="rId456" Type="http://schemas.openxmlformats.org/officeDocument/2006/relationships/image" Target="media/image100.gif"/><Relationship Id="rId498" Type="http://schemas.openxmlformats.org/officeDocument/2006/relationships/image" Target="media/image119.jpeg"/><Relationship Id="rId13" Type="http://schemas.openxmlformats.org/officeDocument/2006/relationships/footer" Target="footer1.xml"/><Relationship Id="rId109" Type="http://schemas.openxmlformats.org/officeDocument/2006/relationships/hyperlink" Target="http://www.tzb-info.cz/3822-zaklady-elektrotechniky-ii" TargetMode="External"/><Relationship Id="rId260" Type="http://schemas.openxmlformats.org/officeDocument/2006/relationships/hyperlink" Target="http://cs.wikipedia.org/wiki/Elektrol%C3%BDza" TargetMode="External"/><Relationship Id="rId316" Type="http://schemas.openxmlformats.org/officeDocument/2006/relationships/hyperlink" Target="http://cs.wikipedia.org/wiki/Zinek" TargetMode="External"/><Relationship Id="rId523" Type="http://schemas.openxmlformats.org/officeDocument/2006/relationships/image" Target="media/image132.png"/><Relationship Id="rId55" Type="http://schemas.openxmlformats.org/officeDocument/2006/relationships/hyperlink" Target="http://www.fronius.com/internet/img_cz/BLS/Batterie_Paralellschaltung_rdax_100.jpg" TargetMode="External"/><Relationship Id="rId97" Type="http://schemas.openxmlformats.org/officeDocument/2006/relationships/image" Target="media/image46.png"/><Relationship Id="rId120" Type="http://schemas.openxmlformats.org/officeDocument/2006/relationships/image" Target="media/image55.wmf"/><Relationship Id="rId358" Type="http://schemas.openxmlformats.org/officeDocument/2006/relationships/hyperlink" Target="http://cs.wikipedia.org/wiki/T%C5%99en%C3%AD" TargetMode="External"/><Relationship Id="rId565" Type="http://schemas.openxmlformats.org/officeDocument/2006/relationships/fontTable" Target="fontTable.xml"/><Relationship Id="rId162" Type="http://schemas.openxmlformats.org/officeDocument/2006/relationships/hyperlink" Target="http://cs.wikipedia.org/wiki/Elektrolyt" TargetMode="External"/><Relationship Id="rId218" Type="http://schemas.openxmlformats.org/officeDocument/2006/relationships/hyperlink" Target="http://cs.wikipedia.org/wiki/Chemie" TargetMode="External"/><Relationship Id="rId425" Type="http://schemas.openxmlformats.org/officeDocument/2006/relationships/hyperlink" Target="http://cs.wikipedia.org/wiki/%C5%BDelezo" TargetMode="External"/><Relationship Id="rId467" Type="http://schemas.openxmlformats.org/officeDocument/2006/relationships/hyperlink" Target="http://fyzikalniulohy.cz/uloha.php?uloha=514" TargetMode="External"/><Relationship Id="rId271" Type="http://schemas.openxmlformats.org/officeDocument/2006/relationships/hyperlink" Target="http://cs.wikipedia.org/wiki/Elektromotorick%C3%A9_nap%C4%9Bt%C3%AD" TargetMode="External"/><Relationship Id="rId24" Type="http://schemas.openxmlformats.org/officeDocument/2006/relationships/hyperlink" Target="http://www.tzb-info.cz/3822-zaklady-elektrotechniky-ii" TargetMode="External"/><Relationship Id="rId66" Type="http://schemas.openxmlformats.org/officeDocument/2006/relationships/image" Target="media/image30.gif"/><Relationship Id="rId131" Type="http://schemas.openxmlformats.org/officeDocument/2006/relationships/hyperlink" Target="http://cs.wikipedia.org/wiki/Elektrostatick%C3%A9_pole" TargetMode="External"/><Relationship Id="rId327" Type="http://schemas.openxmlformats.org/officeDocument/2006/relationships/hyperlink" Target="http://cs.wikipedia.org/w/index.php?title=Lithiov%C3%BD_%C4%8Dl%C3%A1nek&amp;action=edit&amp;redlink=1" TargetMode="External"/><Relationship Id="rId369" Type="http://schemas.openxmlformats.org/officeDocument/2006/relationships/hyperlink" Target="http://cs.wikipedia.org/wiki/Olov%C4%9Bn%C3%BD_akumul%C3%A1tor" TargetMode="External"/><Relationship Id="rId534" Type="http://schemas.openxmlformats.org/officeDocument/2006/relationships/image" Target="media/image138.png"/><Relationship Id="rId173" Type="http://schemas.openxmlformats.org/officeDocument/2006/relationships/hyperlink" Target="http://cs.wikipedia.org/wiki/Elektrolyt" TargetMode="External"/><Relationship Id="rId229" Type="http://schemas.openxmlformats.org/officeDocument/2006/relationships/hyperlink" Target="http://cs.wikipedia.org/wiki/Elektrolyt" TargetMode="External"/><Relationship Id="rId380" Type="http://schemas.openxmlformats.org/officeDocument/2006/relationships/hyperlink" Target="http://cs.wikipedia.org/wiki/Notebook" TargetMode="External"/><Relationship Id="rId436" Type="http://schemas.openxmlformats.org/officeDocument/2006/relationships/hyperlink" Target="http://www.cez.cz/edee/content/microsites/elektrina/3-2.htm" TargetMode="External"/><Relationship Id="rId240" Type="http://schemas.openxmlformats.org/officeDocument/2006/relationships/hyperlink" Target="http://cs.wikipedia.org/wiki/Pevn%C3%A1_l%C3%A1tka" TargetMode="External"/><Relationship Id="rId478" Type="http://schemas.openxmlformats.org/officeDocument/2006/relationships/image" Target="media/image109.wmf"/><Relationship Id="rId35" Type="http://schemas.openxmlformats.org/officeDocument/2006/relationships/image" Target="media/image15.emf"/><Relationship Id="rId77" Type="http://schemas.openxmlformats.org/officeDocument/2006/relationships/image" Target="media/image35.png"/><Relationship Id="rId100" Type="http://schemas.openxmlformats.org/officeDocument/2006/relationships/image" Target="media/image48.emf"/><Relationship Id="rId282" Type="http://schemas.openxmlformats.org/officeDocument/2006/relationships/hyperlink" Target="http://cs.wikipedia.org/wiki/L%C3%A1tka" TargetMode="External"/><Relationship Id="rId338" Type="http://schemas.openxmlformats.org/officeDocument/2006/relationships/hyperlink" Target="http://cs.wikipedia.org/wiki/Galvanick%C3%BD_%C4%8Dl%C3%A1nek" TargetMode="External"/><Relationship Id="rId503" Type="http://schemas.openxmlformats.org/officeDocument/2006/relationships/hyperlink" Target="http://www.google.cz/url?sa=i&amp;rct=j&amp;q=potenciometr&amp;source=images&amp;cd=&amp;cad=rja&amp;docid=ICmKOD__cU_loM&amp;tbnid=LwkbC-HtcemlBM:&amp;ved=0CAUQjRw&amp;url=http://cs.wikipedia.org/wiki/Potenciometr&amp;ei=F-nSUai-NMTHOeWtgJgL&amp;bvm=bv.48572450,d.ZWU&amp;psig=AFQjCNEnJrwZtcffCLW47qPUBaLL8VzDqw&amp;ust=1372863120542694" TargetMode="External"/><Relationship Id="rId545" Type="http://schemas.openxmlformats.org/officeDocument/2006/relationships/image" Target="media/image149.png"/><Relationship Id="rId8" Type="http://schemas.openxmlformats.org/officeDocument/2006/relationships/endnotes" Target="endnotes.xml"/><Relationship Id="rId142" Type="http://schemas.openxmlformats.org/officeDocument/2006/relationships/oleObject" Target="embeddings/oleObject4.bin"/><Relationship Id="rId184" Type="http://schemas.openxmlformats.org/officeDocument/2006/relationships/hyperlink" Target="http://www.copsu.cz/mikrop/didakticka_pomucka/elektronicke_soucastky/kondenzatory.html" TargetMode="External"/><Relationship Id="rId391" Type="http://schemas.openxmlformats.org/officeDocument/2006/relationships/hyperlink" Target="http://cs.wikipedia.org/wiki/Elektrick%C3%BD_n%C3%A1boj" TargetMode="External"/><Relationship Id="rId405" Type="http://schemas.openxmlformats.org/officeDocument/2006/relationships/hyperlink" Target="http://cs.wikipedia.org/wiki/Elektrick%C3%BD_proud" TargetMode="External"/><Relationship Id="rId447" Type="http://schemas.openxmlformats.org/officeDocument/2006/relationships/hyperlink" Target="http://fyzikalniulohy.cz/uloha.php?uloha=514" TargetMode="External"/><Relationship Id="rId251" Type="http://schemas.openxmlformats.org/officeDocument/2006/relationships/hyperlink" Target="http://cs.wikipedia.org/wiki/Elektrolyt" TargetMode="External"/><Relationship Id="rId489" Type="http://schemas.openxmlformats.org/officeDocument/2006/relationships/oleObject" Target="embeddings/oleObject21.bin"/><Relationship Id="rId46" Type="http://schemas.openxmlformats.org/officeDocument/2006/relationships/hyperlink" Target="http://cs.wikipedia.org/wiki/Komut%C3%A1tor_(elektrotechnika)" TargetMode="External"/><Relationship Id="rId293" Type="http://schemas.openxmlformats.org/officeDocument/2006/relationships/hyperlink" Target="http://cs.wikipedia.org/wiki/Roztok" TargetMode="External"/><Relationship Id="rId307" Type="http://schemas.openxmlformats.org/officeDocument/2006/relationships/hyperlink" Target="http://cs.wikipedia.org/wiki/%C3%9A%C4%8Dinnost" TargetMode="External"/><Relationship Id="rId349" Type="http://schemas.openxmlformats.org/officeDocument/2006/relationships/hyperlink" Target="http://cs.wikipedia.org/w/index.php?title=P%C5%99enosn%C3%BD_po%C4%8D%C3%ADta%C4%8D&amp;action=edit&amp;redlink=1" TargetMode="External"/><Relationship Id="rId514" Type="http://schemas.openxmlformats.org/officeDocument/2006/relationships/hyperlink" Target="http://eshop.radioamater.sk/image/KOND.jpg" TargetMode="External"/><Relationship Id="rId556" Type="http://schemas.openxmlformats.org/officeDocument/2006/relationships/image" Target="media/image160.png"/><Relationship Id="rId88" Type="http://schemas.openxmlformats.org/officeDocument/2006/relationships/hyperlink" Target="http://www.tzb-info.cz/3822-zaklady-elektrotechniky-ii" TargetMode="External"/><Relationship Id="rId111" Type="http://schemas.openxmlformats.org/officeDocument/2006/relationships/image" Target="media/image53.gif"/><Relationship Id="rId153" Type="http://schemas.openxmlformats.org/officeDocument/2006/relationships/image" Target="media/image65.wmf"/><Relationship Id="rId195" Type="http://schemas.openxmlformats.org/officeDocument/2006/relationships/image" Target="media/image72.gif"/><Relationship Id="rId209" Type="http://schemas.openxmlformats.org/officeDocument/2006/relationships/hyperlink" Target="http://cs.wikipedia.org/wiki/%C4%8Cas" TargetMode="External"/><Relationship Id="rId360" Type="http://schemas.openxmlformats.org/officeDocument/2006/relationships/image" Target="media/image82.jpeg"/><Relationship Id="rId416" Type="http://schemas.openxmlformats.org/officeDocument/2006/relationships/hyperlink" Target="http://www.8bitu.cz/clanek/zaklady-elektrotechniky-10-spojovani-zdroju/" TargetMode="External"/><Relationship Id="rId220" Type="http://schemas.openxmlformats.org/officeDocument/2006/relationships/hyperlink" Target="http://cs.wikipedia.org/wiki/Elektroda" TargetMode="External"/><Relationship Id="rId458" Type="http://schemas.openxmlformats.org/officeDocument/2006/relationships/hyperlink" Target="http://www.google.cz/url?sa=i&amp;rct=j&amp;q=%C3%BAhlov%C3%A1+frekvence&amp;source=images&amp;cd=&amp;cad=rja&amp;docid=viK_KTS0aiVemM&amp;tbnid=1VKcB0q6rzat2M:&amp;ved=0CAUQjRw&amp;url=http://mog.wz.cz/fyzika/2rocnik/kap302.htm&amp;ei=ObVzUaKIMs_OsgbiloDgAw&amp;bvm=bv.45512109,d.bGE&amp;psig=AFQjCNGw9l1vbejoLDGIM9sQ-csJUrkZcw&amp;ust=1366623920643286" TargetMode="External"/><Relationship Id="rId15" Type="http://schemas.openxmlformats.org/officeDocument/2006/relationships/image" Target="media/image4.png"/><Relationship Id="rId57" Type="http://schemas.openxmlformats.org/officeDocument/2006/relationships/image" Target="media/image23.gif"/><Relationship Id="rId262" Type="http://schemas.openxmlformats.org/officeDocument/2006/relationships/hyperlink" Target="http://cs.wikipedia.org/wiki/Elektrick%C3%BD_potenci%C3%A1l" TargetMode="External"/><Relationship Id="rId318" Type="http://schemas.openxmlformats.org/officeDocument/2006/relationships/hyperlink" Target="http://cs.wikipedia.org/wiki/1800" TargetMode="External"/><Relationship Id="rId525" Type="http://schemas.openxmlformats.org/officeDocument/2006/relationships/hyperlink" Target="http://www.google.cz/url?sa=i&amp;rct=j&amp;q=c%C3%ADvky&amp;source=images&amp;cd=&amp;cad=rja&amp;docid=Sb2Y3mR2tuUC8M&amp;tbnid=AcqXkJcJUJVQxM:&amp;ved=0CAUQjRw&amp;url=http://www.pvelektronic.com/cz/profil-firmy/&amp;ei=q_PSUenZAYX0OaSpgOAB&amp;bvm=bv.48572450,d.ZWU&amp;psig=AFQjCNEteoeAU_Xam_YFkrt2tKVV9o8D0w&amp;ust=1372865797245931" TargetMode="External"/><Relationship Id="rId99" Type="http://schemas.openxmlformats.org/officeDocument/2006/relationships/hyperlink" Target="http://www.techmania.cz/edutorium/art_exponaty.php?xkat=fyzika&amp;xser=456c656b74726f73746174696b61h&amp;key=12" TargetMode="External"/><Relationship Id="rId122" Type="http://schemas.openxmlformats.org/officeDocument/2006/relationships/hyperlink" Target="http://cs.wikipedia.org/wiki/Dielektrikum" TargetMode="External"/><Relationship Id="rId164" Type="http://schemas.openxmlformats.org/officeDocument/2006/relationships/hyperlink" Target="http://cs.wikipedia.org/wiki/Soubor:Rotary_capacitor_Pionier.JPG" TargetMode="External"/><Relationship Id="rId371" Type="http://schemas.openxmlformats.org/officeDocument/2006/relationships/hyperlink" Target="http://cs.wikipedia.org/w/index.php?title=Alkalick%C3%BD_akumul%C3%A1tor&amp;action=e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D7EE3-D903-4321-9A3C-EA6B2EE9B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154</Pages>
  <Words>27577</Words>
  <Characters>162707</Characters>
  <Application>Microsoft Office Word</Application>
  <DocSecurity>0</DocSecurity>
  <Lines>1355</Lines>
  <Paragraphs>379</Paragraphs>
  <ScaleCrop>false</ScaleCrop>
  <HeadingPairs>
    <vt:vector size="2" baseType="variant">
      <vt:variant>
        <vt:lpstr>Název</vt:lpstr>
      </vt:variant>
      <vt:variant>
        <vt:i4>1</vt:i4>
      </vt:variant>
    </vt:vector>
  </HeadingPairs>
  <TitlesOfParts>
    <vt:vector size="1" baseType="lpstr">
      <vt:lpstr>1.	Elektrotechnika - obecná</vt:lpstr>
    </vt:vector>
  </TitlesOfParts>
  <Company>Krok za krokem ke zlepšení výuky automobilních oborů</Company>
  <LinksUpToDate>false</LinksUpToDate>
  <CharactersWithSpaces>189905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Elektrotechnika - obecná</dc:title>
  <dc:creator>Pavel Hodina</dc:creator>
  <cp:lastModifiedBy>HP-15</cp:lastModifiedBy>
  <cp:revision>5</cp:revision>
  <dcterms:created xsi:type="dcterms:W3CDTF">2015-04-09T19:50:00Z</dcterms:created>
  <dcterms:modified xsi:type="dcterms:W3CDTF">2015-04-17T12:46:00Z</dcterms:modified>
</cp:coreProperties>
</file>