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CA" w:rsidRDefault="00132E58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  <w:bookmarkStart w:id="0" w:name="_Toc194852891"/>
      <w:bookmarkStart w:id="1" w:name="_Toc196056179"/>
      <w:bookmarkStart w:id="2" w:name="_GoBack"/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0" distR="0" simplePos="0" relativeHeight="251658240" behindDoc="0" locked="0" layoutInCell="1" allowOverlap="1" wp14:anchorId="3A136CCC" wp14:editId="1641A867">
            <wp:simplePos x="0" y="0"/>
            <wp:positionH relativeFrom="column">
              <wp:posOffset>-116840</wp:posOffset>
            </wp:positionH>
            <wp:positionV relativeFrom="paragraph">
              <wp:posOffset>-317500</wp:posOffset>
            </wp:positionV>
            <wp:extent cx="5715000" cy="139636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z w:val="22"/>
          <w:szCs w:val="22"/>
        </w:rPr>
      </w:pP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 projektu: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>Krok za krokem ke zlepšení výuky automobilních oborů</w:t>
      </w:r>
    </w:p>
    <w:p w:rsidR="00B41DCA" w:rsidRDefault="00B41DCA" w:rsidP="00B41DCA">
      <w:pPr>
        <w:widowControl w:val="0"/>
        <w:autoSpaceDE w:val="0"/>
        <w:autoSpaceDN w:val="0"/>
        <w:adjustRightInd w:val="0"/>
        <w:spacing w:after="12"/>
        <w:rPr>
          <w:rFonts w:ascii="Arial" w:hAnsi="Arial" w:cs="Arial"/>
          <w:color w:val="000000"/>
          <w:spacing w:val="3"/>
          <w:w w:val="9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</w:t>
      </w:r>
      <w:r>
        <w:rPr>
          <w:rFonts w:ascii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>istra</w:t>
      </w:r>
      <w:r>
        <w:rPr>
          <w:rFonts w:ascii="Arial" w:hAnsi="Arial" w:cs="Arial"/>
          <w:color w:val="000000"/>
          <w:spacing w:val="-1"/>
          <w:w w:val="98"/>
          <w:sz w:val="22"/>
          <w:szCs w:val="22"/>
        </w:rPr>
        <w:t>č</w:t>
      </w:r>
      <w:r>
        <w:rPr>
          <w:rFonts w:ascii="Arial" w:hAnsi="Arial" w:cs="Arial"/>
          <w:color w:val="000000"/>
          <w:w w:val="99"/>
          <w:sz w:val="22"/>
          <w:szCs w:val="22"/>
        </w:rPr>
        <w:t>ní</w:t>
      </w:r>
      <w:r>
        <w:rPr>
          <w:rFonts w:ascii="Arial" w:hAnsi="Arial" w:cs="Arial"/>
          <w:color w:val="000000"/>
          <w:spacing w:val="1"/>
          <w:w w:val="99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  <w:szCs w:val="22"/>
        </w:rPr>
        <w:t>č</w:t>
      </w:r>
      <w:r>
        <w:rPr>
          <w:rFonts w:ascii="Arial" w:hAnsi="Arial" w:cs="Arial"/>
          <w:color w:val="000000"/>
          <w:sz w:val="22"/>
          <w:szCs w:val="22"/>
        </w:rPr>
        <w:t>íslo projek</w:t>
      </w:r>
      <w:r>
        <w:rPr>
          <w:rFonts w:ascii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CZ.1.07/1.1.26/01.0008</w:t>
      </w:r>
    </w:p>
    <w:p w:rsidR="00B41DCA" w:rsidRDefault="00B41DCA" w:rsidP="00B41DCA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Modul:</w:t>
      </w:r>
      <w:r>
        <w:rPr>
          <w:rFonts w:ascii="Arial" w:hAnsi="Arial" w:cs="Arial"/>
          <w:sz w:val="22"/>
          <w:szCs w:val="22"/>
        </w:rPr>
        <w:tab/>
        <w:t>Elektrotechnika – obecná</w:t>
      </w:r>
    </w:p>
    <w:p w:rsidR="00B41DCA" w:rsidRDefault="00B41DCA" w:rsidP="00B41DCA">
      <w:pPr>
        <w:tabs>
          <w:tab w:val="left" w:pos="142"/>
          <w:tab w:val="left" w:pos="284"/>
          <w:tab w:val="left" w:pos="354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Autor:</w:t>
      </w:r>
      <w:r>
        <w:rPr>
          <w:rFonts w:ascii="Arial" w:hAnsi="Arial" w:cs="Arial"/>
          <w:sz w:val="22"/>
          <w:szCs w:val="22"/>
        </w:rPr>
        <w:tab/>
        <w:t>Pavel Hodina</w:t>
      </w:r>
    </w:p>
    <w:p w:rsidR="00B41DCA" w:rsidRDefault="00B41DCA" w:rsidP="00B41DCA">
      <w:pPr>
        <w:pStyle w:val="Nadpis1"/>
        <w:tabs>
          <w:tab w:val="left" w:pos="708"/>
        </w:tabs>
        <w:spacing w:before="0" w:line="360" w:lineRule="auto"/>
        <w:ind w:left="432" w:hanging="432"/>
        <w:rPr>
          <w:rFonts w:ascii="Times New Roman" w:hAnsi="Times New Roman" w:cs="Times New Roman"/>
          <w:sz w:val="22"/>
          <w:szCs w:val="22"/>
        </w:rPr>
      </w:pPr>
    </w:p>
    <w:p w:rsidR="00B41DCA" w:rsidRDefault="00B41DCA">
      <w:pPr>
        <w:spacing w:after="200" w:line="276" w:lineRule="auto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sz w:val="22"/>
          <w:szCs w:val="22"/>
        </w:rPr>
        <w:br w:type="page"/>
      </w:r>
    </w:p>
    <w:p w:rsidR="00AA0BEA" w:rsidRPr="00A23404" w:rsidRDefault="00AA0BEA" w:rsidP="00A23404">
      <w:pPr>
        <w:pStyle w:val="Nadpis1"/>
        <w:spacing w:before="0" w:after="0" w:line="360" w:lineRule="auto"/>
        <w:rPr>
          <w:sz w:val="22"/>
          <w:szCs w:val="22"/>
        </w:rPr>
      </w:pPr>
      <w:r w:rsidRPr="00A23404">
        <w:rPr>
          <w:sz w:val="22"/>
          <w:szCs w:val="22"/>
        </w:rPr>
        <w:lastRenderedPageBreak/>
        <w:t>Zkušební test:</w:t>
      </w:r>
      <w:bookmarkEnd w:id="0"/>
      <w:bookmarkEnd w:id="1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1. střídavý zdroj se značí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vlnovkou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vodorovnou čarou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kolečkem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2. jak se říká sinusovému průběhu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pilový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obdélníkový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harmonický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3. jak se značí perioda střídavého proudu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P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F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T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4. jaká je frekvence naší sítě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60 Hz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50 Hz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45 Hz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5. jaké je napětí v 1fázové síti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220V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380V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110V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6. jak vzniká střídavý proud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a) otáčením cívky v </w:t>
      </w:r>
      <w:proofErr w:type="spellStart"/>
      <w:r w:rsidRPr="00A23404">
        <w:rPr>
          <w:rFonts w:ascii="Arial" w:hAnsi="Arial" w:cs="Arial"/>
          <w:sz w:val="22"/>
          <w:szCs w:val="22"/>
        </w:rPr>
        <w:t>mag</w:t>
      </w:r>
      <w:proofErr w:type="spellEnd"/>
      <w:r w:rsidRPr="00A23404">
        <w:rPr>
          <w:rFonts w:ascii="Arial" w:hAnsi="Arial" w:cs="Arial"/>
          <w:sz w:val="22"/>
          <w:szCs w:val="22"/>
        </w:rPr>
        <w:t>.</w:t>
      </w:r>
      <w:r w:rsidR="00EB7566" w:rsidRPr="00A23404">
        <w:rPr>
          <w:rFonts w:ascii="Arial" w:hAnsi="Arial" w:cs="Arial"/>
          <w:sz w:val="22"/>
          <w:szCs w:val="22"/>
        </w:rPr>
        <w:t xml:space="preserve"> </w:t>
      </w:r>
      <w:r w:rsidRPr="00A23404">
        <w:rPr>
          <w:rFonts w:ascii="Arial" w:hAnsi="Arial" w:cs="Arial"/>
          <w:sz w:val="22"/>
          <w:szCs w:val="22"/>
        </w:rPr>
        <w:t>poli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otáčením magnetu v </w:t>
      </w:r>
      <w:proofErr w:type="spellStart"/>
      <w:r w:rsidRPr="00A23404">
        <w:rPr>
          <w:rFonts w:ascii="Arial" w:hAnsi="Arial" w:cs="Arial"/>
          <w:sz w:val="22"/>
          <w:szCs w:val="22"/>
        </w:rPr>
        <w:t>mag</w:t>
      </w:r>
      <w:proofErr w:type="spellEnd"/>
      <w:r w:rsidRPr="00A23404">
        <w:rPr>
          <w:rFonts w:ascii="Arial" w:hAnsi="Arial" w:cs="Arial"/>
          <w:sz w:val="22"/>
          <w:szCs w:val="22"/>
        </w:rPr>
        <w:t>.</w:t>
      </w:r>
      <w:r w:rsidR="00EB7566" w:rsidRPr="00A23404">
        <w:rPr>
          <w:rFonts w:ascii="Arial" w:hAnsi="Arial" w:cs="Arial"/>
          <w:sz w:val="22"/>
          <w:szCs w:val="22"/>
        </w:rPr>
        <w:t xml:space="preserve"> </w:t>
      </w:r>
      <w:r w:rsidRPr="00A23404">
        <w:rPr>
          <w:rFonts w:ascii="Arial" w:hAnsi="Arial" w:cs="Arial"/>
          <w:sz w:val="22"/>
          <w:szCs w:val="22"/>
        </w:rPr>
        <w:t>poli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kmitáním vodiče v </w:t>
      </w:r>
      <w:proofErr w:type="spellStart"/>
      <w:r w:rsidRPr="00A23404">
        <w:rPr>
          <w:rFonts w:ascii="Arial" w:hAnsi="Arial" w:cs="Arial"/>
          <w:sz w:val="22"/>
          <w:szCs w:val="22"/>
        </w:rPr>
        <w:t>mag</w:t>
      </w:r>
      <w:proofErr w:type="spellEnd"/>
      <w:r w:rsidRPr="00A23404">
        <w:rPr>
          <w:rFonts w:ascii="Arial" w:hAnsi="Arial" w:cs="Arial"/>
          <w:sz w:val="22"/>
          <w:szCs w:val="22"/>
        </w:rPr>
        <w:t>.</w:t>
      </w:r>
      <w:r w:rsidR="00EB7566" w:rsidRPr="00A23404">
        <w:rPr>
          <w:rFonts w:ascii="Arial" w:hAnsi="Arial" w:cs="Arial"/>
          <w:sz w:val="22"/>
          <w:szCs w:val="22"/>
        </w:rPr>
        <w:t xml:space="preserve"> </w:t>
      </w:r>
      <w:r w:rsidRPr="00A23404">
        <w:rPr>
          <w:rFonts w:ascii="Arial" w:hAnsi="Arial" w:cs="Arial"/>
          <w:sz w:val="22"/>
          <w:szCs w:val="22"/>
        </w:rPr>
        <w:t>poli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7. jak veliké je efektivní napětí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a) 0,5 U </w:t>
      </w:r>
      <w:proofErr w:type="spellStart"/>
      <w:r w:rsidRPr="00A23404">
        <w:rPr>
          <w:rFonts w:ascii="Arial" w:hAnsi="Arial" w:cs="Arial"/>
          <w:sz w:val="22"/>
          <w:szCs w:val="22"/>
        </w:rPr>
        <w:t>max</w:t>
      </w:r>
      <w:proofErr w:type="spellEnd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b) 0,9 U </w:t>
      </w:r>
      <w:proofErr w:type="spellStart"/>
      <w:r w:rsidRPr="00A23404">
        <w:rPr>
          <w:rFonts w:ascii="Arial" w:hAnsi="Arial" w:cs="Arial"/>
          <w:sz w:val="22"/>
          <w:szCs w:val="22"/>
        </w:rPr>
        <w:t>max</w:t>
      </w:r>
      <w:proofErr w:type="spellEnd"/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c) 0,7 U </w:t>
      </w:r>
      <w:proofErr w:type="spellStart"/>
      <w:r w:rsidRPr="00A23404">
        <w:rPr>
          <w:rFonts w:ascii="Arial" w:hAnsi="Arial" w:cs="Arial"/>
          <w:sz w:val="22"/>
          <w:szCs w:val="22"/>
        </w:rPr>
        <w:t>max</w:t>
      </w:r>
      <w:proofErr w:type="spellEnd"/>
    </w:p>
    <w:p w:rsidR="00AA0BEA" w:rsidRPr="00A23404" w:rsidRDefault="00AA0BEA" w:rsidP="00AA0BEA">
      <w:pPr>
        <w:rPr>
          <w:rFonts w:ascii="Arial" w:hAnsi="Arial" w:cs="Arial"/>
          <w:color w:val="FF0000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8.</w:t>
      </w:r>
      <w:r w:rsidR="00A23404">
        <w:rPr>
          <w:rFonts w:ascii="Arial" w:hAnsi="Arial" w:cs="Arial"/>
          <w:sz w:val="22"/>
          <w:szCs w:val="22"/>
        </w:rPr>
        <w:t xml:space="preserve"> </w:t>
      </w:r>
      <w:r w:rsidRPr="00A23404">
        <w:rPr>
          <w:rFonts w:ascii="Arial" w:hAnsi="Arial" w:cs="Arial"/>
          <w:sz w:val="22"/>
          <w:szCs w:val="22"/>
        </w:rPr>
        <w:t>z čeho se skládá perioda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kladná a záporná půlvlna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kladná a kladná půlvlna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záporná a záporná půlvlna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9. v 3 fázové soustavě je napětí posunuto o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60°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90°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120°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10. kde se vyrábí střídavý proud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v dynamu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v alternátoru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v elektromotoru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11. jak velké je sdružené napětí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120V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400V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220V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12. kde se měří fázové napětí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a) mezi </w:t>
      </w:r>
      <w:smartTag w:uri="urn:schemas-microsoft-com:office:smarttags" w:element="metricconverter">
        <w:smartTagPr>
          <w:attr w:name="ProductID" w:val="0 a"/>
        </w:smartTagPr>
        <w:r w:rsidRPr="00A23404">
          <w:rPr>
            <w:rFonts w:ascii="Arial" w:hAnsi="Arial" w:cs="Arial"/>
            <w:sz w:val="22"/>
            <w:szCs w:val="22"/>
          </w:rPr>
          <w:t>0 a</w:t>
        </w:r>
      </w:smartTag>
      <w:r w:rsidRPr="00A23404">
        <w:rPr>
          <w:rFonts w:ascii="Arial" w:hAnsi="Arial" w:cs="Arial"/>
          <w:sz w:val="22"/>
          <w:szCs w:val="22"/>
        </w:rPr>
        <w:t xml:space="preserve"> fází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b) mezi </w:t>
      </w:r>
      <w:smartTag w:uri="urn:schemas-microsoft-com:office:smarttags" w:element="metricconverter">
        <w:smartTagPr>
          <w:attr w:name="ProductID" w:val="1 a"/>
        </w:smartTagPr>
        <w:r w:rsidRPr="00A23404">
          <w:rPr>
            <w:rFonts w:ascii="Arial" w:hAnsi="Arial" w:cs="Arial"/>
            <w:sz w:val="22"/>
            <w:szCs w:val="22"/>
          </w:rPr>
          <w:t>1 a</w:t>
        </w:r>
      </w:smartTag>
      <w:r w:rsidRPr="00A23404">
        <w:rPr>
          <w:rFonts w:ascii="Arial" w:hAnsi="Arial" w:cs="Arial"/>
          <w:sz w:val="22"/>
          <w:szCs w:val="22"/>
        </w:rPr>
        <w:t xml:space="preserve"> 3 fází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c) mezi </w:t>
      </w:r>
      <w:smartTag w:uri="urn:schemas-microsoft-com:office:smarttags" w:element="metricconverter">
        <w:smartTagPr>
          <w:attr w:name="ProductID" w:val="2 a"/>
        </w:smartTagPr>
        <w:r w:rsidRPr="00A23404">
          <w:rPr>
            <w:rFonts w:ascii="Arial" w:hAnsi="Arial" w:cs="Arial"/>
            <w:sz w:val="22"/>
            <w:szCs w:val="22"/>
          </w:rPr>
          <w:t>2 a</w:t>
        </w:r>
      </w:smartTag>
      <w:r w:rsidRPr="00A23404">
        <w:rPr>
          <w:rFonts w:ascii="Arial" w:hAnsi="Arial" w:cs="Arial"/>
          <w:sz w:val="22"/>
          <w:szCs w:val="22"/>
        </w:rPr>
        <w:t xml:space="preserve"> 3 fází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13. jak se značí fázový vodič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L1,L2.L3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F1,F2,F3,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PEN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14. zapojení</w:t>
      </w:r>
      <w:r w:rsidR="00EB7566" w:rsidRPr="00A23404">
        <w:rPr>
          <w:rFonts w:ascii="Arial" w:hAnsi="Arial" w:cs="Arial"/>
          <w:sz w:val="22"/>
          <w:szCs w:val="22"/>
        </w:rPr>
        <w:t xml:space="preserve"> do trojúhelníku využívá</w:t>
      </w:r>
      <w:r w:rsidR="00EB7566" w:rsidRPr="00A23404">
        <w:rPr>
          <w:rFonts w:ascii="Arial" w:hAnsi="Arial" w:cs="Arial"/>
          <w:sz w:val="22"/>
          <w:szCs w:val="22"/>
        </w:rPr>
        <w:tab/>
      </w:r>
      <w:r w:rsidR="00EB7566" w:rsidRPr="00A23404">
        <w:rPr>
          <w:rFonts w:ascii="Arial" w:hAnsi="Arial" w:cs="Arial"/>
          <w:sz w:val="22"/>
          <w:szCs w:val="22"/>
        </w:rPr>
        <w:tab/>
      </w:r>
      <w:r w:rsidR="00EB7566" w:rsidRPr="00A23404">
        <w:rPr>
          <w:rFonts w:ascii="Arial" w:hAnsi="Arial" w:cs="Arial"/>
          <w:sz w:val="22"/>
          <w:szCs w:val="22"/>
        </w:rPr>
        <w:tab/>
        <w:t>a) 4</w:t>
      </w:r>
      <w:r w:rsidRPr="00A23404">
        <w:rPr>
          <w:rFonts w:ascii="Arial" w:hAnsi="Arial" w:cs="Arial"/>
          <w:sz w:val="22"/>
          <w:szCs w:val="22"/>
        </w:rPr>
        <w:t>vodičová soustava</w:t>
      </w:r>
    </w:p>
    <w:p w:rsidR="00AA0BEA" w:rsidRPr="00A23404" w:rsidRDefault="00EB7566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3</w:t>
      </w:r>
      <w:r w:rsidR="00AA0BEA" w:rsidRPr="00A23404">
        <w:rPr>
          <w:rFonts w:ascii="Arial" w:hAnsi="Arial" w:cs="Arial"/>
          <w:sz w:val="22"/>
          <w:szCs w:val="22"/>
        </w:rPr>
        <w:t>vodičová soustava</w:t>
      </w:r>
    </w:p>
    <w:p w:rsidR="00AA0BEA" w:rsidRPr="00A23404" w:rsidRDefault="00EB7566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1</w:t>
      </w:r>
      <w:r w:rsidR="00AA0BEA" w:rsidRPr="00A23404">
        <w:rPr>
          <w:rFonts w:ascii="Arial" w:hAnsi="Arial" w:cs="Arial"/>
          <w:sz w:val="22"/>
          <w:szCs w:val="22"/>
        </w:rPr>
        <w:t>vodičová soustava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15. Při souměrném zatížení je činný výkon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stejný</w:t>
      </w:r>
    </w:p>
    <w:p w:rsidR="00AA0BEA" w:rsidRPr="00A23404" w:rsidRDefault="00AA0BEA" w:rsidP="00AA0BEA">
      <w:pPr>
        <w:ind w:left="426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ve všech fázích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různý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je násobkem výkonu</w:t>
      </w:r>
    </w:p>
    <w:p w:rsidR="00AA0BEA" w:rsidRPr="00A23404" w:rsidRDefault="00AA0BEA" w:rsidP="00AA0BEA">
      <w:pPr>
        <w:rPr>
          <w:rFonts w:ascii="Arial" w:hAnsi="Arial" w:cs="Arial"/>
          <w:color w:val="FF0000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 xml:space="preserve">16. </w:t>
      </w:r>
      <w:r w:rsidR="00EB7566" w:rsidRPr="00A23404">
        <w:rPr>
          <w:rFonts w:ascii="Arial" w:hAnsi="Arial" w:cs="Arial"/>
          <w:sz w:val="22"/>
          <w:szCs w:val="22"/>
        </w:rPr>
        <w:t>výkon se značí</w:t>
      </w:r>
      <w:r w:rsidR="00EB7566" w:rsidRPr="00A23404">
        <w:rPr>
          <w:rFonts w:ascii="Arial" w:hAnsi="Arial" w:cs="Arial"/>
          <w:sz w:val="22"/>
          <w:szCs w:val="22"/>
        </w:rPr>
        <w:tab/>
      </w:r>
      <w:r w:rsidR="00EB7566" w:rsidRPr="00A23404">
        <w:rPr>
          <w:rFonts w:ascii="Arial" w:hAnsi="Arial" w:cs="Arial"/>
          <w:sz w:val="22"/>
          <w:szCs w:val="22"/>
        </w:rPr>
        <w:tab/>
      </w:r>
      <w:r w:rsidR="00EB7566" w:rsidRPr="00A23404">
        <w:rPr>
          <w:rFonts w:ascii="Arial" w:hAnsi="Arial" w:cs="Arial"/>
          <w:sz w:val="22"/>
          <w:szCs w:val="22"/>
        </w:rPr>
        <w:tab/>
      </w:r>
      <w:r w:rsidR="00EB7566" w:rsidRPr="00A23404">
        <w:rPr>
          <w:rFonts w:ascii="Arial" w:hAnsi="Arial" w:cs="Arial"/>
          <w:sz w:val="22"/>
          <w:szCs w:val="22"/>
        </w:rPr>
        <w:tab/>
      </w:r>
      <w:r w:rsidR="00EB7566" w:rsidRPr="00A23404">
        <w:rPr>
          <w:rFonts w:ascii="Arial" w:hAnsi="Arial" w:cs="Arial"/>
          <w:sz w:val="22"/>
          <w:szCs w:val="22"/>
        </w:rPr>
        <w:tab/>
        <w:t xml:space="preserve">a) </w:t>
      </w:r>
      <w:r w:rsidRPr="00A23404">
        <w:rPr>
          <w:rFonts w:ascii="Arial" w:hAnsi="Arial" w:cs="Arial"/>
          <w:sz w:val="22"/>
          <w:szCs w:val="22"/>
        </w:rPr>
        <w:t>P</w:t>
      </w:r>
    </w:p>
    <w:p w:rsidR="00AA0BEA" w:rsidRPr="00A23404" w:rsidRDefault="00EB7566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lastRenderedPageBreak/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b) </w:t>
      </w:r>
      <w:r w:rsidR="00AA0BEA" w:rsidRPr="00A23404">
        <w:rPr>
          <w:rFonts w:ascii="Arial" w:hAnsi="Arial" w:cs="Arial"/>
          <w:sz w:val="22"/>
          <w:szCs w:val="22"/>
        </w:rPr>
        <w:t>V</w:t>
      </w:r>
    </w:p>
    <w:p w:rsidR="00AA0BEA" w:rsidRPr="00A23404" w:rsidRDefault="00EB7566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c) </w:t>
      </w:r>
      <w:r w:rsidR="00AA0BEA" w:rsidRPr="00A23404">
        <w:rPr>
          <w:rFonts w:ascii="Arial" w:hAnsi="Arial" w:cs="Arial"/>
          <w:sz w:val="22"/>
          <w:szCs w:val="22"/>
        </w:rPr>
        <w:t>W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17. jak veliké je střední napětí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a) 0,5 </w:t>
      </w:r>
      <w:proofErr w:type="spellStart"/>
      <w:r w:rsidRPr="00A23404">
        <w:rPr>
          <w:rFonts w:ascii="Arial" w:hAnsi="Arial" w:cs="Arial"/>
          <w:sz w:val="22"/>
          <w:szCs w:val="22"/>
        </w:rPr>
        <w:t>U</w:t>
      </w:r>
      <w:r w:rsidRPr="00A23404">
        <w:rPr>
          <w:rFonts w:ascii="Arial" w:hAnsi="Arial" w:cs="Arial"/>
          <w:sz w:val="22"/>
          <w:szCs w:val="22"/>
          <w:vertAlign w:val="subscript"/>
        </w:rPr>
        <w:t>max</w:t>
      </w:r>
      <w:proofErr w:type="spellEnd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b) 0.7 </w:t>
      </w:r>
      <w:proofErr w:type="spellStart"/>
      <w:r w:rsidRPr="00A23404">
        <w:rPr>
          <w:rFonts w:ascii="Arial" w:hAnsi="Arial" w:cs="Arial"/>
          <w:sz w:val="22"/>
          <w:szCs w:val="22"/>
        </w:rPr>
        <w:t>U</w:t>
      </w:r>
      <w:r w:rsidRPr="00A23404">
        <w:rPr>
          <w:rFonts w:ascii="Arial" w:hAnsi="Arial" w:cs="Arial"/>
          <w:sz w:val="22"/>
          <w:szCs w:val="22"/>
          <w:vertAlign w:val="subscript"/>
        </w:rPr>
        <w:t>max</w:t>
      </w:r>
      <w:proofErr w:type="spellEnd"/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c) </w:t>
      </w:r>
      <w:proofErr w:type="spellStart"/>
      <w:r w:rsidRPr="00A23404">
        <w:rPr>
          <w:rFonts w:ascii="Arial" w:hAnsi="Arial" w:cs="Arial"/>
          <w:sz w:val="22"/>
          <w:szCs w:val="22"/>
        </w:rPr>
        <w:t>U</w:t>
      </w:r>
      <w:r w:rsidRPr="00A23404">
        <w:rPr>
          <w:rFonts w:ascii="Arial" w:hAnsi="Arial" w:cs="Arial"/>
          <w:sz w:val="22"/>
          <w:szCs w:val="22"/>
          <w:vertAlign w:val="subscript"/>
        </w:rPr>
        <w:t>stř</w:t>
      </w:r>
      <w:proofErr w:type="spellEnd"/>
      <w:r w:rsidRPr="00A23404">
        <w:rPr>
          <w:rFonts w:ascii="Arial" w:hAnsi="Arial" w:cs="Arial"/>
          <w:sz w:val="22"/>
          <w:szCs w:val="22"/>
        </w:rPr>
        <w:t>=</w:t>
      </w:r>
      <w:proofErr w:type="spellStart"/>
      <w:r w:rsidRPr="00A23404">
        <w:rPr>
          <w:rFonts w:ascii="Arial" w:hAnsi="Arial" w:cs="Arial"/>
          <w:sz w:val="22"/>
          <w:szCs w:val="22"/>
        </w:rPr>
        <w:t>U</w:t>
      </w:r>
      <w:r w:rsidRPr="00A23404">
        <w:rPr>
          <w:rFonts w:ascii="Arial" w:hAnsi="Arial" w:cs="Arial"/>
          <w:sz w:val="22"/>
          <w:szCs w:val="22"/>
          <w:vertAlign w:val="subscript"/>
        </w:rPr>
        <w:t>max</w:t>
      </w:r>
      <w:proofErr w:type="spellEnd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>18. jakou barvou se značí ochranný vodič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černou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modrou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zelenožlutou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 xml:space="preserve">19. </w:t>
      </w:r>
      <w:proofErr w:type="spellStart"/>
      <w:r w:rsidRPr="00A23404">
        <w:rPr>
          <w:rFonts w:ascii="Arial" w:hAnsi="Arial" w:cs="Arial"/>
          <w:sz w:val="22"/>
          <w:szCs w:val="22"/>
        </w:rPr>
        <w:t>fázor</w:t>
      </w:r>
      <w:proofErr w:type="spellEnd"/>
      <w:r w:rsidRPr="00A23404">
        <w:rPr>
          <w:rFonts w:ascii="Arial" w:hAnsi="Arial" w:cs="Arial"/>
          <w:sz w:val="22"/>
          <w:szCs w:val="22"/>
        </w:rPr>
        <w:t xml:space="preserve"> opíše za 1 periodu</w:t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a) 120°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b) 180°</w:t>
      </w:r>
    </w:p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>c) 360°</w:t>
      </w: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 xml:space="preserve">20. </w:t>
      </w:r>
      <w:proofErr w:type="spellStart"/>
      <w:r w:rsidRPr="00A23404">
        <w:rPr>
          <w:rFonts w:ascii="Arial" w:hAnsi="Arial" w:cs="Arial"/>
          <w:sz w:val="22"/>
          <w:szCs w:val="22"/>
        </w:rPr>
        <w:t>fázor</w:t>
      </w:r>
      <w:proofErr w:type="spellEnd"/>
      <w:r w:rsidR="001E4FAC" w:rsidRPr="00A23404">
        <w:rPr>
          <w:rFonts w:ascii="Arial" w:hAnsi="Arial" w:cs="Arial"/>
          <w:sz w:val="22"/>
          <w:szCs w:val="22"/>
        </w:rPr>
        <w:t>,</w:t>
      </w:r>
      <w:r w:rsidRPr="00A23404">
        <w:rPr>
          <w:rFonts w:ascii="Arial" w:hAnsi="Arial" w:cs="Arial"/>
          <w:sz w:val="22"/>
          <w:szCs w:val="22"/>
        </w:rPr>
        <w:t xml:space="preserve"> je úsečka</w:t>
      </w:r>
      <w:r w:rsidR="001E4FAC" w:rsidRPr="00A23404">
        <w:rPr>
          <w:rFonts w:ascii="Arial" w:hAnsi="Arial" w:cs="Arial"/>
          <w:sz w:val="22"/>
          <w:szCs w:val="22"/>
        </w:rPr>
        <w:t xml:space="preserve">, </w:t>
      </w:r>
      <w:r w:rsidRPr="00A23404">
        <w:rPr>
          <w:rFonts w:ascii="Arial" w:hAnsi="Arial" w:cs="Arial"/>
          <w:sz w:val="22"/>
          <w:szCs w:val="22"/>
        </w:rPr>
        <w:t>která odpovídá hodnotě</w:t>
      </w:r>
      <w:r w:rsidRPr="00A23404">
        <w:rPr>
          <w:rFonts w:ascii="Arial" w:hAnsi="Arial" w:cs="Arial"/>
          <w:sz w:val="22"/>
          <w:szCs w:val="22"/>
        </w:rPr>
        <w:tab/>
        <w:t xml:space="preserve">a) </w:t>
      </w:r>
      <w:proofErr w:type="spellStart"/>
      <w:r w:rsidRPr="00A23404">
        <w:rPr>
          <w:rFonts w:ascii="Arial" w:hAnsi="Arial" w:cs="Arial"/>
          <w:sz w:val="22"/>
          <w:szCs w:val="22"/>
        </w:rPr>
        <w:t>U</w:t>
      </w:r>
      <w:r w:rsidRPr="00A23404">
        <w:rPr>
          <w:rFonts w:ascii="Arial" w:hAnsi="Arial" w:cs="Arial"/>
          <w:sz w:val="22"/>
          <w:szCs w:val="22"/>
          <w:vertAlign w:val="subscript"/>
        </w:rPr>
        <w:t>maximální</w:t>
      </w:r>
      <w:proofErr w:type="spellEnd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b) </w:t>
      </w:r>
      <w:proofErr w:type="spellStart"/>
      <w:r w:rsidRPr="00A23404">
        <w:rPr>
          <w:rFonts w:ascii="Arial" w:hAnsi="Arial" w:cs="Arial"/>
          <w:sz w:val="22"/>
          <w:szCs w:val="22"/>
        </w:rPr>
        <w:t>U</w:t>
      </w:r>
      <w:r w:rsidRPr="00A23404">
        <w:rPr>
          <w:rFonts w:ascii="Arial" w:hAnsi="Arial" w:cs="Arial"/>
          <w:sz w:val="22"/>
          <w:szCs w:val="22"/>
          <w:vertAlign w:val="subscript"/>
        </w:rPr>
        <w:t>efektivní</w:t>
      </w:r>
      <w:proofErr w:type="spellEnd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</w:r>
      <w:r w:rsidRPr="00A23404">
        <w:rPr>
          <w:rFonts w:ascii="Arial" w:hAnsi="Arial" w:cs="Arial"/>
          <w:sz w:val="22"/>
          <w:szCs w:val="22"/>
        </w:rPr>
        <w:tab/>
        <w:t xml:space="preserve">c) </w:t>
      </w:r>
      <w:proofErr w:type="spellStart"/>
      <w:r w:rsidRPr="00A23404">
        <w:rPr>
          <w:rFonts w:ascii="Arial" w:hAnsi="Arial" w:cs="Arial"/>
          <w:sz w:val="22"/>
          <w:szCs w:val="22"/>
        </w:rPr>
        <w:t>U</w:t>
      </w:r>
      <w:r w:rsidRPr="00A23404">
        <w:rPr>
          <w:rFonts w:ascii="Arial" w:hAnsi="Arial" w:cs="Arial"/>
          <w:sz w:val="22"/>
          <w:szCs w:val="22"/>
          <w:vertAlign w:val="subscript"/>
        </w:rPr>
        <w:t>střední</w:t>
      </w:r>
      <w:proofErr w:type="spellEnd"/>
    </w:p>
    <w:p w:rsidR="00FE4516" w:rsidRPr="00C97A83" w:rsidRDefault="00A23404" w:rsidP="00C97A83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FE4516" w:rsidRPr="00A23404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054DEB5D" wp14:editId="194AFFF1">
            <wp:extent cx="453390" cy="448310"/>
            <wp:effectExtent l="0" t="0" r="3810" b="8890"/>
            <wp:docPr id="13" name="obrázek 13" descr="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1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AC" w:rsidRPr="00A23404" w:rsidRDefault="001E4FAC" w:rsidP="00AA0BE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3404">
        <w:rPr>
          <w:rFonts w:ascii="Arial" w:hAnsi="Arial" w:cs="Arial"/>
          <w:b/>
          <w:sz w:val="22"/>
          <w:szCs w:val="22"/>
        </w:rPr>
        <w:t>Správné odpovědi:</w:t>
      </w:r>
    </w:p>
    <w:tbl>
      <w:tblPr>
        <w:tblStyle w:val="Mkatabulky"/>
        <w:tblW w:w="0" w:type="auto"/>
        <w:tblInd w:w="3510" w:type="dxa"/>
        <w:tblLook w:val="04A0" w:firstRow="1" w:lastRow="0" w:firstColumn="1" w:lastColumn="0" w:noHBand="0" w:noVBand="1"/>
      </w:tblPr>
      <w:tblGrid>
        <w:gridCol w:w="1096"/>
        <w:gridCol w:w="747"/>
      </w:tblGrid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AA0BEA" w:rsidRPr="00A23404" w:rsidTr="00817140">
        <w:tc>
          <w:tcPr>
            <w:tcW w:w="1096" w:type="dxa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47" w:type="dxa"/>
          </w:tcPr>
          <w:p w:rsidR="00AA0BEA" w:rsidRPr="00A23404" w:rsidRDefault="001E4FAC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</w:p>
    <w:p w:rsidR="00AA0BEA" w:rsidRPr="00A23404" w:rsidRDefault="00AA0BEA" w:rsidP="00AA0BEA">
      <w:pPr>
        <w:pStyle w:val="Nadpis1"/>
        <w:spacing w:before="0"/>
        <w:rPr>
          <w:sz w:val="22"/>
          <w:szCs w:val="22"/>
        </w:rPr>
      </w:pPr>
      <w:bookmarkStart w:id="3" w:name="_Toc194676849"/>
      <w:r w:rsidRPr="00A23404">
        <w:rPr>
          <w:sz w:val="22"/>
          <w:szCs w:val="22"/>
        </w:rPr>
        <w:br w:type="page"/>
      </w:r>
      <w:bookmarkStart w:id="4" w:name="_Toc195937171"/>
      <w:bookmarkStart w:id="5" w:name="_Toc196056180"/>
      <w:bookmarkEnd w:id="3"/>
      <w:r w:rsidRPr="00A23404">
        <w:rPr>
          <w:sz w:val="22"/>
          <w:szCs w:val="22"/>
        </w:rPr>
        <w:lastRenderedPageBreak/>
        <w:t>Hodnocení testové části</w:t>
      </w:r>
      <w:bookmarkEnd w:id="4"/>
      <w:bookmarkEnd w:id="5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40"/>
        <w:gridCol w:w="1020"/>
        <w:gridCol w:w="1020"/>
        <w:gridCol w:w="1020"/>
      </w:tblGrid>
      <w:tr w:rsidR="00AA0BEA" w:rsidRPr="00A23404" w:rsidTr="00817140">
        <w:trPr>
          <w:trHeight w:val="240"/>
        </w:trPr>
        <w:tc>
          <w:tcPr>
            <w:tcW w:w="1440" w:type="dxa"/>
            <w:vAlign w:val="center"/>
          </w:tcPr>
          <w:p w:rsidR="00AA0BEA" w:rsidRPr="00A23404" w:rsidRDefault="00AA0BEA" w:rsidP="00817140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Otázka číslo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BEA" w:rsidRPr="00A23404" w:rsidTr="00817140">
        <w:trPr>
          <w:trHeight w:val="240"/>
        </w:trPr>
        <w:tc>
          <w:tcPr>
            <w:tcW w:w="144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</w:tcPr>
          <w:p w:rsidR="00AA0BEA" w:rsidRPr="00A23404" w:rsidRDefault="00AA0BEA" w:rsidP="00817140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0BEA" w:rsidRPr="00A23404" w:rsidRDefault="00AA0BEA" w:rsidP="00AA0BEA">
      <w:pPr>
        <w:spacing w:line="360" w:lineRule="auto"/>
        <w:rPr>
          <w:rFonts w:ascii="Arial" w:hAnsi="Arial" w:cs="Arial"/>
          <w:sz w:val="22"/>
          <w:szCs w:val="22"/>
        </w:rPr>
      </w:pPr>
    </w:p>
    <w:p w:rsidR="00AA0BEA" w:rsidRPr="00A23404" w:rsidRDefault="00AA0BEA" w:rsidP="00AA0BEA">
      <w:pPr>
        <w:pStyle w:val="Nadpis1"/>
        <w:spacing w:before="0"/>
        <w:rPr>
          <w:sz w:val="22"/>
          <w:szCs w:val="22"/>
        </w:rPr>
      </w:pPr>
      <w:bookmarkStart w:id="6" w:name="_Toc195936592"/>
      <w:bookmarkStart w:id="7" w:name="_Toc195937172"/>
      <w:bookmarkStart w:id="8" w:name="_Toc196056181"/>
      <w:bookmarkStart w:id="9" w:name="_Toc194554297"/>
      <w:bookmarkStart w:id="10" w:name="_Toc194574839"/>
      <w:bookmarkStart w:id="11" w:name="_Toc194575177"/>
      <w:r w:rsidRPr="00A23404">
        <w:rPr>
          <w:sz w:val="22"/>
          <w:szCs w:val="22"/>
        </w:rPr>
        <w:t>Způsob hodnocení vědomostního testu</w:t>
      </w:r>
      <w:bookmarkEnd w:id="6"/>
      <w:bookmarkEnd w:id="7"/>
      <w:bookmarkEnd w:id="8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440"/>
      </w:tblGrid>
      <w:tr w:rsidR="00AA0BEA" w:rsidRPr="00A23404" w:rsidTr="0081714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Otázka číslo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Bodovaná odpověď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Počet bodů</w:t>
            </w:r>
          </w:p>
        </w:tc>
      </w:tr>
      <w:tr w:rsidR="00AA0BEA" w:rsidRPr="00A23404" w:rsidTr="0081714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1. – 20.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20 otázek – 1 otázka 1 bod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20 x 1</w:t>
            </w:r>
          </w:p>
        </w:tc>
      </w:tr>
      <w:tr w:rsidR="00AA0BEA" w:rsidRPr="00A23404" w:rsidTr="00817140">
        <w:trPr>
          <w:trHeight w:val="227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Celkem bodů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EA" w:rsidRPr="00A23404" w:rsidRDefault="00AA0BEA" w:rsidP="0081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</w:p>
    <w:p w:rsidR="00AA0BEA" w:rsidRPr="00A23404" w:rsidRDefault="00AA0BEA" w:rsidP="00AA0BEA">
      <w:pPr>
        <w:pStyle w:val="Nadpis1"/>
        <w:spacing w:before="0"/>
        <w:rPr>
          <w:sz w:val="22"/>
          <w:szCs w:val="22"/>
        </w:rPr>
      </w:pPr>
      <w:bookmarkStart w:id="12" w:name="_Toc195936593"/>
      <w:bookmarkStart w:id="13" w:name="_Toc195937173"/>
      <w:bookmarkStart w:id="14" w:name="_Toc196056182"/>
      <w:r w:rsidRPr="00A23404">
        <w:rPr>
          <w:sz w:val="22"/>
          <w:szCs w:val="22"/>
        </w:rPr>
        <w:t>Klasifikace vědomostního testu</w:t>
      </w:r>
      <w:bookmarkEnd w:id="12"/>
      <w:bookmarkEnd w:id="13"/>
      <w:bookmarkEnd w:id="14"/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</w:p>
    <w:p w:rsidR="00AA0BEA" w:rsidRPr="00A23404" w:rsidRDefault="00AA0BEA" w:rsidP="00AA0B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12"/>
        <w:gridCol w:w="1512"/>
      </w:tblGrid>
      <w:tr w:rsidR="00AA0BEA" w:rsidRPr="00A23404" w:rsidTr="00817140">
        <w:trPr>
          <w:trHeight w:val="255"/>
        </w:trPr>
        <w:tc>
          <w:tcPr>
            <w:tcW w:w="144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A0BEA" w:rsidRPr="00A23404" w:rsidRDefault="00AA0BEA" w:rsidP="00817140">
            <w:pPr>
              <w:rPr>
                <w:rFonts w:ascii="Arial" w:hAnsi="Arial" w:cs="Arial"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Klasifikace</w:t>
            </w:r>
          </w:p>
        </w:tc>
        <w:tc>
          <w:tcPr>
            <w:tcW w:w="1512" w:type="dxa"/>
            <w:vAlign w:val="center"/>
          </w:tcPr>
          <w:p w:rsidR="00AA0BEA" w:rsidRPr="00A23404" w:rsidRDefault="00AA0BEA" w:rsidP="0081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Neprospěl</w:t>
            </w:r>
          </w:p>
        </w:tc>
        <w:tc>
          <w:tcPr>
            <w:tcW w:w="15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A0BEA" w:rsidRPr="00A23404" w:rsidRDefault="00AA0BEA" w:rsidP="0081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3404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Prospěl</w:t>
            </w:r>
          </w:p>
        </w:tc>
      </w:tr>
      <w:tr w:rsidR="00AA0BEA" w:rsidRPr="00A23404" w:rsidTr="00817140">
        <w:trPr>
          <w:trHeight w:val="255"/>
        </w:trPr>
        <w:tc>
          <w:tcPr>
            <w:tcW w:w="1440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A0BEA" w:rsidRPr="00A23404" w:rsidRDefault="00AA0BEA" w:rsidP="0081714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A23404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Počet bodů</w:t>
            </w:r>
          </w:p>
        </w:tc>
        <w:tc>
          <w:tcPr>
            <w:tcW w:w="1512" w:type="dxa"/>
            <w:vAlign w:val="center"/>
          </w:tcPr>
          <w:p w:rsidR="00AA0BEA" w:rsidRPr="00A23404" w:rsidRDefault="00AA0BEA" w:rsidP="008171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0 až 12</w:t>
            </w:r>
          </w:p>
        </w:tc>
        <w:tc>
          <w:tcPr>
            <w:tcW w:w="151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A0BEA" w:rsidRPr="00A23404" w:rsidRDefault="00AA0BEA" w:rsidP="008171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23404">
              <w:rPr>
                <w:rFonts w:ascii="Arial" w:hAnsi="Arial" w:cs="Arial"/>
                <w:sz w:val="22"/>
                <w:szCs w:val="22"/>
              </w:rPr>
              <w:t>13 až 20</w:t>
            </w:r>
          </w:p>
        </w:tc>
      </w:tr>
      <w:bookmarkEnd w:id="9"/>
      <w:bookmarkEnd w:id="10"/>
      <w:bookmarkEnd w:id="11"/>
    </w:tbl>
    <w:p w:rsidR="00DD6DB4" w:rsidRPr="00A23404" w:rsidRDefault="00DD6DB4">
      <w:pPr>
        <w:rPr>
          <w:rFonts w:ascii="Arial" w:hAnsi="Arial" w:cs="Arial"/>
          <w:sz w:val="22"/>
          <w:szCs w:val="22"/>
        </w:rPr>
      </w:pPr>
    </w:p>
    <w:sectPr w:rsidR="00DD6DB4" w:rsidRPr="00A23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EA"/>
    <w:rsid w:val="00132E58"/>
    <w:rsid w:val="001E4FAC"/>
    <w:rsid w:val="008D6376"/>
    <w:rsid w:val="00A23404"/>
    <w:rsid w:val="00AA0BEA"/>
    <w:rsid w:val="00B41DCA"/>
    <w:rsid w:val="00C97A83"/>
    <w:rsid w:val="00DD6DB4"/>
    <w:rsid w:val="00EB7566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0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0B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A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4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FA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0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0BE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A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4F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FA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Hodina</dc:creator>
  <cp:lastModifiedBy>UCITEL</cp:lastModifiedBy>
  <cp:revision>8</cp:revision>
  <cp:lastPrinted>2014-04-28T17:45:00Z</cp:lastPrinted>
  <dcterms:created xsi:type="dcterms:W3CDTF">2013-06-27T09:35:00Z</dcterms:created>
  <dcterms:modified xsi:type="dcterms:W3CDTF">2015-04-09T07:56:00Z</dcterms:modified>
</cp:coreProperties>
</file>